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59F" w:rsidRDefault="0007159F" w:rsidP="00FD36B4">
      <w:pPr>
        <w:jc w:val="center"/>
        <w:rPr>
          <w:rFonts w:ascii="David" w:hAnsi="David" w:cs="David"/>
          <w:b/>
          <w:bCs/>
          <w:color w:val="943634" w:themeColor="accent2" w:themeShade="BF"/>
          <w:sz w:val="144"/>
          <w:szCs w:val="144"/>
          <w:u w:val="single"/>
          <w:rtl/>
        </w:rPr>
      </w:pPr>
    </w:p>
    <w:p w:rsidR="00C322FE" w:rsidRPr="00C322FE" w:rsidRDefault="00C322FE" w:rsidP="00C322FE">
      <w:pPr>
        <w:jc w:val="center"/>
        <w:rPr>
          <w:rFonts w:ascii="David" w:hAnsi="David" w:cs="David"/>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pPr>
      <w:r w:rsidRPr="00C322FE">
        <w:rPr>
          <w:rFonts w:ascii="David" w:hAnsi="David" w:cs="David"/>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t>מעבדה</w:t>
      </w:r>
      <w:r w:rsidRPr="00C322FE">
        <w:rPr>
          <w:rFonts w:ascii="David" w:hAnsi="David" w:cs="David" w:hint="cs"/>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t xml:space="preserve"> בכימיה:</w:t>
      </w:r>
    </w:p>
    <w:p w:rsidR="00A82B0F" w:rsidRPr="0007159F" w:rsidRDefault="0007159F" w:rsidP="00FD36B4">
      <w:pPr>
        <w:jc w:val="center"/>
        <w:rPr>
          <w:rFonts w:ascii="David" w:hAnsi="David" w:cs="David"/>
          <w:i/>
          <w:iCs/>
          <w:color w:val="943634" w:themeColor="accent2" w:themeShade="BF"/>
          <w:sz w:val="96"/>
          <w:szCs w:val="96"/>
          <w:u w:val="single"/>
          <w:rtl/>
        </w:rPr>
      </w:pPr>
      <w:r w:rsidRPr="00C322FE">
        <w:rPr>
          <w:rFonts w:ascii="David" w:hAnsi="David" w:cs="David"/>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t>ח</w:t>
      </w:r>
      <w:r w:rsidRPr="00C322FE">
        <w:rPr>
          <w:rFonts w:ascii="David" w:hAnsi="David" w:cs="David" w:hint="cs"/>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t>לב</w:t>
      </w:r>
      <w:r w:rsidRPr="00C322FE">
        <w:rPr>
          <w:rFonts w:ascii="David" w:hAnsi="David" w:cs="David"/>
          <w:b/>
          <w:i/>
          <w:iCs/>
          <w:color w:val="E5B8B7" w:themeColor="accent2" w:themeTint="66"/>
          <w:sz w:val="96"/>
          <w:szCs w:val="96"/>
          <w:u w:val="single"/>
          <w:rtl/>
          <w14:shadow w14:blurRad="50800" w14:dist="38100" w14:dir="18900000" w14:sx="100000" w14:sy="100000" w14:kx="0" w14:ky="0" w14:algn="bl">
            <w14:srgbClr w14:val="000000">
              <w14:alpha w14:val="60000"/>
            </w14:srgbClr>
          </w14:shadow>
          <w14:textOutline w14:w="11112" w14:cap="flat" w14:cmpd="sng" w14:algn="ctr">
            <w14:solidFill>
              <w14:schemeClr w14:val="accent2"/>
            </w14:solidFill>
            <w14:prstDash w14:val="solid"/>
            <w14:round/>
          </w14:textOutline>
        </w:rPr>
        <w:t xml:space="preserve"> חמוץ או טרי?</w:t>
      </w:r>
    </w:p>
    <w:p w:rsidR="0007159F" w:rsidRPr="0007159F" w:rsidRDefault="0007159F" w:rsidP="007017B2">
      <w:pPr>
        <w:rPr>
          <w:b/>
          <w:bCs/>
          <w:color w:val="943634" w:themeColor="accent2" w:themeShade="BF"/>
          <w:u w:val="single"/>
          <w:rtl/>
        </w:rPr>
      </w:pPr>
    </w:p>
    <w:p w:rsidR="0007159F" w:rsidRPr="0007159F" w:rsidRDefault="0007159F" w:rsidP="007017B2">
      <w:pPr>
        <w:rPr>
          <w:b/>
          <w:bCs/>
          <w:color w:val="943634" w:themeColor="accent2" w:themeShade="BF"/>
          <w:u w:val="single"/>
          <w:rtl/>
        </w:rPr>
      </w:pPr>
    </w:p>
    <w:p w:rsidR="0007159F" w:rsidRP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Pr="007C7975" w:rsidRDefault="007C7975" w:rsidP="007017B2">
      <w:pPr>
        <w:rPr>
          <w:b/>
          <w:bCs/>
          <w:color w:val="943634" w:themeColor="accent2" w:themeShade="BF"/>
          <w:sz w:val="40"/>
          <w:szCs w:val="40"/>
          <w:rtl/>
        </w:rPr>
      </w:pPr>
      <w:r w:rsidRPr="007C7975">
        <w:rPr>
          <w:rFonts w:hint="cs"/>
          <w:b/>
          <w:bCs/>
          <w:color w:val="943634" w:themeColor="accent2" w:themeShade="BF"/>
          <w:sz w:val="40"/>
          <w:szCs w:val="40"/>
          <w:rtl/>
        </w:rPr>
        <w:t>שמות המגישות:</w:t>
      </w:r>
      <w:r w:rsidR="00F97ED8">
        <w:rPr>
          <w:rFonts w:hint="cs"/>
          <w:b/>
          <w:bCs/>
          <w:color w:val="943634" w:themeColor="accent2" w:themeShade="BF"/>
          <w:sz w:val="40"/>
          <w:szCs w:val="40"/>
          <w:rtl/>
        </w:rPr>
        <w:t xml:space="preserve"> שיר פרץ, הדס, עדן דפה, לאורה</w:t>
      </w:r>
    </w:p>
    <w:p w:rsidR="007C7975" w:rsidRPr="007C7975" w:rsidRDefault="007C7975" w:rsidP="007017B2">
      <w:pPr>
        <w:rPr>
          <w:b/>
          <w:bCs/>
          <w:color w:val="943634" w:themeColor="accent2" w:themeShade="BF"/>
          <w:sz w:val="40"/>
          <w:szCs w:val="40"/>
          <w:rtl/>
        </w:rPr>
      </w:pPr>
      <w:r w:rsidRPr="007C7975">
        <w:rPr>
          <w:rFonts w:hint="cs"/>
          <w:b/>
          <w:bCs/>
          <w:color w:val="943634" w:themeColor="accent2" w:themeShade="BF"/>
          <w:sz w:val="40"/>
          <w:szCs w:val="40"/>
          <w:rtl/>
        </w:rPr>
        <w:t>כיתה:</w:t>
      </w:r>
      <w:r w:rsidR="00F97ED8">
        <w:rPr>
          <w:rFonts w:hint="cs"/>
          <w:b/>
          <w:bCs/>
          <w:color w:val="943634" w:themeColor="accent2" w:themeShade="BF"/>
          <w:sz w:val="40"/>
          <w:szCs w:val="40"/>
          <w:rtl/>
        </w:rPr>
        <w:t xml:space="preserve"> יב3 , יב1</w:t>
      </w:r>
    </w:p>
    <w:p w:rsidR="0007159F" w:rsidRPr="007C7975" w:rsidRDefault="0007159F" w:rsidP="007017B2">
      <w:pPr>
        <w:rPr>
          <w:b/>
          <w:bCs/>
          <w:color w:val="943634" w:themeColor="accent2" w:themeShade="BF"/>
          <w:sz w:val="40"/>
          <w:szCs w:val="40"/>
          <w:u w:val="single"/>
          <w:rtl/>
        </w:rPr>
      </w:pPr>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Default="00E42C6D" w:rsidP="00E42C6D">
      <w:pPr>
        <w:jc w:val="center"/>
        <w:rPr>
          <w:b/>
          <w:bCs/>
          <w:color w:val="943634" w:themeColor="accent2" w:themeShade="BF"/>
          <w:u w:val="single"/>
          <w:rtl/>
        </w:rPr>
      </w:pPr>
      <w:bookmarkStart w:id="0" w:name="_GoBack"/>
      <w:r w:rsidRPr="00E42C6D">
        <w:rPr>
          <w:color w:val="943634" w:themeColor="accent2" w:themeShade="BF"/>
        </w:rPr>
        <w:drawing>
          <wp:inline distT="0" distB="0" distL="0" distR="0">
            <wp:extent cx="2158410" cy="2158410"/>
            <wp:effectExtent l="0" t="0" r="0" b="0"/>
            <wp:docPr id="4" name="Picture 4"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חלב"/>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4296" cy="2164296"/>
                    </a:xfrm>
                    <a:prstGeom prst="rect">
                      <a:avLst/>
                    </a:prstGeom>
                    <a:noFill/>
                    <a:ln>
                      <a:noFill/>
                    </a:ln>
                  </pic:spPr>
                </pic:pic>
              </a:graphicData>
            </a:graphic>
          </wp:inline>
        </w:drawing>
      </w:r>
      <w:bookmarkEnd w:id="0"/>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07159F" w:rsidRDefault="0007159F" w:rsidP="007017B2">
      <w:pPr>
        <w:rPr>
          <w:b/>
          <w:bCs/>
          <w:color w:val="943634" w:themeColor="accent2" w:themeShade="BF"/>
          <w:u w:val="single"/>
          <w:rtl/>
        </w:rPr>
      </w:pPr>
    </w:p>
    <w:p w:rsidR="009716D4" w:rsidRDefault="009716D4" w:rsidP="007017B2">
      <w:pPr>
        <w:rPr>
          <w:b/>
          <w:bCs/>
          <w:color w:val="943634" w:themeColor="accent2" w:themeShade="BF"/>
          <w:u w:val="single"/>
          <w:rtl/>
        </w:rPr>
      </w:pPr>
    </w:p>
    <w:p w:rsidR="00E42C6D" w:rsidRDefault="00E42C6D" w:rsidP="007017B2">
      <w:pPr>
        <w:rPr>
          <w:b/>
          <w:bCs/>
          <w:color w:val="943634" w:themeColor="accent2" w:themeShade="BF"/>
          <w:u w:val="single"/>
          <w:rtl/>
        </w:rPr>
      </w:pPr>
    </w:p>
    <w:p w:rsidR="007017B2" w:rsidRPr="00C322FE" w:rsidRDefault="007017B2" w:rsidP="007017B2">
      <w:pPr>
        <w:rPr>
          <w:rFonts w:asciiTheme="majorHAnsi" w:hAnsiTheme="majorHAnsi" w:cs="Arial"/>
          <w:b/>
          <w:bCs/>
          <w:color w:val="943634" w:themeColor="accent2" w:themeShade="BF"/>
          <w:sz w:val="24"/>
          <w:szCs w:val="24"/>
          <w:u w:val="single"/>
          <w:rtl/>
        </w:rPr>
      </w:pPr>
      <w:r w:rsidRPr="00C322FE">
        <w:rPr>
          <w:rFonts w:asciiTheme="majorHAnsi" w:hAnsiTheme="majorHAnsi" w:cs="Arial"/>
          <w:b/>
          <w:bCs/>
          <w:color w:val="943634" w:themeColor="accent2" w:themeShade="BF"/>
          <w:sz w:val="24"/>
          <w:szCs w:val="24"/>
          <w:u w:val="single"/>
          <w:rtl/>
        </w:rPr>
        <w:t>מטרת הניסוי:</w:t>
      </w:r>
    </w:p>
    <w:p w:rsidR="007017B2" w:rsidRPr="00C322FE" w:rsidRDefault="007017B2" w:rsidP="007017B2">
      <w:pPr>
        <w:rPr>
          <w:rFonts w:asciiTheme="majorHAnsi" w:hAnsiTheme="majorHAnsi" w:cs="Arial"/>
          <w:sz w:val="24"/>
          <w:szCs w:val="24"/>
          <w:rtl/>
        </w:rPr>
      </w:pPr>
      <w:r w:rsidRPr="00C322FE">
        <w:rPr>
          <w:rFonts w:asciiTheme="majorHAnsi" w:hAnsiTheme="majorHAnsi" w:cs="Arial"/>
          <w:sz w:val="24"/>
          <w:szCs w:val="24"/>
          <w:rtl/>
        </w:rPr>
        <w:t xml:space="preserve">בדיקת החומציות (ריכוז יוני ההידרוניום </w:t>
      </w:r>
      <w:r w:rsidRPr="00C322FE">
        <w:rPr>
          <w:rFonts w:asciiTheme="majorHAnsi" w:hAnsiTheme="majorHAnsi" w:cs="Arial"/>
          <w:sz w:val="24"/>
          <w:szCs w:val="24"/>
        </w:rPr>
        <w:t>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r w:rsidRPr="00C322FE">
        <w:rPr>
          <w:rFonts w:asciiTheme="majorHAnsi" w:hAnsiTheme="majorHAnsi" w:cs="Arial"/>
          <w:sz w:val="24"/>
          <w:szCs w:val="24"/>
          <w:rtl/>
        </w:rPr>
        <w:t>) של מדגמים שונים של חלב שהוחזקו בתנאי טמפרטורה שונים.</w:t>
      </w:r>
    </w:p>
    <w:p w:rsidR="007017B2" w:rsidRPr="00C322FE" w:rsidRDefault="007017B2" w:rsidP="007017B2">
      <w:pPr>
        <w:rPr>
          <w:rFonts w:asciiTheme="majorHAnsi" w:hAnsiTheme="majorHAnsi" w:cs="Arial"/>
          <w:sz w:val="24"/>
          <w:szCs w:val="24"/>
          <w:rtl/>
        </w:rPr>
      </w:pPr>
      <w:r w:rsidRPr="00C322FE">
        <w:rPr>
          <w:rFonts w:asciiTheme="majorHAnsi" w:hAnsiTheme="majorHAnsi" w:cs="Arial"/>
          <w:sz w:val="24"/>
          <w:szCs w:val="24"/>
          <w:rtl/>
        </w:rPr>
        <w:t xml:space="preserve">בבדיקה זו נטטר את החלב עם הנתרן ההידרוקסידי </w:t>
      </w: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Pr="00C322FE">
        <w:rPr>
          <w:rFonts w:asciiTheme="majorHAnsi" w:hAnsiTheme="majorHAnsi" w:cs="Arial"/>
          <w:sz w:val="24"/>
          <w:szCs w:val="24"/>
          <w:rtl/>
        </w:rPr>
        <w:t xml:space="preserve"> בעזרת האינדיקטור פנולפתלאין המשנה את צבעו מ"חסר צבע" בחומצה (החלב) ל"סגול" בתמיסה בסיסית.</w:t>
      </w:r>
    </w:p>
    <w:p w:rsidR="007017B2" w:rsidRPr="00C322FE" w:rsidRDefault="007017B2" w:rsidP="007017B2">
      <w:pPr>
        <w:rPr>
          <w:rFonts w:asciiTheme="majorHAnsi" w:hAnsiTheme="majorHAnsi" w:cs="Arial"/>
          <w:color w:val="943634" w:themeColor="accent2" w:themeShade="BF"/>
          <w:sz w:val="24"/>
          <w:szCs w:val="24"/>
          <w:rtl/>
        </w:rPr>
      </w:pPr>
      <w:r w:rsidRPr="00C322FE">
        <w:rPr>
          <w:rFonts w:asciiTheme="majorHAnsi" w:hAnsiTheme="majorHAnsi" w:cs="Arial"/>
          <w:b/>
          <w:bCs/>
          <w:color w:val="943634" w:themeColor="accent2" w:themeShade="BF"/>
          <w:sz w:val="24"/>
          <w:szCs w:val="24"/>
          <w:u w:val="single"/>
          <w:rtl/>
        </w:rPr>
        <w:t>ציוד וחומרים:</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חלב טרי</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חלב חמוץ</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00B75D7E" w:rsidRPr="00C322FE">
        <w:rPr>
          <w:rFonts w:asciiTheme="majorHAnsi" w:hAnsiTheme="majorHAnsi" w:cs="Arial"/>
          <w:sz w:val="24"/>
          <w:szCs w:val="24"/>
          <w:rtl/>
        </w:rPr>
        <w:t xml:space="preserve">                                                        </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מסורה</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ביורטה</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אינדיקטור פנולפתלאין</w:t>
      </w:r>
    </w:p>
    <w:p w:rsidR="007017B2" w:rsidRPr="00C322FE" w:rsidRDefault="007017B2" w:rsidP="007017B2">
      <w:pPr>
        <w:pStyle w:val="ListParagraph"/>
        <w:numPr>
          <w:ilvl w:val="0"/>
          <w:numId w:val="1"/>
        </w:numPr>
        <w:rPr>
          <w:rFonts w:asciiTheme="majorHAnsi" w:hAnsiTheme="majorHAnsi" w:cs="Arial"/>
          <w:sz w:val="24"/>
          <w:szCs w:val="24"/>
        </w:rPr>
      </w:pPr>
      <w:r w:rsidRPr="00C322FE">
        <w:rPr>
          <w:rFonts w:asciiTheme="majorHAnsi" w:hAnsiTheme="majorHAnsi" w:cs="Arial"/>
          <w:sz w:val="24"/>
          <w:szCs w:val="24"/>
          <w:rtl/>
        </w:rPr>
        <w:t>בקבוקי ארלנמייר</w:t>
      </w:r>
    </w:p>
    <w:p w:rsidR="007017B2" w:rsidRPr="00C322FE" w:rsidRDefault="007017B2" w:rsidP="007017B2">
      <w:pPr>
        <w:rPr>
          <w:rFonts w:asciiTheme="majorHAnsi" w:hAnsiTheme="majorHAnsi" w:cs="Arial"/>
          <w:b/>
          <w:bCs/>
          <w:color w:val="943634" w:themeColor="accent2" w:themeShade="BF"/>
          <w:sz w:val="24"/>
          <w:szCs w:val="24"/>
          <w:u w:val="single"/>
          <w:rtl/>
        </w:rPr>
      </w:pPr>
      <w:r w:rsidRPr="00C322FE">
        <w:rPr>
          <w:rFonts w:asciiTheme="majorHAnsi" w:hAnsiTheme="majorHAnsi" w:cs="Arial"/>
          <w:b/>
          <w:bCs/>
          <w:color w:val="943634" w:themeColor="accent2" w:themeShade="BF"/>
          <w:sz w:val="24"/>
          <w:szCs w:val="24"/>
          <w:u w:val="single"/>
          <w:rtl/>
        </w:rPr>
        <w:t>מהלך הניסוי:</w:t>
      </w:r>
    </w:p>
    <w:p w:rsidR="007017B2" w:rsidRPr="00C322FE" w:rsidRDefault="007017B2" w:rsidP="007017B2">
      <w:pPr>
        <w:pStyle w:val="ListParagraph"/>
        <w:numPr>
          <w:ilvl w:val="0"/>
          <w:numId w:val="2"/>
        </w:numPr>
        <w:rPr>
          <w:rFonts w:asciiTheme="majorHAnsi" w:hAnsiTheme="majorHAnsi" w:cs="Arial"/>
          <w:sz w:val="24"/>
          <w:szCs w:val="24"/>
        </w:rPr>
      </w:pPr>
      <w:r w:rsidRPr="00C322FE">
        <w:rPr>
          <w:rFonts w:asciiTheme="majorHAnsi" w:hAnsiTheme="majorHAnsi" w:cs="Arial"/>
          <w:sz w:val="24"/>
          <w:szCs w:val="24"/>
          <w:rtl/>
        </w:rPr>
        <w:t>מדדו במסורה 10 מ"מ חלב שנשמר במקרר.</w:t>
      </w:r>
    </w:p>
    <w:p w:rsidR="007017B2" w:rsidRPr="00C322FE" w:rsidRDefault="007017B2" w:rsidP="007017B2">
      <w:pPr>
        <w:pStyle w:val="ListParagraph"/>
        <w:rPr>
          <w:rFonts w:asciiTheme="majorHAnsi" w:hAnsiTheme="majorHAnsi" w:cs="Arial"/>
          <w:sz w:val="24"/>
          <w:szCs w:val="24"/>
          <w:rtl/>
        </w:rPr>
      </w:pPr>
      <w:r w:rsidRPr="00C322FE">
        <w:rPr>
          <w:rFonts w:asciiTheme="majorHAnsi" w:hAnsiTheme="majorHAnsi" w:cs="Arial"/>
          <w:sz w:val="24"/>
          <w:szCs w:val="24"/>
          <w:rtl/>
        </w:rPr>
        <w:t>העבירו את החלב לארלנמייר ו</w:t>
      </w:r>
      <w:r w:rsidRPr="00C322FE">
        <w:rPr>
          <w:rFonts w:asciiTheme="majorHAnsi" w:hAnsiTheme="majorHAnsi" w:cs="Arial"/>
          <w:sz w:val="24"/>
          <w:szCs w:val="24"/>
          <w:u w:val="single"/>
          <w:rtl/>
        </w:rPr>
        <w:t>הוסיפו 3 טיפות של האינדיקטור פנולפתלאין.</w:t>
      </w:r>
    </w:p>
    <w:p w:rsidR="007017B2" w:rsidRPr="00C322FE" w:rsidRDefault="007017B2" w:rsidP="007017B2">
      <w:pPr>
        <w:pStyle w:val="ListParagraph"/>
        <w:numPr>
          <w:ilvl w:val="0"/>
          <w:numId w:val="2"/>
        </w:numPr>
        <w:rPr>
          <w:rFonts w:asciiTheme="majorHAnsi" w:hAnsiTheme="majorHAnsi" w:cs="Arial"/>
          <w:sz w:val="24"/>
          <w:szCs w:val="24"/>
        </w:rPr>
      </w:pPr>
      <w:r w:rsidRPr="00C322FE">
        <w:rPr>
          <w:rFonts w:asciiTheme="majorHAnsi" w:hAnsiTheme="majorHAnsi" w:cs="Arial"/>
          <w:sz w:val="24"/>
          <w:szCs w:val="24"/>
          <w:rtl/>
        </w:rPr>
        <w:t xml:space="preserve">מלאו ביורטה תמיסת נתרן הידרוקסידי </w:t>
      </w: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Pr="00C322FE">
        <w:rPr>
          <w:rFonts w:asciiTheme="majorHAnsi" w:hAnsiTheme="majorHAnsi" w:cs="Arial"/>
          <w:sz w:val="24"/>
          <w:szCs w:val="24"/>
          <w:rtl/>
        </w:rPr>
        <w:t xml:space="preserve"> שריכוזה </w:t>
      </w:r>
      <w:r w:rsidRPr="00C322FE">
        <w:rPr>
          <w:rFonts w:asciiTheme="majorHAnsi" w:hAnsiTheme="majorHAnsi" w:cs="Arial"/>
          <w:sz w:val="24"/>
          <w:szCs w:val="24"/>
        </w:rPr>
        <w:t>M</w:t>
      </w:r>
      <w:r w:rsidRPr="00C322FE">
        <w:rPr>
          <w:rFonts w:asciiTheme="majorHAnsi" w:hAnsiTheme="majorHAnsi" w:cs="Arial"/>
          <w:sz w:val="24"/>
          <w:szCs w:val="24"/>
          <w:rtl/>
        </w:rPr>
        <w:t>0.05.</w:t>
      </w:r>
    </w:p>
    <w:p w:rsidR="007017B2" w:rsidRPr="00C322FE" w:rsidRDefault="007017B2" w:rsidP="007017B2">
      <w:pPr>
        <w:pStyle w:val="ListParagraph"/>
        <w:numPr>
          <w:ilvl w:val="0"/>
          <w:numId w:val="2"/>
        </w:numPr>
        <w:rPr>
          <w:rFonts w:asciiTheme="majorHAnsi" w:hAnsiTheme="majorHAnsi" w:cs="Arial"/>
          <w:sz w:val="24"/>
          <w:szCs w:val="24"/>
        </w:rPr>
      </w:pPr>
      <w:r w:rsidRPr="00C322FE">
        <w:rPr>
          <w:rFonts w:asciiTheme="majorHAnsi" w:hAnsiTheme="majorHAnsi" w:cs="Arial"/>
          <w:sz w:val="24"/>
          <w:szCs w:val="24"/>
          <w:rtl/>
        </w:rPr>
        <w:t>טטרו את החלב החלב עם תמיסת הנתרן ההידרוקסידי עד לקבלת צבע בגול חלש של פנולפתלאין.</w:t>
      </w:r>
    </w:p>
    <w:p w:rsidR="007017B2" w:rsidRPr="00C322FE" w:rsidRDefault="007017B2" w:rsidP="007017B2">
      <w:pPr>
        <w:pStyle w:val="ListParagraph"/>
        <w:numPr>
          <w:ilvl w:val="0"/>
          <w:numId w:val="2"/>
        </w:numPr>
        <w:rPr>
          <w:rFonts w:asciiTheme="majorHAnsi" w:hAnsiTheme="majorHAnsi" w:cs="Arial"/>
          <w:sz w:val="24"/>
          <w:szCs w:val="24"/>
        </w:rPr>
      </w:pPr>
      <w:r w:rsidRPr="00C322FE">
        <w:rPr>
          <w:rFonts w:asciiTheme="majorHAnsi" w:hAnsiTheme="majorHAnsi" w:cs="Arial"/>
          <w:sz w:val="24"/>
          <w:szCs w:val="24"/>
          <w:rtl/>
        </w:rPr>
        <w:t>רשמו את הנפח הנדרש לסתירה של החלב מהמקרר</w:t>
      </w:r>
      <w:r w:rsidR="00681BF4" w:rsidRPr="00C322FE">
        <w:rPr>
          <w:rFonts w:asciiTheme="majorHAnsi" w:hAnsiTheme="majorHAnsi" w:cs="Arial"/>
          <w:sz w:val="24"/>
          <w:szCs w:val="24"/>
          <w:rtl/>
        </w:rPr>
        <w:t>.</w:t>
      </w:r>
    </w:p>
    <w:p w:rsidR="007017B2" w:rsidRPr="00C322FE" w:rsidRDefault="007017B2" w:rsidP="00126F3F">
      <w:pPr>
        <w:pStyle w:val="ListParagraph"/>
        <w:rPr>
          <w:rFonts w:asciiTheme="majorHAnsi" w:hAnsiTheme="majorHAnsi" w:cs="Arial"/>
          <w:sz w:val="24"/>
          <w:szCs w:val="24"/>
        </w:rPr>
      </w:pPr>
      <w:r w:rsidRPr="00C322FE">
        <w:rPr>
          <w:rFonts w:asciiTheme="majorHAnsi" w:hAnsiTheme="majorHAnsi" w:cs="Arial"/>
          <w:sz w:val="24"/>
          <w:szCs w:val="24"/>
          <w:u w:val="single"/>
          <w:rtl/>
        </w:rPr>
        <w:t>טיטור א'</w:t>
      </w:r>
      <w:r w:rsidRPr="00C322FE">
        <w:rPr>
          <w:rFonts w:asciiTheme="majorHAnsi" w:hAnsiTheme="majorHAnsi" w:cs="Arial"/>
          <w:sz w:val="24"/>
          <w:szCs w:val="24"/>
          <w:rtl/>
        </w:rPr>
        <w:t xml:space="preserve"> </w:t>
      </w:r>
      <w:r w:rsidR="00126F3F" w:rsidRPr="00C322FE">
        <w:rPr>
          <w:rFonts w:asciiTheme="majorHAnsi" w:hAnsiTheme="majorHAnsi" w:cs="Arial"/>
          <w:sz w:val="24"/>
          <w:szCs w:val="24"/>
        </w:rPr>
        <w:t xml:space="preserve">6.5 </w:t>
      </w:r>
      <w:r w:rsidRPr="00C322FE">
        <w:rPr>
          <w:rFonts w:asciiTheme="majorHAnsi" w:hAnsiTheme="majorHAnsi" w:cs="Arial"/>
          <w:sz w:val="24"/>
          <w:szCs w:val="24"/>
        </w:rPr>
        <w:t>ml</w:t>
      </w:r>
      <w:r w:rsidRPr="00C322FE">
        <w:rPr>
          <w:rFonts w:asciiTheme="majorHAnsi" w:hAnsiTheme="majorHAnsi" w:cs="Arial"/>
          <w:sz w:val="24"/>
          <w:szCs w:val="24"/>
          <w:rtl/>
        </w:rPr>
        <w:t xml:space="preserve">       </w:t>
      </w:r>
      <w:r w:rsidRPr="00C322FE">
        <w:rPr>
          <w:rFonts w:asciiTheme="majorHAnsi" w:hAnsiTheme="majorHAnsi" w:cs="Arial"/>
          <w:sz w:val="24"/>
          <w:szCs w:val="24"/>
          <w:u w:val="single"/>
          <w:rtl/>
        </w:rPr>
        <w:t>טיטור ב</w:t>
      </w:r>
      <w:r w:rsidR="00681BF4" w:rsidRPr="00C322FE">
        <w:rPr>
          <w:rFonts w:asciiTheme="majorHAnsi" w:hAnsiTheme="majorHAnsi" w:cs="Arial"/>
          <w:sz w:val="24"/>
          <w:szCs w:val="24"/>
          <w:rtl/>
        </w:rPr>
        <w:t>'</w:t>
      </w:r>
      <w:r w:rsidR="00126F3F" w:rsidRPr="00C322FE">
        <w:rPr>
          <w:rFonts w:asciiTheme="majorHAnsi" w:hAnsiTheme="majorHAnsi" w:cs="Arial"/>
          <w:sz w:val="24"/>
          <w:szCs w:val="24"/>
        </w:rPr>
        <w:t>5</w:t>
      </w:r>
      <w:r w:rsidR="00681BF4" w:rsidRPr="00C322FE">
        <w:rPr>
          <w:rFonts w:asciiTheme="majorHAnsi" w:hAnsiTheme="majorHAnsi" w:cs="Arial"/>
          <w:sz w:val="24"/>
          <w:szCs w:val="24"/>
        </w:rPr>
        <w:t>.5ml</w:t>
      </w:r>
      <w:r w:rsidR="00681BF4" w:rsidRPr="00C322FE">
        <w:rPr>
          <w:rFonts w:asciiTheme="majorHAnsi" w:hAnsiTheme="majorHAnsi" w:cs="Arial"/>
          <w:sz w:val="24"/>
          <w:szCs w:val="24"/>
          <w:rtl/>
        </w:rPr>
        <w:t xml:space="preserve">     </w:t>
      </w:r>
      <w:r w:rsidR="00681BF4" w:rsidRPr="00C322FE">
        <w:rPr>
          <w:rFonts w:asciiTheme="majorHAnsi" w:hAnsiTheme="majorHAnsi" w:cs="Arial"/>
          <w:sz w:val="24"/>
          <w:szCs w:val="24"/>
          <w:u w:val="single"/>
          <w:rtl/>
        </w:rPr>
        <w:t>טיטור ג'</w:t>
      </w:r>
      <w:r w:rsidR="00126F3F" w:rsidRPr="00C322FE">
        <w:rPr>
          <w:rFonts w:asciiTheme="majorHAnsi" w:hAnsiTheme="majorHAnsi" w:cs="Arial"/>
          <w:sz w:val="24"/>
          <w:szCs w:val="24"/>
          <w:rtl/>
        </w:rPr>
        <w:t xml:space="preserve"> </w:t>
      </w:r>
      <w:r w:rsidR="00126F3F" w:rsidRPr="00C322FE">
        <w:rPr>
          <w:rFonts w:asciiTheme="majorHAnsi" w:hAnsiTheme="majorHAnsi" w:cs="Arial"/>
          <w:sz w:val="24"/>
          <w:szCs w:val="24"/>
        </w:rPr>
        <w:t xml:space="preserve">11.5 </w:t>
      </w:r>
      <w:r w:rsidR="00681BF4" w:rsidRPr="00C322FE">
        <w:rPr>
          <w:rFonts w:asciiTheme="majorHAnsi" w:hAnsiTheme="majorHAnsi" w:cs="Arial"/>
          <w:sz w:val="24"/>
          <w:szCs w:val="24"/>
        </w:rPr>
        <w:t>ml</w:t>
      </w:r>
      <w:r w:rsidR="00126F3F" w:rsidRPr="00C322FE">
        <w:rPr>
          <w:rFonts w:asciiTheme="majorHAnsi" w:hAnsiTheme="majorHAnsi" w:cs="Arial"/>
          <w:sz w:val="24"/>
          <w:szCs w:val="24"/>
          <w:rtl/>
        </w:rPr>
        <w:t xml:space="preserve"> </w:t>
      </w:r>
    </w:p>
    <w:p w:rsidR="00681BF4" w:rsidRPr="00C322FE" w:rsidRDefault="00681BF4" w:rsidP="00681BF4">
      <w:pPr>
        <w:pStyle w:val="ListParagraph"/>
        <w:numPr>
          <w:ilvl w:val="0"/>
          <w:numId w:val="2"/>
        </w:numPr>
        <w:rPr>
          <w:rFonts w:asciiTheme="majorHAnsi" w:hAnsiTheme="majorHAnsi" w:cs="Arial"/>
          <w:sz w:val="24"/>
          <w:szCs w:val="24"/>
        </w:rPr>
      </w:pPr>
      <w:r w:rsidRPr="00C322FE">
        <w:rPr>
          <w:rFonts w:asciiTheme="majorHAnsi" w:hAnsiTheme="majorHAnsi" w:cs="Arial"/>
          <w:sz w:val="24"/>
          <w:szCs w:val="24"/>
          <w:rtl/>
        </w:rPr>
        <w:t>חיזרו על סעיפים 1-4 עם מדגם של 10 מ"ל חלב שהוחזק בטמפרטורת החדר במשך יומיים.</w:t>
      </w:r>
    </w:p>
    <w:p w:rsidR="00681BF4" w:rsidRPr="00C322FE" w:rsidRDefault="00681BF4" w:rsidP="00126F3F">
      <w:pPr>
        <w:pStyle w:val="ListParagraph"/>
        <w:rPr>
          <w:rFonts w:asciiTheme="majorHAnsi" w:hAnsiTheme="majorHAnsi" w:cs="Arial"/>
          <w:sz w:val="24"/>
          <w:szCs w:val="24"/>
          <w:rtl/>
        </w:rPr>
      </w:pPr>
      <w:r w:rsidRPr="00C322FE">
        <w:rPr>
          <w:rFonts w:asciiTheme="majorHAnsi" w:hAnsiTheme="majorHAnsi" w:cs="Arial"/>
          <w:sz w:val="24"/>
          <w:szCs w:val="24"/>
          <w:u w:val="single"/>
          <w:rtl/>
        </w:rPr>
        <w:t>טיטור א'</w:t>
      </w:r>
      <w:r w:rsidRPr="00C322FE">
        <w:rPr>
          <w:rFonts w:asciiTheme="majorHAnsi" w:hAnsiTheme="majorHAnsi" w:cs="Arial"/>
          <w:sz w:val="24"/>
          <w:szCs w:val="24"/>
          <w:rtl/>
        </w:rPr>
        <w:t xml:space="preserve"> </w:t>
      </w:r>
      <w:r w:rsidR="00126F3F" w:rsidRPr="00C322FE">
        <w:rPr>
          <w:rFonts w:asciiTheme="majorHAnsi" w:hAnsiTheme="majorHAnsi" w:cs="Arial"/>
          <w:sz w:val="24"/>
          <w:szCs w:val="24"/>
        </w:rPr>
        <w:t>25</w:t>
      </w:r>
      <w:r w:rsidRPr="00C322FE">
        <w:rPr>
          <w:rFonts w:asciiTheme="majorHAnsi" w:hAnsiTheme="majorHAnsi" w:cs="Arial"/>
          <w:sz w:val="24"/>
          <w:szCs w:val="24"/>
        </w:rPr>
        <w:t>ml</w:t>
      </w:r>
      <w:r w:rsidRPr="00C322FE">
        <w:rPr>
          <w:rFonts w:asciiTheme="majorHAnsi" w:hAnsiTheme="majorHAnsi" w:cs="Arial"/>
          <w:sz w:val="24"/>
          <w:szCs w:val="24"/>
          <w:rtl/>
        </w:rPr>
        <w:t xml:space="preserve">     </w:t>
      </w:r>
      <w:r w:rsidRPr="00C322FE">
        <w:rPr>
          <w:rFonts w:asciiTheme="majorHAnsi" w:hAnsiTheme="majorHAnsi" w:cs="Arial"/>
          <w:sz w:val="24"/>
          <w:szCs w:val="24"/>
          <w:u w:val="single"/>
          <w:rtl/>
        </w:rPr>
        <w:t>טיטור ב'</w:t>
      </w:r>
      <w:r w:rsidR="00126F3F" w:rsidRPr="00C322FE">
        <w:rPr>
          <w:rFonts w:asciiTheme="majorHAnsi" w:hAnsiTheme="majorHAnsi" w:cs="Arial"/>
          <w:sz w:val="24"/>
          <w:szCs w:val="24"/>
          <w:rtl/>
        </w:rPr>
        <w:t xml:space="preserve"> </w:t>
      </w:r>
      <w:r w:rsidR="00126F3F" w:rsidRPr="00C322FE">
        <w:rPr>
          <w:rFonts w:asciiTheme="majorHAnsi" w:hAnsiTheme="majorHAnsi" w:cs="Arial"/>
          <w:sz w:val="24"/>
          <w:szCs w:val="24"/>
        </w:rPr>
        <w:t>25</w:t>
      </w:r>
      <w:r w:rsidRPr="00C322FE">
        <w:rPr>
          <w:rFonts w:asciiTheme="majorHAnsi" w:hAnsiTheme="majorHAnsi" w:cs="Arial"/>
          <w:sz w:val="24"/>
          <w:szCs w:val="24"/>
        </w:rPr>
        <w:t>ml</w:t>
      </w:r>
      <w:r w:rsidRPr="00C322FE">
        <w:rPr>
          <w:rFonts w:asciiTheme="majorHAnsi" w:hAnsiTheme="majorHAnsi" w:cs="Arial"/>
          <w:sz w:val="24"/>
          <w:szCs w:val="24"/>
          <w:rtl/>
        </w:rPr>
        <w:t xml:space="preserve">       </w:t>
      </w:r>
      <w:r w:rsidRPr="00C322FE">
        <w:rPr>
          <w:rFonts w:asciiTheme="majorHAnsi" w:hAnsiTheme="majorHAnsi" w:cs="Arial"/>
          <w:sz w:val="24"/>
          <w:szCs w:val="24"/>
          <w:u w:val="single"/>
          <w:rtl/>
        </w:rPr>
        <w:t>טיטור ג'</w:t>
      </w:r>
      <w:r w:rsidRPr="00C322FE">
        <w:rPr>
          <w:rFonts w:asciiTheme="majorHAnsi" w:hAnsiTheme="majorHAnsi" w:cs="Arial"/>
          <w:sz w:val="24"/>
          <w:szCs w:val="24"/>
          <w:rtl/>
        </w:rPr>
        <w:t xml:space="preserve"> </w:t>
      </w:r>
      <w:r w:rsidR="00126F3F" w:rsidRPr="00C322FE">
        <w:rPr>
          <w:rFonts w:asciiTheme="majorHAnsi" w:hAnsiTheme="majorHAnsi" w:cs="Arial"/>
          <w:sz w:val="24"/>
          <w:szCs w:val="24"/>
        </w:rPr>
        <w:t>20</w:t>
      </w:r>
      <w:r w:rsidRPr="00C322FE">
        <w:rPr>
          <w:rFonts w:asciiTheme="majorHAnsi" w:hAnsiTheme="majorHAnsi" w:cs="Arial"/>
          <w:sz w:val="24"/>
          <w:szCs w:val="24"/>
        </w:rPr>
        <w:t>ml</w:t>
      </w:r>
      <w:r w:rsidRPr="00C322FE">
        <w:rPr>
          <w:rFonts w:asciiTheme="majorHAnsi" w:hAnsiTheme="majorHAnsi" w:cs="Arial"/>
          <w:sz w:val="24"/>
          <w:szCs w:val="24"/>
          <w:rtl/>
        </w:rPr>
        <w:t xml:space="preserve">   </w:t>
      </w:r>
    </w:p>
    <w:p w:rsidR="00681BF4" w:rsidRPr="00C322FE" w:rsidRDefault="00681BF4" w:rsidP="00681BF4">
      <w:pPr>
        <w:rPr>
          <w:rFonts w:asciiTheme="majorHAnsi" w:hAnsiTheme="majorHAnsi" w:cs="Arial"/>
          <w:b/>
          <w:bCs/>
          <w:color w:val="943634" w:themeColor="accent2" w:themeShade="BF"/>
          <w:sz w:val="24"/>
          <w:szCs w:val="24"/>
          <w:u w:val="single"/>
          <w:rtl/>
        </w:rPr>
      </w:pPr>
      <w:r w:rsidRPr="00C322FE">
        <w:rPr>
          <w:rFonts w:asciiTheme="majorHAnsi" w:hAnsiTheme="majorHAnsi" w:cs="Arial"/>
          <w:b/>
          <w:bCs/>
          <w:color w:val="943634" w:themeColor="accent2" w:themeShade="BF"/>
          <w:sz w:val="24"/>
          <w:szCs w:val="24"/>
          <w:u w:val="single"/>
          <w:rtl/>
        </w:rPr>
        <w:t>תצפיות:</w:t>
      </w:r>
    </w:p>
    <w:p w:rsidR="009716D4" w:rsidRPr="00C322FE" w:rsidRDefault="00681BF4" w:rsidP="00681BF4">
      <w:pPr>
        <w:rPr>
          <w:rFonts w:asciiTheme="majorHAnsi" w:hAnsiTheme="majorHAnsi" w:cs="Arial"/>
          <w:sz w:val="24"/>
          <w:szCs w:val="24"/>
          <w:rtl/>
        </w:rPr>
      </w:pPr>
      <w:r w:rsidRPr="00C322FE">
        <w:rPr>
          <w:rFonts w:asciiTheme="majorHAnsi" w:hAnsiTheme="majorHAnsi" w:cs="Arial"/>
          <w:sz w:val="24"/>
          <w:szCs w:val="24"/>
          <w:rtl/>
        </w:rPr>
        <w:t xml:space="preserve">כאשר מוסיפים טיפות בסיס </w:t>
      </w: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Pr="00C322FE">
        <w:rPr>
          <w:rFonts w:asciiTheme="majorHAnsi" w:hAnsiTheme="majorHAnsi" w:cs="Arial"/>
          <w:sz w:val="24"/>
          <w:szCs w:val="24"/>
          <w:rtl/>
        </w:rPr>
        <w:t xml:space="preserve"> לתוך החלב בזמן הטיטרציה, נותר כתם ורוד על פני שטח החלב, אך הכתם נעלם מהר. ככל שמוסיפים יותר בסיס הכתם נעלם בקצב איטי יותר עד שתמיסת החלב כולה הופכת לתמיסה בצבע ורוד.</w:t>
      </w:r>
    </w:p>
    <w:p w:rsidR="009716D4" w:rsidRPr="00C322FE" w:rsidRDefault="009716D4" w:rsidP="00681BF4">
      <w:pPr>
        <w:rPr>
          <w:rFonts w:asciiTheme="majorHAnsi" w:hAnsiTheme="majorHAnsi" w:cs="Arial"/>
          <w:sz w:val="24"/>
          <w:szCs w:val="24"/>
          <w:rtl/>
        </w:rPr>
      </w:pPr>
    </w:p>
    <w:p w:rsidR="009716D4" w:rsidRPr="00C322FE" w:rsidRDefault="009716D4" w:rsidP="00681BF4">
      <w:pPr>
        <w:rPr>
          <w:rFonts w:asciiTheme="majorHAnsi" w:hAnsiTheme="majorHAnsi" w:cs="Arial"/>
          <w:sz w:val="24"/>
          <w:szCs w:val="24"/>
          <w:rtl/>
        </w:rPr>
      </w:pPr>
    </w:p>
    <w:p w:rsidR="00681BF4" w:rsidRPr="00C322FE" w:rsidRDefault="009716D4" w:rsidP="00681BF4">
      <w:pPr>
        <w:rPr>
          <w:rFonts w:asciiTheme="majorHAnsi" w:hAnsiTheme="majorHAnsi" w:cs="Arial"/>
          <w:sz w:val="24"/>
          <w:szCs w:val="24"/>
          <w:rtl/>
        </w:rPr>
      </w:pPr>
      <w:r w:rsidRPr="00C322FE">
        <w:rPr>
          <w:rFonts w:asciiTheme="majorHAnsi" w:hAnsiTheme="majorHAnsi" w:cs="Arial"/>
          <w:sz w:val="24"/>
          <w:szCs w:val="24"/>
          <w:rtl/>
        </w:rPr>
        <w:t xml:space="preserve">                              </w:t>
      </w:r>
      <w:r w:rsidRPr="00C322FE">
        <w:rPr>
          <w:rFonts w:asciiTheme="majorHAnsi" w:hAnsiTheme="majorHAnsi" w:cs="Arial"/>
          <w:noProof/>
          <w:sz w:val="24"/>
          <w:szCs w:val="24"/>
        </w:rPr>
        <w:drawing>
          <wp:inline distT="0" distB="0" distL="0" distR="0" wp14:anchorId="4F815873">
            <wp:extent cx="2493645" cy="1341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3645" cy="1341120"/>
                    </a:xfrm>
                    <a:prstGeom prst="rect">
                      <a:avLst/>
                    </a:prstGeom>
                    <a:noFill/>
                  </pic:spPr>
                </pic:pic>
              </a:graphicData>
            </a:graphic>
          </wp:inline>
        </w:drawing>
      </w:r>
    </w:p>
    <w:p w:rsidR="00517324" w:rsidRPr="00C322FE" w:rsidRDefault="00517324" w:rsidP="00517324">
      <w:pPr>
        <w:jc w:val="right"/>
        <w:rPr>
          <w:rFonts w:asciiTheme="majorHAnsi" w:hAnsiTheme="majorHAnsi" w:cs="Arial"/>
          <w:sz w:val="24"/>
          <w:szCs w:val="24"/>
          <w:rtl/>
        </w:rPr>
      </w:pPr>
    </w:p>
    <w:p w:rsidR="009716D4" w:rsidRPr="00C322FE" w:rsidRDefault="009716D4" w:rsidP="00517324">
      <w:pPr>
        <w:rPr>
          <w:rFonts w:asciiTheme="majorHAnsi" w:hAnsiTheme="majorHAnsi" w:cs="Arial"/>
          <w:b/>
          <w:bCs/>
          <w:color w:val="943634" w:themeColor="accent2" w:themeShade="BF"/>
          <w:sz w:val="24"/>
          <w:szCs w:val="24"/>
          <w:u w:val="single"/>
          <w:rtl/>
        </w:rPr>
      </w:pPr>
    </w:p>
    <w:p w:rsidR="009716D4" w:rsidRPr="00C322FE" w:rsidRDefault="009716D4" w:rsidP="00517324">
      <w:pPr>
        <w:rPr>
          <w:rFonts w:asciiTheme="majorHAnsi" w:hAnsiTheme="majorHAnsi" w:cs="Arial"/>
          <w:b/>
          <w:bCs/>
          <w:color w:val="943634" w:themeColor="accent2" w:themeShade="BF"/>
          <w:sz w:val="24"/>
          <w:szCs w:val="24"/>
          <w:u w:val="single"/>
          <w:rtl/>
        </w:rPr>
      </w:pPr>
    </w:p>
    <w:p w:rsidR="009716D4" w:rsidRPr="00C322FE" w:rsidRDefault="009716D4" w:rsidP="00517324">
      <w:pPr>
        <w:rPr>
          <w:rFonts w:asciiTheme="majorHAnsi" w:hAnsiTheme="majorHAnsi" w:cs="Arial"/>
          <w:b/>
          <w:bCs/>
          <w:color w:val="943634" w:themeColor="accent2" w:themeShade="BF"/>
          <w:sz w:val="24"/>
          <w:szCs w:val="24"/>
          <w:u w:val="single"/>
          <w:rtl/>
        </w:rPr>
      </w:pPr>
    </w:p>
    <w:p w:rsidR="009716D4" w:rsidRPr="00C322FE" w:rsidRDefault="009716D4" w:rsidP="00517324">
      <w:pPr>
        <w:rPr>
          <w:rFonts w:asciiTheme="majorHAnsi" w:hAnsiTheme="majorHAnsi" w:cs="Arial"/>
          <w:b/>
          <w:bCs/>
          <w:color w:val="943634" w:themeColor="accent2" w:themeShade="BF"/>
          <w:sz w:val="24"/>
          <w:szCs w:val="24"/>
          <w:u w:val="single"/>
          <w:rtl/>
        </w:rPr>
      </w:pPr>
    </w:p>
    <w:p w:rsidR="00E82B15" w:rsidRPr="00C322FE" w:rsidRDefault="00517324" w:rsidP="009716D4">
      <w:pPr>
        <w:rPr>
          <w:rFonts w:asciiTheme="majorHAnsi" w:hAnsiTheme="majorHAnsi" w:cs="Arial"/>
          <w:b/>
          <w:bCs/>
          <w:color w:val="943634" w:themeColor="accent2" w:themeShade="BF"/>
          <w:sz w:val="24"/>
          <w:szCs w:val="24"/>
          <w:u w:val="single"/>
        </w:rPr>
      </w:pPr>
      <w:r w:rsidRPr="00C322FE">
        <w:rPr>
          <w:rFonts w:asciiTheme="majorHAnsi" w:hAnsiTheme="majorHAnsi" w:cs="Arial"/>
          <w:b/>
          <w:bCs/>
          <w:color w:val="943634" w:themeColor="accent2" w:themeShade="BF"/>
          <w:sz w:val="24"/>
          <w:szCs w:val="24"/>
          <w:u w:val="single"/>
          <w:rtl/>
        </w:rPr>
        <w:lastRenderedPageBreak/>
        <w:t>6</w:t>
      </w:r>
      <w:r w:rsidR="00126F3F" w:rsidRPr="00C322FE">
        <w:rPr>
          <w:rFonts w:asciiTheme="majorHAnsi" w:hAnsiTheme="majorHAnsi" w:cs="Arial"/>
          <w:b/>
          <w:bCs/>
          <w:color w:val="943634" w:themeColor="accent2" w:themeShade="BF"/>
          <w:sz w:val="24"/>
          <w:szCs w:val="24"/>
          <w:u w:val="single"/>
          <w:rtl/>
        </w:rPr>
        <w:t>.</w:t>
      </w:r>
      <w:r w:rsidR="00E82B15" w:rsidRPr="00C322FE">
        <w:rPr>
          <w:rFonts w:asciiTheme="majorHAnsi" w:hAnsiTheme="majorHAnsi" w:cs="Arial"/>
          <w:b/>
          <w:bCs/>
          <w:color w:val="943634" w:themeColor="accent2" w:themeShade="BF"/>
          <w:sz w:val="24"/>
          <w:szCs w:val="24"/>
          <w:u w:val="single"/>
          <w:rtl/>
        </w:rPr>
        <w:t xml:space="preserve">חישוב ריכוז יוני ההידרוליות </w:t>
      </w:r>
      <w:r w:rsidR="00E82B15" w:rsidRPr="00C322FE">
        <w:rPr>
          <w:rFonts w:asciiTheme="majorHAnsi" w:hAnsiTheme="majorHAnsi" w:cs="Arial"/>
          <w:b/>
          <w:bCs/>
          <w:color w:val="943634" w:themeColor="accent2" w:themeShade="BF"/>
          <w:sz w:val="24"/>
          <w:szCs w:val="24"/>
          <w:u w:val="single"/>
        </w:rPr>
        <w:t>H</w:t>
      </w:r>
      <w:r w:rsidR="00E82B15" w:rsidRPr="00C322FE">
        <w:rPr>
          <w:rFonts w:asciiTheme="majorHAnsi" w:hAnsiTheme="majorHAnsi" w:cs="Arial"/>
          <w:b/>
          <w:bCs/>
          <w:color w:val="943634" w:themeColor="accent2" w:themeShade="BF"/>
          <w:sz w:val="24"/>
          <w:szCs w:val="24"/>
          <w:u w:val="single"/>
          <w:vertAlign w:val="subscript"/>
        </w:rPr>
        <w:t>3</w:t>
      </w:r>
      <w:r w:rsidR="00E82B15" w:rsidRPr="00C322FE">
        <w:rPr>
          <w:rFonts w:asciiTheme="majorHAnsi" w:hAnsiTheme="majorHAnsi" w:cs="Arial"/>
          <w:b/>
          <w:bCs/>
          <w:color w:val="943634" w:themeColor="accent2" w:themeShade="BF"/>
          <w:sz w:val="24"/>
          <w:szCs w:val="24"/>
          <w:u w:val="single"/>
        </w:rPr>
        <w:t>O</w:t>
      </w:r>
      <w:r w:rsidR="00E82B15" w:rsidRPr="00C322FE">
        <w:rPr>
          <w:rFonts w:asciiTheme="majorHAnsi" w:hAnsiTheme="majorHAnsi" w:cs="Arial"/>
          <w:b/>
          <w:bCs/>
          <w:color w:val="943634" w:themeColor="accent2" w:themeShade="BF"/>
          <w:sz w:val="24"/>
          <w:szCs w:val="24"/>
          <w:u w:val="single"/>
          <w:vertAlign w:val="superscript"/>
        </w:rPr>
        <w:t>+</w:t>
      </w:r>
      <w:r w:rsidR="00E82B15" w:rsidRPr="00C322FE">
        <w:rPr>
          <w:rFonts w:asciiTheme="majorHAnsi" w:hAnsiTheme="majorHAnsi" w:cs="Arial"/>
          <w:b/>
          <w:bCs/>
          <w:color w:val="943634" w:themeColor="accent2" w:themeShade="BF"/>
          <w:sz w:val="24"/>
          <w:szCs w:val="24"/>
          <w:u w:val="single"/>
          <w:vertAlign w:val="subscript"/>
        </w:rPr>
        <w:t>(aq)</w:t>
      </w:r>
    </w:p>
    <w:p w:rsidR="00E82B15" w:rsidRPr="00C322FE" w:rsidRDefault="00B75D7E" w:rsidP="00E82B15">
      <w:pPr>
        <w:pStyle w:val="ListParagraph"/>
        <w:numPr>
          <w:ilvl w:val="0"/>
          <w:numId w:val="3"/>
        </w:numPr>
        <w:rPr>
          <w:rFonts w:asciiTheme="majorHAnsi" w:hAnsiTheme="majorHAnsi" w:cs="Arial"/>
          <w:sz w:val="24"/>
          <w:szCs w:val="24"/>
        </w:rPr>
      </w:pPr>
      <w:r w:rsidRPr="00C322FE">
        <w:rPr>
          <w:rFonts w:asciiTheme="majorHAnsi" w:hAnsiTheme="majorHAnsi" w:cs="Arial"/>
          <w:sz w:val="24"/>
          <w:szCs w:val="24"/>
          <w:rtl/>
        </w:rPr>
        <w:t>רשמו</w:t>
      </w:r>
      <w:r w:rsidR="00E82B15" w:rsidRPr="00C322FE">
        <w:rPr>
          <w:rFonts w:asciiTheme="majorHAnsi" w:hAnsiTheme="majorHAnsi" w:cs="Arial"/>
          <w:sz w:val="24"/>
          <w:szCs w:val="24"/>
          <w:rtl/>
        </w:rPr>
        <w:t xml:space="preserve"> את ניסוי התהליך שביצעתם:</w:t>
      </w:r>
    </w:p>
    <w:p w:rsidR="00E82B15" w:rsidRPr="00C322FE" w:rsidRDefault="00E82B15" w:rsidP="00E82B15">
      <w:pPr>
        <w:pStyle w:val="ListParagraph"/>
        <w:ind w:left="1080"/>
        <w:rPr>
          <w:rFonts w:asciiTheme="majorHAnsi" w:hAnsiTheme="majorHAnsi" w:cs="Arial"/>
          <w:sz w:val="24"/>
          <w:szCs w:val="24"/>
          <w:lang w:val="pt-PT"/>
        </w:rPr>
      </w:pPr>
      <w:r w:rsidRPr="00C322FE">
        <w:rPr>
          <w:rFonts w:asciiTheme="majorHAnsi" w:hAnsiTheme="majorHAnsi" w:cs="Arial"/>
          <w:sz w:val="24"/>
          <w:szCs w:val="24"/>
          <w:lang w:val="pt-PT"/>
        </w:rPr>
        <w:t>H</w:t>
      </w:r>
      <w:r w:rsidRPr="00C322FE">
        <w:rPr>
          <w:rFonts w:asciiTheme="majorHAnsi" w:hAnsiTheme="majorHAnsi" w:cs="Arial"/>
          <w:sz w:val="24"/>
          <w:szCs w:val="24"/>
          <w:vertAlign w:val="subscript"/>
          <w:lang w:val="pt-PT"/>
        </w:rPr>
        <w:t>3</w:t>
      </w:r>
      <w:r w:rsidRPr="00C322FE">
        <w:rPr>
          <w:rFonts w:asciiTheme="majorHAnsi" w:hAnsiTheme="majorHAnsi" w:cs="Arial"/>
          <w:sz w:val="24"/>
          <w:szCs w:val="24"/>
          <w:lang w:val="pt-PT"/>
        </w:rPr>
        <w:t>O</w:t>
      </w:r>
      <w:r w:rsidRPr="00C322FE">
        <w:rPr>
          <w:rFonts w:asciiTheme="majorHAnsi" w:hAnsiTheme="majorHAnsi" w:cs="Arial"/>
          <w:sz w:val="24"/>
          <w:szCs w:val="24"/>
          <w:vertAlign w:val="superscript"/>
          <w:lang w:val="pt-PT"/>
        </w:rPr>
        <w:t>+</w:t>
      </w:r>
      <w:r w:rsidRPr="00C322FE">
        <w:rPr>
          <w:rFonts w:asciiTheme="majorHAnsi" w:hAnsiTheme="majorHAnsi" w:cs="Arial"/>
          <w:sz w:val="24"/>
          <w:szCs w:val="24"/>
          <w:vertAlign w:val="subscript"/>
          <w:lang w:val="pt-PT"/>
        </w:rPr>
        <w:t>(aq)</w:t>
      </w:r>
      <w:r w:rsidRPr="00C322FE">
        <w:rPr>
          <w:rFonts w:asciiTheme="majorHAnsi" w:hAnsiTheme="majorHAnsi" w:cs="Arial"/>
          <w:sz w:val="24"/>
          <w:szCs w:val="24"/>
          <w:lang w:val="pt-PT"/>
        </w:rPr>
        <w:t xml:space="preserve"> + OH</w:t>
      </w:r>
      <w:r w:rsidRPr="00C322FE">
        <w:rPr>
          <w:rFonts w:asciiTheme="majorHAnsi" w:hAnsiTheme="majorHAnsi" w:cs="Arial"/>
          <w:sz w:val="24"/>
          <w:szCs w:val="24"/>
          <w:vertAlign w:val="superscript"/>
          <w:lang w:val="pt-PT"/>
        </w:rPr>
        <w:t>-</w:t>
      </w:r>
      <w:r w:rsidRPr="00C322FE">
        <w:rPr>
          <w:rFonts w:asciiTheme="majorHAnsi" w:hAnsiTheme="majorHAnsi" w:cs="Arial"/>
          <w:sz w:val="24"/>
          <w:szCs w:val="24"/>
          <w:vertAlign w:val="subscript"/>
          <w:lang w:val="pt-PT"/>
        </w:rPr>
        <w:t>(aq)</w:t>
      </w:r>
      <w:r w:rsidRPr="00C322FE">
        <w:rPr>
          <w:rFonts w:asciiTheme="majorHAnsi" w:hAnsiTheme="majorHAnsi" w:cs="Arial"/>
          <w:sz w:val="24"/>
          <w:szCs w:val="24"/>
          <w:lang w:val="pt-PT"/>
        </w:rPr>
        <w:t xml:space="preserve"> </w:t>
      </w:r>
      <w:r w:rsidRPr="00C322FE">
        <w:rPr>
          <w:rFonts w:asciiTheme="majorHAnsi" w:hAnsiTheme="majorHAnsi" w:cs="Arial"/>
          <w:sz w:val="24"/>
          <w:szCs w:val="24"/>
        </w:rPr>
        <w:sym w:font="Wingdings" w:char="F0E0"/>
      </w:r>
      <w:r w:rsidRPr="00C322FE">
        <w:rPr>
          <w:rFonts w:asciiTheme="majorHAnsi" w:hAnsiTheme="majorHAnsi" w:cs="Arial"/>
          <w:sz w:val="24"/>
          <w:szCs w:val="24"/>
          <w:lang w:val="pt-PT"/>
        </w:rPr>
        <w:t xml:space="preserve"> 2H</w:t>
      </w:r>
      <w:r w:rsidRPr="00C322FE">
        <w:rPr>
          <w:rFonts w:asciiTheme="majorHAnsi" w:hAnsiTheme="majorHAnsi" w:cs="Arial"/>
          <w:sz w:val="24"/>
          <w:szCs w:val="24"/>
          <w:vertAlign w:val="subscript"/>
          <w:lang w:val="pt-PT"/>
        </w:rPr>
        <w:t>2</w:t>
      </w:r>
      <w:r w:rsidRPr="00C322FE">
        <w:rPr>
          <w:rFonts w:asciiTheme="majorHAnsi" w:hAnsiTheme="majorHAnsi" w:cs="Arial"/>
          <w:sz w:val="24"/>
          <w:szCs w:val="24"/>
          <w:lang w:val="pt-PT"/>
        </w:rPr>
        <w:t>O</w:t>
      </w:r>
      <w:r w:rsidRPr="00C322FE">
        <w:rPr>
          <w:rFonts w:asciiTheme="majorHAnsi" w:hAnsiTheme="majorHAnsi" w:cs="Arial"/>
          <w:sz w:val="24"/>
          <w:szCs w:val="24"/>
          <w:vertAlign w:val="subscript"/>
          <w:lang w:val="pt-PT"/>
        </w:rPr>
        <w:t>(L)</w:t>
      </w:r>
    </w:p>
    <w:p w:rsidR="00E82B15" w:rsidRPr="00C322FE" w:rsidRDefault="00E82B15" w:rsidP="00E82B15">
      <w:pPr>
        <w:pStyle w:val="ListParagraph"/>
        <w:numPr>
          <w:ilvl w:val="0"/>
          <w:numId w:val="3"/>
        </w:numPr>
        <w:rPr>
          <w:rFonts w:asciiTheme="majorHAnsi" w:hAnsiTheme="majorHAnsi" w:cs="Arial"/>
          <w:sz w:val="24"/>
          <w:szCs w:val="24"/>
          <w:lang w:val="pt-PT"/>
        </w:rPr>
      </w:pPr>
      <w:r w:rsidRPr="00C322FE">
        <w:rPr>
          <w:rFonts w:asciiTheme="majorHAnsi" w:hAnsiTheme="majorHAnsi" w:cs="Arial"/>
          <w:sz w:val="24"/>
          <w:szCs w:val="24"/>
          <w:rtl/>
          <w:lang w:val="pt-PT"/>
        </w:rPr>
        <w:t>היעזרו בטבלאות הבאות ו</w:t>
      </w:r>
      <w:r w:rsidR="00126F3F" w:rsidRPr="00C322FE">
        <w:rPr>
          <w:rFonts w:asciiTheme="majorHAnsi" w:hAnsiTheme="majorHAnsi" w:cs="Arial"/>
          <w:sz w:val="24"/>
          <w:szCs w:val="24"/>
          <w:rtl/>
          <w:lang w:val="pt-PT"/>
        </w:rPr>
        <w:t>חישבו את ריכוז יוני ההידריוניום:</w:t>
      </w:r>
    </w:p>
    <w:p w:rsidR="00E82B15" w:rsidRPr="00C322FE" w:rsidRDefault="00E82B15" w:rsidP="004A44AD">
      <w:pPr>
        <w:rPr>
          <w:rFonts w:asciiTheme="majorHAnsi" w:hAnsiTheme="majorHAnsi" w:cs="Arial"/>
          <w:color w:val="943634" w:themeColor="accent2" w:themeShade="BF"/>
          <w:sz w:val="24"/>
          <w:szCs w:val="24"/>
          <w:rtl/>
          <w:lang w:val="pt-PT"/>
        </w:rPr>
      </w:pPr>
    </w:p>
    <w:p w:rsidR="004A44AD" w:rsidRPr="00C322FE" w:rsidRDefault="004A44AD" w:rsidP="00E03490">
      <w:pPr>
        <w:pStyle w:val="ListParagraph"/>
        <w:numPr>
          <w:ilvl w:val="0"/>
          <w:numId w:val="4"/>
        </w:numPr>
        <w:jc w:val="center"/>
        <w:rPr>
          <w:rFonts w:asciiTheme="majorHAnsi" w:hAnsiTheme="majorHAnsi" w:cs="Arial"/>
          <w:color w:val="943634" w:themeColor="accent2" w:themeShade="BF"/>
          <w:sz w:val="24"/>
          <w:szCs w:val="24"/>
        </w:rPr>
      </w:pPr>
      <w:r w:rsidRPr="00C322FE">
        <w:rPr>
          <w:rFonts w:asciiTheme="majorHAnsi" w:hAnsiTheme="majorHAnsi" w:cs="Arial"/>
          <w:b/>
          <w:bCs/>
          <w:color w:val="943634" w:themeColor="accent2" w:themeShade="BF"/>
          <w:sz w:val="24"/>
          <w:szCs w:val="24"/>
          <w:u w:val="single"/>
          <w:rtl/>
        </w:rPr>
        <w:t>חלב שהוחזק במקרר</w:t>
      </w:r>
    </w:p>
    <w:tbl>
      <w:tblPr>
        <w:tblStyle w:val="TableGrid"/>
        <w:bidiVisual/>
        <w:tblW w:w="9065" w:type="dxa"/>
        <w:tblInd w:w="759" w:type="dxa"/>
        <w:tblLook w:val="04A0" w:firstRow="1" w:lastRow="0" w:firstColumn="1" w:lastColumn="0" w:noHBand="0" w:noVBand="1"/>
      </w:tblPr>
      <w:tblGrid>
        <w:gridCol w:w="1285"/>
        <w:gridCol w:w="3872"/>
        <w:gridCol w:w="3908"/>
      </w:tblGrid>
      <w:tr w:rsidR="00D4560E" w:rsidRPr="00C322FE" w:rsidTr="00D4560E">
        <w:tc>
          <w:tcPr>
            <w:tcW w:w="1285"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החומר</w:t>
            </w:r>
          </w:p>
        </w:tc>
        <w:tc>
          <w:tcPr>
            <w:tcW w:w="3872" w:type="dxa"/>
          </w:tcPr>
          <w:p w:rsidR="004A44AD" w:rsidRPr="00C322FE" w:rsidRDefault="004A44AD" w:rsidP="004A44AD">
            <w:pPr>
              <w:pStyle w:val="ListParagraph"/>
              <w:ind w:left="0"/>
              <w:rPr>
                <w:rFonts w:asciiTheme="majorHAnsi" w:hAnsiTheme="majorHAnsi" w:cs="Arial"/>
                <w:sz w:val="24"/>
                <w:szCs w:val="24"/>
                <w:vertAlign w:val="subscript"/>
                <w:rtl/>
              </w:rPr>
            </w:pPr>
            <w:r w:rsidRPr="00C322FE">
              <w:rPr>
                <w:rFonts w:asciiTheme="majorHAnsi" w:hAnsiTheme="majorHAnsi" w:cs="Arial"/>
                <w:sz w:val="24"/>
                <w:szCs w:val="24"/>
              </w:rPr>
              <w:t>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tc>
        <w:tc>
          <w:tcPr>
            <w:tcW w:w="3908" w:type="dxa"/>
          </w:tcPr>
          <w:p w:rsidR="004A44AD" w:rsidRPr="00C322FE" w:rsidRDefault="004A44AD" w:rsidP="004A44AD">
            <w:pPr>
              <w:pStyle w:val="ListParagraph"/>
              <w:ind w:left="0"/>
              <w:rPr>
                <w:rFonts w:asciiTheme="majorHAnsi" w:hAnsiTheme="majorHAnsi" w:cs="Arial"/>
                <w:sz w:val="24"/>
                <w:szCs w:val="24"/>
              </w:rPr>
            </w:pP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Pr="00C322FE">
              <w:rPr>
                <w:rFonts w:asciiTheme="majorHAnsi" w:hAnsiTheme="majorHAnsi" w:cs="Arial"/>
                <w:sz w:val="24"/>
                <w:szCs w:val="24"/>
              </w:rPr>
              <w:t>/OH</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tc>
      </w:tr>
      <w:tr w:rsidR="00D4560E" w:rsidRPr="00C322FE" w:rsidTr="00D4560E">
        <w:tc>
          <w:tcPr>
            <w:tcW w:w="1285"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יחס מולים</w:t>
            </w:r>
          </w:p>
        </w:tc>
        <w:tc>
          <w:tcPr>
            <w:tcW w:w="3872"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1</w:t>
            </w:r>
          </w:p>
        </w:tc>
        <w:tc>
          <w:tcPr>
            <w:tcW w:w="3908"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1</w:t>
            </w:r>
          </w:p>
        </w:tc>
      </w:tr>
      <w:tr w:rsidR="00D4560E" w:rsidRPr="00C322FE" w:rsidTr="00D4560E">
        <w:tc>
          <w:tcPr>
            <w:tcW w:w="1285"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נפח התמיסה (ליטר)</w:t>
            </w:r>
          </w:p>
        </w:tc>
        <w:tc>
          <w:tcPr>
            <w:tcW w:w="3872"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Pr>
              <w:t>V 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rPr>
              <w:t>=0.01(L)</w:t>
            </w:r>
          </w:p>
        </w:tc>
        <w:tc>
          <w:tcPr>
            <w:tcW w:w="3908"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Pr>
              <w:t>V OH</w:t>
            </w:r>
            <w:r w:rsidRPr="00C322FE">
              <w:rPr>
                <w:rFonts w:asciiTheme="majorHAnsi" w:hAnsiTheme="majorHAnsi" w:cs="Arial"/>
                <w:sz w:val="24"/>
                <w:szCs w:val="24"/>
                <w:vertAlign w:val="superscript"/>
              </w:rPr>
              <w:t>-</w:t>
            </w:r>
            <w:r w:rsidRPr="00C322FE">
              <w:rPr>
                <w:rFonts w:asciiTheme="majorHAnsi" w:hAnsiTheme="majorHAnsi" w:cs="Arial"/>
                <w:sz w:val="24"/>
                <w:szCs w:val="24"/>
              </w:rPr>
              <w:t>=</w:t>
            </w:r>
            <w:r w:rsidR="00126F3F" w:rsidRPr="00C322FE">
              <w:rPr>
                <w:rFonts w:asciiTheme="majorHAnsi" w:hAnsiTheme="majorHAnsi" w:cs="Arial"/>
                <w:sz w:val="24"/>
                <w:szCs w:val="24"/>
              </w:rPr>
              <w:t>7.5:1000=0.0075</w:t>
            </w:r>
            <w:r w:rsidRPr="00C322FE">
              <w:rPr>
                <w:rFonts w:asciiTheme="majorHAnsi" w:hAnsiTheme="majorHAnsi" w:cs="Arial"/>
                <w:sz w:val="24"/>
                <w:szCs w:val="24"/>
              </w:rPr>
              <w:t>(L)</w:t>
            </w:r>
          </w:p>
        </w:tc>
      </w:tr>
      <w:tr w:rsidR="00D4560E" w:rsidRPr="00C322FE" w:rsidTr="00D4560E">
        <w:tc>
          <w:tcPr>
            <w:tcW w:w="1285" w:type="dxa"/>
          </w:tcPr>
          <w:p w:rsidR="004A44AD" w:rsidRPr="00C322FE" w:rsidRDefault="004A44AD" w:rsidP="004A44AD">
            <w:pPr>
              <w:pStyle w:val="ListParagraph"/>
              <w:ind w:left="0"/>
              <w:rPr>
                <w:rFonts w:asciiTheme="majorHAnsi" w:hAnsiTheme="majorHAnsi" w:cs="Arial"/>
                <w:sz w:val="24"/>
                <w:szCs w:val="24"/>
              </w:rPr>
            </w:pPr>
            <w:r w:rsidRPr="00C322FE">
              <w:rPr>
                <w:rFonts w:asciiTheme="majorHAnsi" w:hAnsiTheme="majorHAnsi" w:cs="Arial"/>
                <w:sz w:val="24"/>
                <w:szCs w:val="24"/>
                <w:rtl/>
              </w:rPr>
              <w:t xml:space="preserve">ריכוז התמיסה </w:t>
            </w:r>
            <w:r w:rsidRPr="00C322FE">
              <w:rPr>
                <w:rFonts w:asciiTheme="majorHAnsi" w:hAnsiTheme="majorHAnsi" w:cs="Arial"/>
                <w:sz w:val="24"/>
                <w:szCs w:val="24"/>
              </w:rPr>
              <w:t>(M)</w:t>
            </w:r>
          </w:p>
        </w:tc>
        <w:tc>
          <w:tcPr>
            <w:tcW w:w="3872" w:type="dxa"/>
          </w:tcPr>
          <w:p w:rsidR="004A44AD" w:rsidRPr="00C322FE" w:rsidRDefault="00126F3F" w:rsidP="004A44AD">
            <w:pPr>
              <w:pStyle w:val="ListParagraph"/>
              <w:ind w:left="0"/>
              <w:rPr>
                <w:rFonts w:asciiTheme="majorHAnsi" w:hAnsiTheme="majorHAnsi" w:cs="Arial"/>
                <w:sz w:val="24"/>
                <w:szCs w:val="24"/>
              </w:rPr>
            </w:pPr>
            <w:r w:rsidRPr="00C322FE">
              <w:rPr>
                <w:rFonts w:asciiTheme="majorHAnsi" w:hAnsiTheme="majorHAnsi" w:cs="Arial"/>
                <w:sz w:val="24"/>
                <w:szCs w:val="24"/>
              </w:rPr>
              <w:t>C=n/v=0.000375:</w:t>
            </w:r>
            <w:r w:rsidR="004A44AD" w:rsidRPr="00C322FE">
              <w:rPr>
                <w:rFonts w:asciiTheme="majorHAnsi" w:hAnsiTheme="majorHAnsi" w:cs="Arial"/>
                <w:sz w:val="24"/>
                <w:szCs w:val="24"/>
              </w:rPr>
              <w:t>0.01</w:t>
            </w:r>
            <w:r w:rsidRPr="00C322FE">
              <w:rPr>
                <w:rFonts w:asciiTheme="majorHAnsi" w:hAnsiTheme="majorHAnsi" w:cs="Arial"/>
                <w:sz w:val="24"/>
                <w:szCs w:val="24"/>
              </w:rPr>
              <w:t>0=0.0375</w:t>
            </w:r>
            <w:r w:rsidR="004A44AD" w:rsidRPr="00C322FE">
              <w:rPr>
                <w:rFonts w:asciiTheme="majorHAnsi" w:hAnsiTheme="majorHAnsi" w:cs="Arial"/>
                <w:sz w:val="24"/>
                <w:szCs w:val="24"/>
              </w:rPr>
              <w:t>M</w:t>
            </w:r>
          </w:p>
        </w:tc>
        <w:tc>
          <w:tcPr>
            <w:tcW w:w="3908"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rPr>
              <w:t>C</w:t>
            </w:r>
            <w:r w:rsidRPr="00C322FE">
              <w:rPr>
                <w:rFonts w:asciiTheme="majorHAnsi" w:hAnsiTheme="majorHAnsi" w:cs="Arial"/>
                <w:sz w:val="24"/>
                <w:szCs w:val="24"/>
              </w:rPr>
              <w:t>OH</w:t>
            </w:r>
            <w:r w:rsidRPr="00C322FE">
              <w:rPr>
                <w:rFonts w:asciiTheme="majorHAnsi" w:hAnsiTheme="majorHAnsi" w:cs="Arial"/>
                <w:sz w:val="24"/>
                <w:szCs w:val="24"/>
                <w:vertAlign w:val="superscript"/>
              </w:rPr>
              <w:t>-</w:t>
            </w:r>
            <w:r w:rsidRPr="00C322FE">
              <w:rPr>
                <w:rFonts w:asciiTheme="majorHAnsi" w:hAnsiTheme="majorHAnsi" w:cs="Arial"/>
                <w:sz w:val="24"/>
                <w:szCs w:val="24"/>
              </w:rPr>
              <w:t>=0.05M</w:t>
            </w:r>
            <w:r w:rsidRPr="00C322FE">
              <w:rPr>
                <w:rFonts w:asciiTheme="majorHAnsi" w:hAnsiTheme="majorHAnsi" w:cs="Arial"/>
                <w:sz w:val="24"/>
                <w:szCs w:val="24"/>
                <w:rtl/>
              </w:rPr>
              <w:t xml:space="preserve"> (נתון)</w:t>
            </w:r>
          </w:p>
        </w:tc>
      </w:tr>
      <w:tr w:rsidR="00D4560E" w:rsidRPr="00C322FE" w:rsidTr="00D4560E">
        <w:tc>
          <w:tcPr>
            <w:tcW w:w="1285" w:type="dxa"/>
          </w:tcPr>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מספר מולים</w:t>
            </w:r>
          </w:p>
        </w:tc>
        <w:tc>
          <w:tcPr>
            <w:tcW w:w="3872" w:type="dxa"/>
          </w:tcPr>
          <w:p w:rsidR="00E03490"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Pr>
              <w:t>nH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00E03490" w:rsidRPr="00C322FE">
              <w:rPr>
                <w:rFonts w:asciiTheme="majorHAnsi" w:hAnsiTheme="majorHAnsi" w:cs="Arial"/>
                <w:sz w:val="24"/>
                <w:szCs w:val="24"/>
              </w:rPr>
              <w:t>=0.000375</w:t>
            </w:r>
          </w:p>
          <w:p w:rsidR="004A44AD" w:rsidRPr="00C322FE" w:rsidRDefault="004A44AD" w:rsidP="004A44AD">
            <w:pPr>
              <w:pStyle w:val="ListParagraph"/>
              <w:ind w:left="0"/>
              <w:rPr>
                <w:rFonts w:asciiTheme="majorHAnsi" w:hAnsiTheme="majorHAnsi" w:cs="Arial"/>
                <w:sz w:val="24"/>
                <w:szCs w:val="24"/>
                <w:rtl/>
              </w:rPr>
            </w:pPr>
            <w:r w:rsidRPr="00C322FE">
              <w:rPr>
                <w:rFonts w:asciiTheme="majorHAnsi" w:hAnsiTheme="majorHAnsi" w:cs="Arial"/>
                <w:sz w:val="24"/>
                <w:szCs w:val="24"/>
                <w:rtl/>
              </w:rPr>
              <w:t>מול</w:t>
            </w:r>
            <w:r w:rsidR="00E03490" w:rsidRPr="00C322FE">
              <w:rPr>
                <w:rFonts w:asciiTheme="majorHAnsi" w:hAnsiTheme="majorHAnsi" w:cs="Arial"/>
                <w:sz w:val="24"/>
                <w:szCs w:val="24"/>
                <w:rtl/>
              </w:rPr>
              <w:t>(יחס במקדמים = ליחס במולים)</w:t>
            </w:r>
          </w:p>
        </w:tc>
        <w:tc>
          <w:tcPr>
            <w:tcW w:w="3908" w:type="dxa"/>
          </w:tcPr>
          <w:p w:rsidR="004A44AD" w:rsidRPr="00C322FE" w:rsidRDefault="004A44AD" w:rsidP="00D4560E">
            <w:pPr>
              <w:pStyle w:val="ListParagraph"/>
              <w:ind w:left="0"/>
              <w:rPr>
                <w:rFonts w:asciiTheme="majorHAnsi" w:hAnsiTheme="majorHAnsi" w:cs="Arial"/>
                <w:sz w:val="24"/>
                <w:szCs w:val="24"/>
                <w:rtl/>
              </w:rPr>
            </w:pPr>
            <w:r w:rsidRPr="00C322FE">
              <w:rPr>
                <w:rFonts w:asciiTheme="majorHAnsi" w:hAnsiTheme="majorHAnsi" w:cs="Arial"/>
                <w:sz w:val="24"/>
                <w:szCs w:val="24"/>
              </w:rPr>
              <w:t>nNaOH=0.0</w:t>
            </w:r>
            <w:r w:rsidR="00E03490" w:rsidRPr="00C322FE">
              <w:rPr>
                <w:rFonts w:asciiTheme="majorHAnsi" w:hAnsiTheme="majorHAnsi" w:cs="Arial"/>
                <w:sz w:val="24"/>
                <w:szCs w:val="24"/>
              </w:rPr>
              <w:t>075x</w:t>
            </w:r>
            <w:r w:rsidR="00126F3F" w:rsidRPr="00C322FE">
              <w:rPr>
                <w:rFonts w:asciiTheme="majorHAnsi" w:hAnsiTheme="majorHAnsi" w:cs="Arial"/>
                <w:sz w:val="24"/>
                <w:szCs w:val="24"/>
              </w:rPr>
              <w:t>0.05=0.0003</w:t>
            </w:r>
            <w:r w:rsidR="00E03490" w:rsidRPr="00C322FE">
              <w:rPr>
                <w:rFonts w:asciiTheme="majorHAnsi" w:hAnsiTheme="majorHAnsi" w:cs="Arial"/>
                <w:sz w:val="24"/>
                <w:szCs w:val="24"/>
              </w:rPr>
              <w:t>75</w:t>
            </w:r>
            <w:r w:rsidR="00126F3F" w:rsidRPr="00C322FE">
              <w:rPr>
                <w:rFonts w:asciiTheme="majorHAnsi" w:hAnsiTheme="majorHAnsi" w:cs="Arial"/>
                <w:sz w:val="24"/>
                <w:szCs w:val="24"/>
              </w:rPr>
              <w:t xml:space="preserve"> </w:t>
            </w:r>
            <w:r w:rsidR="00D4560E" w:rsidRPr="00C322FE">
              <w:rPr>
                <w:rFonts w:asciiTheme="majorHAnsi" w:hAnsiTheme="majorHAnsi" w:cs="Arial"/>
                <w:sz w:val="24"/>
                <w:szCs w:val="24"/>
                <w:rtl/>
              </w:rPr>
              <w:t>מול</w:t>
            </w:r>
          </w:p>
        </w:tc>
      </w:tr>
    </w:tbl>
    <w:p w:rsidR="004A44AD" w:rsidRPr="00C322FE" w:rsidRDefault="004A44AD" w:rsidP="004A44AD">
      <w:pPr>
        <w:pStyle w:val="ListParagraph"/>
        <w:ind w:left="1080"/>
        <w:rPr>
          <w:rFonts w:asciiTheme="majorHAnsi" w:hAnsiTheme="majorHAnsi" w:cs="Arial"/>
          <w:sz w:val="24"/>
          <w:szCs w:val="24"/>
          <w:rtl/>
        </w:rPr>
      </w:pPr>
    </w:p>
    <w:p w:rsidR="00D4560E" w:rsidRPr="00C322FE" w:rsidRDefault="00D4560E" w:rsidP="00E03490">
      <w:pPr>
        <w:pStyle w:val="ListParagraph"/>
        <w:numPr>
          <w:ilvl w:val="0"/>
          <w:numId w:val="4"/>
        </w:numPr>
        <w:jc w:val="center"/>
        <w:rPr>
          <w:rFonts w:asciiTheme="majorHAnsi" w:hAnsiTheme="majorHAnsi" w:cs="Arial"/>
          <w:color w:val="943634" w:themeColor="accent2" w:themeShade="BF"/>
          <w:sz w:val="24"/>
          <w:szCs w:val="24"/>
        </w:rPr>
      </w:pPr>
      <w:r w:rsidRPr="00C322FE">
        <w:rPr>
          <w:rFonts w:asciiTheme="majorHAnsi" w:hAnsiTheme="majorHAnsi" w:cs="Arial"/>
          <w:b/>
          <w:bCs/>
          <w:color w:val="943634" w:themeColor="accent2" w:themeShade="BF"/>
          <w:sz w:val="24"/>
          <w:szCs w:val="24"/>
          <w:u w:val="single"/>
          <w:rtl/>
        </w:rPr>
        <w:t>חלב שהוחזק בטמפרטורת החדר:</w:t>
      </w:r>
    </w:p>
    <w:tbl>
      <w:tblPr>
        <w:tblStyle w:val="TableGrid"/>
        <w:bidiVisual/>
        <w:tblW w:w="9073" w:type="dxa"/>
        <w:tblInd w:w="759" w:type="dxa"/>
        <w:tblLook w:val="04A0" w:firstRow="1" w:lastRow="0" w:firstColumn="1" w:lastColumn="0" w:noHBand="0" w:noVBand="1"/>
      </w:tblPr>
      <w:tblGrid>
        <w:gridCol w:w="1285"/>
        <w:gridCol w:w="3592"/>
        <w:gridCol w:w="4196"/>
      </w:tblGrid>
      <w:tr w:rsidR="00D4560E" w:rsidRPr="00C322FE" w:rsidTr="00D4560E">
        <w:tc>
          <w:tcPr>
            <w:tcW w:w="1285" w:type="dxa"/>
          </w:tcPr>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החומר</w:t>
            </w:r>
          </w:p>
        </w:tc>
        <w:tc>
          <w:tcPr>
            <w:tcW w:w="3592" w:type="dxa"/>
          </w:tcPr>
          <w:p w:rsidR="00D4560E" w:rsidRPr="00C322FE" w:rsidRDefault="00D4560E" w:rsidP="00CE1DB0">
            <w:pPr>
              <w:pStyle w:val="ListParagraph"/>
              <w:ind w:left="0"/>
              <w:rPr>
                <w:rFonts w:asciiTheme="majorHAnsi" w:hAnsiTheme="majorHAnsi" w:cs="Arial"/>
                <w:sz w:val="24"/>
                <w:szCs w:val="24"/>
                <w:vertAlign w:val="subscript"/>
                <w:rtl/>
              </w:rPr>
            </w:pPr>
            <w:r w:rsidRPr="00C322FE">
              <w:rPr>
                <w:rFonts w:asciiTheme="majorHAnsi" w:hAnsiTheme="majorHAnsi" w:cs="Arial"/>
                <w:sz w:val="24"/>
                <w:szCs w:val="24"/>
              </w:rPr>
              <w:t>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tc>
        <w:tc>
          <w:tcPr>
            <w:tcW w:w="4196" w:type="dxa"/>
          </w:tcPr>
          <w:p w:rsidR="00D4560E" w:rsidRPr="00C322FE" w:rsidRDefault="00D4560E" w:rsidP="00CE1DB0">
            <w:pPr>
              <w:pStyle w:val="ListParagraph"/>
              <w:ind w:left="0"/>
              <w:rPr>
                <w:rFonts w:asciiTheme="majorHAnsi" w:hAnsiTheme="majorHAnsi" w:cs="Arial"/>
                <w:sz w:val="24"/>
                <w:szCs w:val="24"/>
              </w:rPr>
            </w:pPr>
            <w:r w:rsidRPr="00C322FE">
              <w:rPr>
                <w:rFonts w:asciiTheme="majorHAnsi" w:hAnsiTheme="majorHAnsi" w:cs="Arial"/>
                <w:sz w:val="24"/>
                <w:szCs w:val="24"/>
              </w:rPr>
              <w:t>NaOH</w:t>
            </w:r>
            <w:r w:rsidRPr="00C322FE">
              <w:rPr>
                <w:rFonts w:asciiTheme="majorHAnsi" w:hAnsiTheme="majorHAnsi" w:cs="Arial"/>
                <w:sz w:val="24"/>
                <w:szCs w:val="24"/>
                <w:vertAlign w:val="subscript"/>
              </w:rPr>
              <w:t>(aq)</w:t>
            </w:r>
            <w:r w:rsidRPr="00C322FE">
              <w:rPr>
                <w:rFonts w:asciiTheme="majorHAnsi" w:hAnsiTheme="majorHAnsi" w:cs="Arial"/>
                <w:sz w:val="24"/>
                <w:szCs w:val="24"/>
              </w:rPr>
              <w:t>/OH</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tc>
      </w:tr>
      <w:tr w:rsidR="00D4560E" w:rsidRPr="00C322FE" w:rsidTr="00D4560E">
        <w:tc>
          <w:tcPr>
            <w:tcW w:w="1285" w:type="dxa"/>
          </w:tcPr>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יחס במולים</w:t>
            </w:r>
          </w:p>
        </w:tc>
        <w:tc>
          <w:tcPr>
            <w:tcW w:w="3592" w:type="dxa"/>
          </w:tcPr>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1</w:t>
            </w:r>
          </w:p>
        </w:tc>
        <w:tc>
          <w:tcPr>
            <w:tcW w:w="4196" w:type="dxa"/>
          </w:tcPr>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1</w:t>
            </w:r>
          </w:p>
        </w:tc>
      </w:tr>
      <w:tr w:rsidR="00D4560E" w:rsidRPr="00C322FE" w:rsidTr="00D4560E">
        <w:tc>
          <w:tcPr>
            <w:tcW w:w="1285" w:type="dxa"/>
          </w:tcPr>
          <w:p w:rsidR="00D4560E" w:rsidRPr="00C322FE" w:rsidRDefault="00D4560E" w:rsidP="00CE1DB0">
            <w:pPr>
              <w:pStyle w:val="ListParagraph"/>
              <w:ind w:left="0"/>
              <w:rPr>
                <w:rFonts w:asciiTheme="majorHAnsi" w:hAnsiTheme="majorHAnsi" w:cs="Arial"/>
                <w:sz w:val="24"/>
                <w:szCs w:val="24"/>
                <w:rtl/>
              </w:rPr>
            </w:pPr>
            <w:r w:rsidRPr="00C322FE">
              <w:rPr>
                <w:rFonts w:asciiTheme="majorHAnsi" w:hAnsiTheme="majorHAnsi" w:cs="Arial"/>
                <w:sz w:val="24"/>
                <w:szCs w:val="24"/>
                <w:rtl/>
              </w:rPr>
              <w:t>נפח התמיסה (ליטר)</w:t>
            </w:r>
          </w:p>
        </w:tc>
        <w:tc>
          <w:tcPr>
            <w:tcW w:w="3592" w:type="dxa"/>
          </w:tcPr>
          <w:p w:rsidR="00D4560E" w:rsidRPr="00C322FE" w:rsidRDefault="00D4560E" w:rsidP="00CE1DB0">
            <w:pPr>
              <w:pStyle w:val="ListParagraph"/>
              <w:ind w:left="0"/>
              <w:rPr>
                <w:rFonts w:asciiTheme="majorHAnsi" w:hAnsiTheme="majorHAnsi" w:cs="Arial"/>
                <w:sz w:val="24"/>
                <w:szCs w:val="24"/>
                <w:rtl/>
              </w:rPr>
            </w:pPr>
            <w:r w:rsidRPr="00C322FE">
              <w:rPr>
                <w:rFonts w:asciiTheme="majorHAnsi" w:hAnsiTheme="majorHAnsi" w:cs="Arial"/>
                <w:sz w:val="24"/>
                <w:szCs w:val="24"/>
              </w:rPr>
              <w:t>V 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rPr>
              <w:t>=0.01(L)</w:t>
            </w:r>
          </w:p>
        </w:tc>
        <w:tc>
          <w:tcPr>
            <w:tcW w:w="4196" w:type="dxa"/>
          </w:tcPr>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Pr>
              <w:t>V OH</w:t>
            </w:r>
            <w:r w:rsidRPr="00C322FE">
              <w:rPr>
                <w:rFonts w:asciiTheme="majorHAnsi" w:hAnsiTheme="majorHAnsi" w:cs="Arial"/>
                <w:sz w:val="24"/>
                <w:szCs w:val="24"/>
                <w:vertAlign w:val="superscript"/>
              </w:rPr>
              <w:t>-</w:t>
            </w:r>
            <w:r w:rsidRPr="00C322FE">
              <w:rPr>
                <w:rFonts w:asciiTheme="majorHAnsi" w:hAnsiTheme="majorHAnsi" w:cs="Arial"/>
                <w:sz w:val="24"/>
                <w:szCs w:val="24"/>
              </w:rPr>
              <w:t>=</w:t>
            </w:r>
            <w:r w:rsidR="00E03490" w:rsidRPr="00C322FE">
              <w:rPr>
                <w:rFonts w:asciiTheme="majorHAnsi" w:hAnsiTheme="majorHAnsi" w:cs="Arial"/>
                <w:sz w:val="24"/>
                <w:szCs w:val="24"/>
              </w:rPr>
              <w:t>23:1000=0.023</w:t>
            </w:r>
            <w:r w:rsidRPr="00C322FE">
              <w:rPr>
                <w:rFonts w:asciiTheme="majorHAnsi" w:hAnsiTheme="majorHAnsi" w:cs="Arial"/>
                <w:sz w:val="24"/>
                <w:szCs w:val="24"/>
              </w:rPr>
              <w:t>(L)</w:t>
            </w:r>
          </w:p>
        </w:tc>
      </w:tr>
      <w:tr w:rsidR="00D4560E" w:rsidRPr="00C322FE" w:rsidTr="00D4560E">
        <w:tc>
          <w:tcPr>
            <w:tcW w:w="1285" w:type="dxa"/>
          </w:tcPr>
          <w:p w:rsidR="00D4560E" w:rsidRPr="00C322FE" w:rsidRDefault="00D4560E" w:rsidP="00CE1DB0">
            <w:pPr>
              <w:pStyle w:val="ListParagraph"/>
              <w:ind w:left="0"/>
              <w:rPr>
                <w:rFonts w:asciiTheme="majorHAnsi" w:hAnsiTheme="majorHAnsi" w:cs="Arial"/>
                <w:sz w:val="24"/>
                <w:szCs w:val="24"/>
              </w:rPr>
            </w:pPr>
            <w:r w:rsidRPr="00C322FE">
              <w:rPr>
                <w:rFonts w:asciiTheme="majorHAnsi" w:hAnsiTheme="majorHAnsi" w:cs="Arial"/>
                <w:sz w:val="24"/>
                <w:szCs w:val="24"/>
                <w:rtl/>
              </w:rPr>
              <w:t xml:space="preserve">ריכוז התמיסה </w:t>
            </w:r>
            <w:r w:rsidRPr="00C322FE">
              <w:rPr>
                <w:rFonts w:asciiTheme="majorHAnsi" w:hAnsiTheme="majorHAnsi" w:cs="Arial"/>
                <w:sz w:val="24"/>
                <w:szCs w:val="24"/>
              </w:rPr>
              <w:t>(M)</w:t>
            </w:r>
          </w:p>
        </w:tc>
        <w:tc>
          <w:tcPr>
            <w:tcW w:w="3592" w:type="dxa"/>
          </w:tcPr>
          <w:p w:rsidR="00D4560E" w:rsidRPr="00C322FE" w:rsidRDefault="00E03490" w:rsidP="00D4560E">
            <w:pPr>
              <w:pStyle w:val="ListParagraph"/>
              <w:ind w:left="0"/>
              <w:rPr>
                <w:rFonts w:asciiTheme="majorHAnsi" w:hAnsiTheme="majorHAnsi" w:cs="Arial"/>
                <w:sz w:val="24"/>
                <w:szCs w:val="24"/>
              </w:rPr>
            </w:pPr>
            <w:r w:rsidRPr="00C322FE">
              <w:rPr>
                <w:rFonts w:asciiTheme="majorHAnsi" w:hAnsiTheme="majorHAnsi" w:cs="Arial"/>
                <w:sz w:val="24"/>
                <w:szCs w:val="24"/>
              </w:rPr>
              <w:t>C=n/v=0.00115:0.01=0.115</w:t>
            </w:r>
            <w:r w:rsidR="00D4560E" w:rsidRPr="00C322FE">
              <w:rPr>
                <w:rFonts w:asciiTheme="majorHAnsi" w:hAnsiTheme="majorHAnsi" w:cs="Arial"/>
                <w:sz w:val="24"/>
                <w:szCs w:val="24"/>
              </w:rPr>
              <w:t>M</w:t>
            </w:r>
          </w:p>
        </w:tc>
        <w:tc>
          <w:tcPr>
            <w:tcW w:w="4196" w:type="dxa"/>
          </w:tcPr>
          <w:p w:rsidR="00D4560E" w:rsidRPr="00C322FE" w:rsidRDefault="00D4560E" w:rsidP="00CE1DB0">
            <w:pPr>
              <w:pStyle w:val="ListParagraph"/>
              <w:ind w:left="0"/>
              <w:rPr>
                <w:rFonts w:asciiTheme="majorHAnsi" w:hAnsiTheme="majorHAnsi" w:cs="Arial"/>
                <w:sz w:val="24"/>
                <w:szCs w:val="24"/>
                <w:rtl/>
              </w:rPr>
            </w:pPr>
            <w:r w:rsidRPr="00C322FE">
              <w:rPr>
                <w:rFonts w:asciiTheme="majorHAnsi" w:hAnsiTheme="majorHAnsi" w:cs="Arial"/>
              </w:rPr>
              <w:t>C</w:t>
            </w:r>
            <w:r w:rsidRPr="00C322FE">
              <w:rPr>
                <w:rFonts w:asciiTheme="majorHAnsi" w:hAnsiTheme="majorHAnsi" w:cs="Arial"/>
                <w:sz w:val="24"/>
                <w:szCs w:val="24"/>
              </w:rPr>
              <w:t>OH</w:t>
            </w:r>
            <w:r w:rsidRPr="00C322FE">
              <w:rPr>
                <w:rFonts w:asciiTheme="majorHAnsi" w:hAnsiTheme="majorHAnsi" w:cs="Arial"/>
                <w:sz w:val="24"/>
                <w:szCs w:val="24"/>
                <w:vertAlign w:val="superscript"/>
              </w:rPr>
              <w:t>-</w:t>
            </w:r>
            <w:r w:rsidRPr="00C322FE">
              <w:rPr>
                <w:rFonts w:asciiTheme="majorHAnsi" w:hAnsiTheme="majorHAnsi" w:cs="Arial"/>
                <w:sz w:val="24"/>
                <w:szCs w:val="24"/>
              </w:rPr>
              <w:t>=0.05M</w:t>
            </w:r>
            <w:r w:rsidRPr="00C322FE">
              <w:rPr>
                <w:rFonts w:asciiTheme="majorHAnsi" w:hAnsiTheme="majorHAnsi" w:cs="Arial"/>
                <w:sz w:val="24"/>
                <w:szCs w:val="24"/>
                <w:rtl/>
              </w:rPr>
              <w:t xml:space="preserve"> (נתון)</w:t>
            </w:r>
          </w:p>
        </w:tc>
      </w:tr>
      <w:tr w:rsidR="00D4560E" w:rsidRPr="00C322FE" w:rsidTr="00D4560E">
        <w:tc>
          <w:tcPr>
            <w:tcW w:w="1285" w:type="dxa"/>
          </w:tcPr>
          <w:p w:rsidR="00D4560E" w:rsidRPr="00C322FE" w:rsidRDefault="00D4560E" w:rsidP="00CE1DB0">
            <w:pPr>
              <w:pStyle w:val="ListParagraph"/>
              <w:ind w:left="0"/>
              <w:rPr>
                <w:rFonts w:asciiTheme="majorHAnsi" w:hAnsiTheme="majorHAnsi" w:cs="Arial"/>
                <w:sz w:val="24"/>
                <w:szCs w:val="24"/>
                <w:rtl/>
              </w:rPr>
            </w:pPr>
            <w:r w:rsidRPr="00C322FE">
              <w:rPr>
                <w:rFonts w:asciiTheme="majorHAnsi" w:hAnsiTheme="majorHAnsi" w:cs="Arial"/>
                <w:sz w:val="24"/>
                <w:szCs w:val="24"/>
                <w:rtl/>
              </w:rPr>
              <w:t>מספר מולים</w:t>
            </w:r>
          </w:p>
        </w:tc>
        <w:tc>
          <w:tcPr>
            <w:tcW w:w="3592" w:type="dxa"/>
          </w:tcPr>
          <w:p w:rsidR="00D4560E" w:rsidRPr="00C322FE" w:rsidRDefault="00D4560E" w:rsidP="00E03490">
            <w:pPr>
              <w:pStyle w:val="ListParagraph"/>
              <w:ind w:left="0"/>
              <w:rPr>
                <w:rFonts w:asciiTheme="majorHAnsi" w:hAnsiTheme="majorHAnsi" w:cs="Arial"/>
                <w:sz w:val="24"/>
                <w:szCs w:val="24"/>
                <w:rtl/>
              </w:rPr>
            </w:pPr>
            <w:r w:rsidRPr="00C322FE">
              <w:rPr>
                <w:rFonts w:asciiTheme="majorHAnsi" w:hAnsiTheme="majorHAnsi" w:cs="Arial"/>
                <w:sz w:val="24"/>
                <w:szCs w:val="24"/>
              </w:rPr>
              <w:t>nH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00E03490" w:rsidRPr="00C322FE">
              <w:rPr>
                <w:rFonts w:asciiTheme="majorHAnsi" w:hAnsiTheme="majorHAnsi" w:cs="Arial"/>
                <w:sz w:val="24"/>
                <w:szCs w:val="24"/>
              </w:rPr>
              <w:t>=0.00115</w:t>
            </w:r>
          </w:p>
          <w:p w:rsidR="00E03490" w:rsidRPr="00C322FE" w:rsidRDefault="00E03490"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מול (יחס במקדמים=יחס במולים)</w:t>
            </w:r>
          </w:p>
        </w:tc>
        <w:tc>
          <w:tcPr>
            <w:tcW w:w="4196" w:type="dxa"/>
          </w:tcPr>
          <w:p w:rsidR="00E03490" w:rsidRPr="00C322FE" w:rsidRDefault="00E03490" w:rsidP="00D4560E">
            <w:pPr>
              <w:pStyle w:val="ListParagraph"/>
              <w:ind w:left="0"/>
              <w:rPr>
                <w:rFonts w:asciiTheme="majorHAnsi" w:hAnsiTheme="majorHAnsi" w:cs="Arial"/>
                <w:sz w:val="24"/>
                <w:szCs w:val="24"/>
                <w:rtl/>
              </w:rPr>
            </w:pPr>
            <w:r w:rsidRPr="00C322FE">
              <w:rPr>
                <w:rFonts w:asciiTheme="majorHAnsi" w:hAnsiTheme="majorHAnsi" w:cs="Arial"/>
                <w:sz w:val="24"/>
                <w:szCs w:val="24"/>
              </w:rPr>
              <w:t>nNaOH=0.023x0.05=0.00115</w:t>
            </w:r>
          </w:p>
          <w:p w:rsidR="00D4560E" w:rsidRPr="00C322FE" w:rsidRDefault="00D4560E" w:rsidP="00D4560E">
            <w:pPr>
              <w:pStyle w:val="ListParagraph"/>
              <w:ind w:left="0"/>
              <w:rPr>
                <w:rFonts w:asciiTheme="majorHAnsi" w:hAnsiTheme="majorHAnsi" w:cs="Arial"/>
                <w:sz w:val="24"/>
                <w:szCs w:val="24"/>
                <w:rtl/>
              </w:rPr>
            </w:pPr>
            <w:r w:rsidRPr="00C322FE">
              <w:rPr>
                <w:rFonts w:asciiTheme="majorHAnsi" w:hAnsiTheme="majorHAnsi" w:cs="Arial"/>
                <w:sz w:val="24"/>
                <w:szCs w:val="24"/>
                <w:rtl/>
              </w:rPr>
              <w:t>מול</w:t>
            </w:r>
          </w:p>
        </w:tc>
      </w:tr>
    </w:tbl>
    <w:p w:rsidR="00D4560E" w:rsidRPr="00C322FE" w:rsidRDefault="00D4560E" w:rsidP="00D4560E">
      <w:pPr>
        <w:rPr>
          <w:rFonts w:asciiTheme="majorHAnsi" w:hAnsiTheme="majorHAnsi" w:cs="Arial"/>
          <w:sz w:val="24"/>
          <w:szCs w:val="24"/>
          <w:rtl/>
        </w:rPr>
      </w:pPr>
    </w:p>
    <w:p w:rsidR="00D4560E" w:rsidRPr="00C322FE" w:rsidRDefault="00D4560E" w:rsidP="00D4560E">
      <w:pPr>
        <w:rPr>
          <w:rFonts w:asciiTheme="majorHAnsi" w:hAnsiTheme="majorHAnsi" w:cs="Arial"/>
          <w:sz w:val="24"/>
          <w:szCs w:val="24"/>
          <w:rtl/>
        </w:rPr>
      </w:pPr>
    </w:p>
    <w:p w:rsidR="00D4560E" w:rsidRPr="00C322FE" w:rsidRDefault="00517324" w:rsidP="00517324">
      <w:pPr>
        <w:jc w:val="center"/>
        <w:rPr>
          <w:rFonts w:asciiTheme="majorHAnsi" w:hAnsiTheme="majorHAnsi" w:cs="Arial"/>
          <w:b/>
          <w:bCs/>
          <w:color w:val="943634" w:themeColor="accent2" w:themeShade="BF"/>
          <w:sz w:val="24"/>
          <w:szCs w:val="24"/>
          <w:u w:val="single"/>
          <w:rtl/>
        </w:rPr>
      </w:pPr>
      <w:r w:rsidRPr="00C322FE">
        <w:rPr>
          <w:rFonts w:asciiTheme="majorHAnsi" w:hAnsiTheme="majorHAnsi" w:cs="Arial"/>
          <w:b/>
          <w:bCs/>
          <w:color w:val="943634" w:themeColor="accent2" w:themeShade="BF"/>
          <w:sz w:val="24"/>
          <w:szCs w:val="24"/>
          <w:rtl/>
        </w:rPr>
        <w:t xml:space="preserve">                                     </w:t>
      </w:r>
      <w:r w:rsidRPr="00C322FE">
        <w:rPr>
          <w:rFonts w:asciiTheme="majorHAnsi" w:hAnsiTheme="majorHAnsi" w:cs="Arial"/>
          <w:b/>
          <w:bCs/>
          <w:color w:val="943634" w:themeColor="accent2" w:themeShade="BF"/>
          <w:sz w:val="24"/>
          <w:szCs w:val="24"/>
          <w:u w:val="single"/>
          <w:rtl/>
        </w:rPr>
        <w:t xml:space="preserve"> </w:t>
      </w:r>
      <w:r w:rsidR="00D4560E" w:rsidRPr="00C322FE">
        <w:rPr>
          <w:rFonts w:asciiTheme="majorHAnsi" w:hAnsiTheme="majorHAnsi" w:cs="Arial"/>
          <w:b/>
          <w:bCs/>
          <w:color w:val="943634" w:themeColor="accent2" w:themeShade="BF"/>
          <w:sz w:val="24"/>
          <w:szCs w:val="24"/>
          <w:u w:val="single"/>
          <w:rtl/>
        </w:rPr>
        <w:t>טבלה</w:t>
      </w:r>
      <w:r w:rsidR="00E03490" w:rsidRPr="00C322FE">
        <w:rPr>
          <w:rFonts w:asciiTheme="majorHAnsi" w:hAnsiTheme="majorHAnsi" w:cs="Arial"/>
          <w:b/>
          <w:bCs/>
          <w:color w:val="943634" w:themeColor="accent2" w:themeShade="BF"/>
          <w:sz w:val="24"/>
          <w:szCs w:val="24"/>
          <w:u w:val="single"/>
          <w:rtl/>
        </w:rPr>
        <w:t>-סיכום תוצאות:</w:t>
      </w:r>
    </w:p>
    <w:tbl>
      <w:tblPr>
        <w:tblStyle w:val="TableGrid"/>
        <w:bidiVisual/>
        <w:tblW w:w="9073" w:type="dxa"/>
        <w:tblInd w:w="759" w:type="dxa"/>
        <w:tblLook w:val="04A0" w:firstRow="1" w:lastRow="0" w:firstColumn="1" w:lastColumn="0" w:noHBand="0" w:noVBand="1"/>
      </w:tblPr>
      <w:tblGrid>
        <w:gridCol w:w="2081"/>
        <w:gridCol w:w="2841"/>
        <w:gridCol w:w="4151"/>
      </w:tblGrid>
      <w:tr w:rsidR="00D4560E" w:rsidRPr="00C322FE" w:rsidTr="00E03490">
        <w:tc>
          <w:tcPr>
            <w:tcW w:w="2081" w:type="dxa"/>
          </w:tcPr>
          <w:p w:rsidR="00D4560E" w:rsidRPr="00C322FE" w:rsidRDefault="00D4560E" w:rsidP="00D4560E">
            <w:pPr>
              <w:rPr>
                <w:rFonts w:asciiTheme="majorHAnsi" w:hAnsiTheme="majorHAnsi" w:cs="Arial"/>
                <w:sz w:val="24"/>
                <w:szCs w:val="24"/>
                <w:rtl/>
              </w:rPr>
            </w:pPr>
            <w:r w:rsidRPr="00C322FE">
              <w:rPr>
                <w:rFonts w:asciiTheme="majorHAnsi" w:hAnsiTheme="majorHAnsi" w:cs="Arial"/>
                <w:sz w:val="24"/>
                <w:szCs w:val="24"/>
                <w:rtl/>
              </w:rPr>
              <w:t>סוג החלב</w:t>
            </w:r>
          </w:p>
        </w:tc>
        <w:tc>
          <w:tcPr>
            <w:tcW w:w="2841" w:type="dxa"/>
          </w:tcPr>
          <w:p w:rsidR="00D4560E" w:rsidRPr="00C322FE" w:rsidRDefault="00D4560E" w:rsidP="00D4560E">
            <w:pPr>
              <w:rPr>
                <w:rFonts w:asciiTheme="majorHAnsi" w:hAnsiTheme="majorHAnsi" w:cs="Arial"/>
                <w:sz w:val="24"/>
                <w:szCs w:val="24"/>
                <w:rtl/>
              </w:rPr>
            </w:pPr>
            <w:r w:rsidRPr="00C322FE">
              <w:rPr>
                <w:rFonts w:asciiTheme="majorHAnsi" w:hAnsiTheme="majorHAnsi" w:cs="Arial"/>
                <w:sz w:val="24"/>
                <w:szCs w:val="24"/>
                <w:rtl/>
              </w:rPr>
              <w:t>חלב שהוחזק במקרר</w:t>
            </w:r>
          </w:p>
        </w:tc>
        <w:tc>
          <w:tcPr>
            <w:tcW w:w="4151" w:type="dxa"/>
          </w:tcPr>
          <w:p w:rsidR="00D4560E" w:rsidRPr="00C322FE" w:rsidRDefault="00D4560E" w:rsidP="00D4560E">
            <w:pPr>
              <w:rPr>
                <w:rFonts w:asciiTheme="majorHAnsi" w:hAnsiTheme="majorHAnsi" w:cs="Arial"/>
                <w:sz w:val="24"/>
                <w:szCs w:val="24"/>
                <w:rtl/>
              </w:rPr>
            </w:pPr>
            <w:r w:rsidRPr="00C322FE">
              <w:rPr>
                <w:rFonts w:asciiTheme="majorHAnsi" w:hAnsiTheme="majorHAnsi" w:cs="Arial"/>
                <w:sz w:val="24"/>
                <w:szCs w:val="24"/>
                <w:rtl/>
              </w:rPr>
              <w:t>חלב שהוחזק בטמפרטורת החדר</w:t>
            </w:r>
          </w:p>
        </w:tc>
      </w:tr>
      <w:tr w:rsidR="00D4560E" w:rsidRPr="00C322FE" w:rsidTr="00E03490">
        <w:tc>
          <w:tcPr>
            <w:tcW w:w="2081" w:type="dxa"/>
          </w:tcPr>
          <w:p w:rsidR="00D4560E" w:rsidRPr="00C322FE" w:rsidRDefault="00D4560E" w:rsidP="00CE1DB0">
            <w:pPr>
              <w:pStyle w:val="ListParagraph"/>
              <w:ind w:left="0"/>
              <w:rPr>
                <w:rFonts w:asciiTheme="majorHAnsi" w:hAnsiTheme="majorHAnsi" w:cs="Arial"/>
                <w:sz w:val="24"/>
                <w:szCs w:val="24"/>
                <w:vertAlign w:val="subscript"/>
                <w:rtl/>
              </w:rPr>
            </w:pPr>
            <w:r w:rsidRPr="00C322FE">
              <w:rPr>
                <w:rFonts w:asciiTheme="majorHAnsi" w:hAnsiTheme="majorHAnsi" w:cs="Arial"/>
                <w:sz w:val="24"/>
                <w:szCs w:val="24"/>
                <w:rtl/>
              </w:rPr>
              <w:t xml:space="preserve">ריכוז יוני </w:t>
            </w:r>
            <w:r w:rsidRPr="00C322FE">
              <w:rPr>
                <w:rFonts w:asciiTheme="majorHAnsi" w:hAnsiTheme="majorHAnsi" w:cs="Arial"/>
                <w:sz w:val="24"/>
                <w:szCs w:val="24"/>
              </w:rPr>
              <w:t>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tc>
        <w:tc>
          <w:tcPr>
            <w:tcW w:w="2841" w:type="dxa"/>
          </w:tcPr>
          <w:p w:rsidR="00D4560E" w:rsidRPr="00C322FE" w:rsidRDefault="00E03490" w:rsidP="00D4560E">
            <w:pPr>
              <w:rPr>
                <w:rFonts w:asciiTheme="majorHAnsi" w:hAnsiTheme="majorHAnsi" w:cs="Arial"/>
                <w:sz w:val="24"/>
                <w:szCs w:val="24"/>
              </w:rPr>
            </w:pPr>
            <w:r w:rsidRPr="00C322FE">
              <w:rPr>
                <w:rFonts w:asciiTheme="majorHAnsi" w:hAnsiTheme="majorHAnsi" w:cs="Arial"/>
                <w:sz w:val="24"/>
                <w:szCs w:val="24"/>
              </w:rPr>
              <w:t>0.0375</w:t>
            </w:r>
            <w:r w:rsidR="00D4560E" w:rsidRPr="00C322FE">
              <w:rPr>
                <w:rFonts w:asciiTheme="majorHAnsi" w:hAnsiTheme="majorHAnsi" w:cs="Arial"/>
                <w:sz w:val="24"/>
                <w:szCs w:val="24"/>
              </w:rPr>
              <w:t>M</w:t>
            </w:r>
          </w:p>
        </w:tc>
        <w:tc>
          <w:tcPr>
            <w:tcW w:w="4151" w:type="dxa"/>
          </w:tcPr>
          <w:p w:rsidR="00D4560E" w:rsidRPr="00C322FE" w:rsidRDefault="00E03490" w:rsidP="00E03490">
            <w:pPr>
              <w:rPr>
                <w:rFonts w:asciiTheme="majorHAnsi" w:hAnsiTheme="majorHAnsi" w:cs="Arial"/>
                <w:sz w:val="24"/>
                <w:szCs w:val="24"/>
              </w:rPr>
            </w:pPr>
            <w:r w:rsidRPr="00C322FE">
              <w:rPr>
                <w:rFonts w:asciiTheme="majorHAnsi" w:hAnsiTheme="majorHAnsi" w:cs="Arial"/>
                <w:sz w:val="24"/>
                <w:szCs w:val="24"/>
              </w:rPr>
              <w:t>0.115</w:t>
            </w:r>
            <w:r w:rsidR="00D4560E" w:rsidRPr="00C322FE">
              <w:rPr>
                <w:rFonts w:asciiTheme="majorHAnsi" w:hAnsiTheme="majorHAnsi" w:cs="Arial"/>
                <w:sz w:val="24"/>
                <w:szCs w:val="24"/>
              </w:rPr>
              <w:t>M</w:t>
            </w:r>
          </w:p>
        </w:tc>
      </w:tr>
    </w:tbl>
    <w:p w:rsidR="00D4560E" w:rsidRPr="00C322FE" w:rsidRDefault="00D4560E" w:rsidP="00D4560E">
      <w:pPr>
        <w:rPr>
          <w:rFonts w:asciiTheme="majorHAnsi" w:hAnsiTheme="majorHAnsi" w:cs="Arial"/>
          <w:sz w:val="24"/>
          <w:szCs w:val="24"/>
          <w:rtl/>
        </w:rPr>
      </w:pPr>
    </w:p>
    <w:p w:rsidR="008D5C01" w:rsidRPr="00C322FE" w:rsidRDefault="008D5C01" w:rsidP="00D4560E">
      <w:pPr>
        <w:rPr>
          <w:rFonts w:asciiTheme="majorHAnsi" w:hAnsiTheme="majorHAnsi" w:cs="Arial"/>
          <w:sz w:val="24"/>
          <w:szCs w:val="24"/>
          <w:rtl/>
        </w:rPr>
      </w:pPr>
    </w:p>
    <w:p w:rsidR="00C322FE" w:rsidRPr="00C322FE" w:rsidRDefault="00C322FE" w:rsidP="00D4560E">
      <w:pPr>
        <w:rPr>
          <w:rFonts w:asciiTheme="majorHAnsi" w:hAnsiTheme="majorHAnsi" w:cs="Arial"/>
          <w:b/>
          <w:bCs/>
          <w:color w:val="943634" w:themeColor="accent2" w:themeShade="BF"/>
          <w:sz w:val="24"/>
          <w:szCs w:val="24"/>
          <w:u w:val="single"/>
          <w:rtl/>
        </w:rPr>
      </w:pPr>
    </w:p>
    <w:p w:rsidR="00C322FE" w:rsidRPr="00C322FE" w:rsidRDefault="00C322FE" w:rsidP="00D4560E">
      <w:pPr>
        <w:rPr>
          <w:rFonts w:asciiTheme="majorHAnsi" w:hAnsiTheme="majorHAnsi" w:cs="Arial"/>
          <w:b/>
          <w:bCs/>
          <w:color w:val="943634" w:themeColor="accent2" w:themeShade="BF"/>
          <w:sz w:val="24"/>
          <w:szCs w:val="24"/>
          <w:u w:val="single"/>
          <w:rtl/>
        </w:rPr>
      </w:pPr>
    </w:p>
    <w:p w:rsidR="00C322FE" w:rsidRPr="00C322FE" w:rsidRDefault="00C322FE" w:rsidP="00D4560E">
      <w:pPr>
        <w:rPr>
          <w:rFonts w:asciiTheme="majorHAnsi" w:hAnsiTheme="majorHAnsi" w:cs="Arial"/>
          <w:b/>
          <w:bCs/>
          <w:color w:val="943634" w:themeColor="accent2" w:themeShade="BF"/>
          <w:sz w:val="24"/>
          <w:szCs w:val="24"/>
          <w:u w:val="single"/>
          <w:rtl/>
        </w:rPr>
      </w:pPr>
    </w:p>
    <w:p w:rsidR="00D4560E" w:rsidRPr="00C322FE" w:rsidRDefault="00D4560E" w:rsidP="00D4560E">
      <w:pPr>
        <w:rPr>
          <w:rFonts w:asciiTheme="majorHAnsi" w:hAnsiTheme="majorHAnsi" w:cs="Arial"/>
          <w:b/>
          <w:bCs/>
          <w:color w:val="943634" w:themeColor="accent2" w:themeShade="BF"/>
          <w:sz w:val="24"/>
          <w:szCs w:val="24"/>
          <w:u w:val="single"/>
          <w:rtl/>
        </w:rPr>
      </w:pPr>
      <w:r w:rsidRPr="00C322FE">
        <w:rPr>
          <w:rFonts w:asciiTheme="majorHAnsi" w:hAnsiTheme="majorHAnsi" w:cs="Arial"/>
          <w:b/>
          <w:bCs/>
          <w:color w:val="943634" w:themeColor="accent2" w:themeShade="BF"/>
          <w:sz w:val="24"/>
          <w:szCs w:val="24"/>
          <w:u w:val="single"/>
          <w:rtl/>
        </w:rPr>
        <w:t>מסקנה:</w:t>
      </w:r>
    </w:p>
    <w:p w:rsidR="00272834" w:rsidRDefault="00D4560E" w:rsidP="00272834">
      <w:pPr>
        <w:rPr>
          <w:rFonts w:asciiTheme="majorHAnsi" w:hAnsiTheme="majorHAnsi" w:cs="Arial"/>
          <w:sz w:val="24"/>
          <w:szCs w:val="24"/>
          <w:rtl/>
        </w:rPr>
      </w:pPr>
      <w:r w:rsidRPr="00C322FE">
        <w:rPr>
          <w:rFonts w:asciiTheme="majorHAnsi" w:hAnsiTheme="majorHAnsi" w:cs="Arial"/>
          <w:sz w:val="24"/>
          <w:szCs w:val="24"/>
          <w:rtl/>
        </w:rPr>
        <w:t>חלב שהוחזק בטמפרטורת החדר</w:t>
      </w:r>
      <w:r w:rsidR="00E03490" w:rsidRPr="00C322FE">
        <w:rPr>
          <w:rFonts w:asciiTheme="majorHAnsi" w:hAnsiTheme="majorHAnsi" w:cs="Arial"/>
          <w:sz w:val="24"/>
          <w:szCs w:val="24"/>
          <w:rtl/>
        </w:rPr>
        <w:t xml:space="preserve"> הוא יותר חומצי </w:t>
      </w:r>
      <w:r w:rsidRPr="00C322FE">
        <w:rPr>
          <w:rFonts w:asciiTheme="majorHAnsi" w:hAnsiTheme="majorHAnsi" w:cs="Arial"/>
          <w:sz w:val="24"/>
          <w:szCs w:val="24"/>
          <w:rtl/>
        </w:rPr>
        <w:t>מ</w:t>
      </w:r>
      <w:r w:rsidR="00E03490" w:rsidRPr="00C322FE">
        <w:rPr>
          <w:rFonts w:asciiTheme="majorHAnsi" w:hAnsiTheme="majorHAnsi" w:cs="Arial"/>
          <w:sz w:val="24"/>
          <w:szCs w:val="24"/>
          <w:rtl/>
        </w:rPr>
        <w:t>ה</w:t>
      </w:r>
      <w:r w:rsidRPr="00C322FE">
        <w:rPr>
          <w:rFonts w:asciiTheme="majorHAnsi" w:hAnsiTheme="majorHAnsi" w:cs="Arial"/>
          <w:sz w:val="24"/>
          <w:szCs w:val="24"/>
          <w:rtl/>
        </w:rPr>
        <w:t>חלב שהוחזק ב</w:t>
      </w:r>
      <w:r w:rsidR="00E03490" w:rsidRPr="00C322FE">
        <w:rPr>
          <w:rFonts w:asciiTheme="majorHAnsi" w:hAnsiTheme="majorHAnsi" w:cs="Arial"/>
          <w:sz w:val="24"/>
          <w:szCs w:val="24"/>
          <w:rtl/>
        </w:rPr>
        <w:t>תוך ה</w:t>
      </w:r>
      <w:r w:rsidRPr="00C322FE">
        <w:rPr>
          <w:rFonts w:asciiTheme="majorHAnsi" w:hAnsiTheme="majorHAnsi" w:cs="Arial"/>
          <w:sz w:val="24"/>
          <w:szCs w:val="24"/>
          <w:rtl/>
        </w:rPr>
        <w:t>מקרר משום שריכוז יוני</w:t>
      </w:r>
      <w:r w:rsidR="00E03490" w:rsidRPr="00C322FE">
        <w:rPr>
          <w:rFonts w:asciiTheme="majorHAnsi" w:hAnsiTheme="majorHAnsi" w:cs="Arial"/>
          <w:sz w:val="24"/>
          <w:szCs w:val="24"/>
          <w:rtl/>
        </w:rPr>
        <w:t xml:space="preserve"> ההידרוניום</w:t>
      </w:r>
      <w:r w:rsidR="00B75D7E" w:rsidRPr="00C322FE">
        <w:rPr>
          <w:rFonts w:asciiTheme="majorHAnsi" w:hAnsiTheme="majorHAnsi" w:cs="Arial"/>
          <w:sz w:val="24"/>
          <w:szCs w:val="24"/>
        </w:rPr>
        <w:t xml:space="preserve"> </w:t>
      </w:r>
      <w:r w:rsidR="00E03490" w:rsidRPr="00C322FE">
        <w:rPr>
          <w:rFonts w:asciiTheme="majorHAnsi" w:hAnsiTheme="majorHAnsi" w:cs="Arial"/>
          <w:sz w:val="24"/>
          <w:szCs w:val="24"/>
          <w:rtl/>
        </w:rPr>
        <w:t>הוא גבוה יותר.</w:t>
      </w:r>
      <w:r w:rsidRPr="00C322FE">
        <w:rPr>
          <w:rFonts w:asciiTheme="majorHAnsi" w:hAnsiTheme="majorHAnsi" w:cs="Arial"/>
          <w:sz w:val="24"/>
          <w:szCs w:val="24"/>
          <w:rtl/>
        </w:rPr>
        <w:t xml:space="preserve"> ככל </w:t>
      </w:r>
      <w:r w:rsidR="00E03490" w:rsidRPr="00C322FE">
        <w:rPr>
          <w:rFonts w:asciiTheme="majorHAnsi" w:hAnsiTheme="majorHAnsi" w:cs="Arial"/>
          <w:sz w:val="24"/>
          <w:szCs w:val="24"/>
          <w:rtl/>
        </w:rPr>
        <w:t xml:space="preserve">שריכוז </w:t>
      </w:r>
      <w:r w:rsidRPr="00C322FE">
        <w:rPr>
          <w:rFonts w:asciiTheme="majorHAnsi" w:hAnsiTheme="majorHAnsi" w:cs="Arial"/>
          <w:sz w:val="24"/>
          <w:szCs w:val="24"/>
          <w:rtl/>
        </w:rPr>
        <w:t>יוני</w:t>
      </w:r>
      <w:r w:rsidR="00E03490" w:rsidRPr="00C322FE">
        <w:rPr>
          <w:rFonts w:asciiTheme="majorHAnsi" w:hAnsiTheme="majorHAnsi" w:cs="Arial"/>
          <w:sz w:val="24"/>
          <w:szCs w:val="24"/>
          <w:rtl/>
        </w:rPr>
        <w:t>ם אלו</w:t>
      </w:r>
      <w:r w:rsidRPr="00C322FE">
        <w:rPr>
          <w:rFonts w:asciiTheme="majorHAnsi" w:hAnsiTheme="majorHAnsi" w:cs="Arial"/>
          <w:sz w:val="24"/>
          <w:szCs w:val="24"/>
          <w:rtl/>
        </w:rPr>
        <w:t xml:space="preserve"> גבוה יותר, ה-</w:t>
      </w:r>
      <w:r w:rsidRPr="00C322FE">
        <w:rPr>
          <w:rFonts w:asciiTheme="majorHAnsi" w:hAnsiTheme="majorHAnsi" w:cs="Arial"/>
          <w:sz w:val="24"/>
          <w:szCs w:val="24"/>
        </w:rPr>
        <w:t>PH</w:t>
      </w:r>
      <w:r w:rsidRPr="00C322FE">
        <w:rPr>
          <w:rFonts w:asciiTheme="majorHAnsi" w:hAnsiTheme="majorHAnsi" w:cs="Arial"/>
          <w:sz w:val="24"/>
          <w:szCs w:val="24"/>
          <w:rtl/>
        </w:rPr>
        <w:t xml:space="preserve"> של תמיסת החלב שהוחזקה בטמפרטורת החדר נמוך </w:t>
      </w:r>
      <w:r w:rsidRPr="00272834">
        <w:rPr>
          <w:rFonts w:asciiTheme="majorHAnsi" w:hAnsiTheme="majorHAnsi" w:cs="Arial"/>
          <w:sz w:val="24"/>
          <w:szCs w:val="24"/>
          <w:rtl/>
        </w:rPr>
        <w:t>יותר</w:t>
      </w:r>
      <w:r w:rsidR="00272834">
        <w:rPr>
          <w:rFonts w:asciiTheme="majorHAnsi" w:hAnsiTheme="majorHAnsi" w:cs="Arial" w:hint="cs"/>
          <w:sz w:val="24"/>
          <w:szCs w:val="24"/>
          <w:rtl/>
        </w:rPr>
        <w:t>.</w:t>
      </w:r>
    </w:p>
    <w:p w:rsidR="00272834" w:rsidRDefault="00272834" w:rsidP="00272834">
      <w:pPr>
        <w:rPr>
          <w:rFonts w:asciiTheme="majorHAnsi" w:hAnsiTheme="majorHAnsi" w:cs="Arial"/>
          <w:sz w:val="24"/>
          <w:szCs w:val="24"/>
          <w:rtl/>
        </w:rPr>
      </w:pPr>
    </w:p>
    <w:p w:rsidR="00272834" w:rsidRDefault="00272834" w:rsidP="00272834">
      <w:pPr>
        <w:rPr>
          <w:rFonts w:asciiTheme="majorHAnsi" w:hAnsiTheme="majorHAnsi" w:cs="Arial"/>
          <w:sz w:val="24"/>
          <w:szCs w:val="24"/>
          <w:rtl/>
        </w:rPr>
      </w:pPr>
    </w:p>
    <w:p w:rsidR="00272834" w:rsidRDefault="00272834" w:rsidP="00272834">
      <w:pPr>
        <w:rPr>
          <w:rFonts w:asciiTheme="majorHAnsi" w:hAnsiTheme="majorHAnsi" w:cs="Arial"/>
          <w:sz w:val="24"/>
          <w:szCs w:val="24"/>
          <w:rtl/>
        </w:rPr>
      </w:pPr>
    </w:p>
    <w:p w:rsidR="00272834" w:rsidRPr="00C322FE" w:rsidRDefault="00272834" w:rsidP="00272834">
      <w:pPr>
        <w:rPr>
          <w:rFonts w:asciiTheme="majorHAnsi" w:hAnsiTheme="majorHAnsi" w:cs="Arial"/>
          <w:sz w:val="24"/>
          <w:szCs w:val="24"/>
          <w:rtl/>
        </w:rPr>
      </w:pPr>
      <w:r w:rsidRPr="00C322FE">
        <w:rPr>
          <w:rFonts w:asciiTheme="majorHAnsi" w:hAnsiTheme="majorHAnsi" w:cs="Arial"/>
          <w:noProof/>
          <w:sz w:val="24"/>
          <w:szCs w:val="24"/>
          <w:rtl/>
        </w:rPr>
        <w:lastRenderedPageBreak/>
        <w:drawing>
          <wp:anchor distT="0" distB="0" distL="114300" distR="114300" simplePos="0" relativeHeight="251652608" behindDoc="0" locked="0" layoutInCell="1" allowOverlap="1" wp14:anchorId="2D65FFDF" wp14:editId="3D15D592">
            <wp:simplePos x="0" y="0"/>
            <wp:positionH relativeFrom="column">
              <wp:posOffset>-1057275</wp:posOffset>
            </wp:positionH>
            <wp:positionV relativeFrom="paragraph">
              <wp:posOffset>219075</wp:posOffset>
            </wp:positionV>
            <wp:extent cx="3143250" cy="24587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43250" cy="2458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72834" w:rsidRDefault="00272834" w:rsidP="00272834">
      <w:pPr>
        <w:rPr>
          <w:rFonts w:asciiTheme="majorHAnsi" w:hAnsiTheme="majorHAnsi" w:cs="Arial"/>
          <w:b/>
          <w:bCs/>
          <w:color w:val="943634" w:themeColor="accent2" w:themeShade="BF"/>
          <w:sz w:val="24"/>
          <w:szCs w:val="24"/>
          <w:u w:val="single"/>
          <w:rtl/>
        </w:rPr>
      </w:pPr>
      <w:r>
        <w:rPr>
          <w:rFonts w:asciiTheme="majorHAnsi" w:hAnsiTheme="majorHAnsi" w:cs="Arial" w:hint="cs"/>
          <w:b/>
          <w:bCs/>
          <w:color w:val="943634" w:themeColor="accent2" w:themeShade="BF"/>
          <w:sz w:val="24"/>
          <w:szCs w:val="24"/>
          <w:u w:val="single"/>
          <w:rtl/>
        </w:rPr>
        <w:t>ג.</w:t>
      </w:r>
      <w:r w:rsidR="00D4560E" w:rsidRPr="00272834">
        <w:rPr>
          <w:rFonts w:asciiTheme="majorHAnsi" w:hAnsiTheme="majorHAnsi" w:cs="Arial"/>
          <w:b/>
          <w:bCs/>
          <w:color w:val="943634" w:themeColor="accent2" w:themeShade="BF"/>
          <w:sz w:val="24"/>
          <w:szCs w:val="24"/>
          <w:u w:val="single"/>
          <w:rtl/>
        </w:rPr>
        <w:t xml:space="preserve">לפניכם גרף המתאר את ריכוז יוני ההידרוניום </w:t>
      </w:r>
      <w:r w:rsidR="00D4560E" w:rsidRPr="00272834">
        <w:rPr>
          <w:rFonts w:asciiTheme="majorHAnsi" w:hAnsiTheme="majorHAnsi" w:cs="Arial"/>
          <w:b/>
          <w:bCs/>
          <w:color w:val="943634" w:themeColor="accent2" w:themeShade="BF"/>
          <w:sz w:val="24"/>
          <w:szCs w:val="24"/>
          <w:u w:val="single"/>
        </w:rPr>
        <w:t>H</w:t>
      </w:r>
      <w:r w:rsidR="00D4560E" w:rsidRPr="00272834">
        <w:rPr>
          <w:rFonts w:asciiTheme="majorHAnsi" w:hAnsiTheme="majorHAnsi" w:cs="Arial"/>
          <w:b/>
          <w:bCs/>
          <w:color w:val="943634" w:themeColor="accent2" w:themeShade="BF"/>
          <w:sz w:val="24"/>
          <w:szCs w:val="24"/>
          <w:u w:val="single"/>
          <w:vertAlign w:val="subscript"/>
        </w:rPr>
        <w:t>3</w:t>
      </w:r>
      <w:r w:rsidR="00D4560E" w:rsidRPr="00272834">
        <w:rPr>
          <w:rFonts w:asciiTheme="majorHAnsi" w:hAnsiTheme="majorHAnsi" w:cs="Arial"/>
          <w:b/>
          <w:bCs/>
          <w:color w:val="943634" w:themeColor="accent2" w:themeShade="BF"/>
          <w:sz w:val="24"/>
          <w:szCs w:val="24"/>
          <w:u w:val="single"/>
        </w:rPr>
        <w:t>O</w:t>
      </w:r>
      <w:r w:rsidR="00D4560E" w:rsidRPr="00272834">
        <w:rPr>
          <w:rFonts w:asciiTheme="majorHAnsi" w:hAnsiTheme="majorHAnsi" w:cs="Arial"/>
          <w:b/>
          <w:bCs/>
          <w:color w:val="943634" w:themeColor="accent2" w:themeShade="BF"/>
          <w:sz w:val="24"/>
          <w:szCs w:val="24"/>
          <w:u w:val="single"/>
          <w:vertAlign w:val="superscript"/>
        </w:rPr>
        <w:t>+</w:t>
      </w:r>
      <w:r w:rsidR="00D4560E" w:rsidRPr="00272834">
        <w:rPr>
          <w:rFonts w:asciiTheme="majorHAnsi" w:hAnsiTheme="majorHAnsi" w:cs="Arial"/>
          <w:b/>
          <w:bCs/>
          <w:color w:val="943634" w:themeColor="accent2" w:themeShade="BF"/>
          <w:sz w:val="24"/>
          <w:szCs w:val="24"/>
          <w:u w:val="single"/>
          <w:vertAlign w:val="subscript"/>
        </w:rPr>
        <w:t>(aq)</w:t>
      </w:r>
      <w:r w:rsidR="00D4560E" w:rsidRPr="00272834">
        <w:rPr>
          <w:rFonts w:asciiTheme="majorHAnsi" w:hAnsiTheme="majorHAnsi" w:cs="Arial"/>
          <w:b/>
          <w:bCs/>
          <w:color w:val="943634" w:themeColor="accent2" w:themeShade="BF"/>
          <w:sz w:val="24"/>
          <w:szCs w:val="24"/>
          <w:u w:val="single"/>
          <w:rtl/>
        </w:rPr>
        <w:t xml:space="preserve"> בחלב שהוחזר במשך יומיים בטמפרטורות שונות.</w:t>
      </w:r>
    </w:p>
    <w:p w:rsidR="00D4560E" w:rsidRPr="00272834" w:rsidRDefault="00272834" w:rsidP="00272834">
      <w:pPr>
        <w:rPr>
          <w:rFonts w:asciiTheme="majorHAnsi" w:hAnsiTheme="majorHAnsi" w:cs="Arial"/>
          <w:b/>
          <w:bCs/>
          <w:color w:val="943634" w:themeColor="accent2" w:themeShade="BF"/>
          <w:sz w:val="24"/>
          <w:szCs w:val="24"/>
          <w:u w:val="single"/>
        </w:rPr>
      </w:pPr>
      <w:r>
        <w:rPr>
          <w:rFonts w:asciiTheme="majorHAnsi" w:hAnsiTheme="majorHAnsi" w:cs="Arial" w:hint="cs"/>
          <w:color w:val="943634" w:themeColor="accent2" w:themeShade="BF"/>
          <w:sz w:val="24"/>
          <w:szCs w:val="24"/>
          <w:u w:val="single"/>
          <w:rtl/>
        </w:rPr>
        <w:t>1.</w:t>
      </w:r>
      <w:r w:rsidR="00BC50AE" w:rsidRPr="00272834">
        <w:rPr>
          <w:rFonts w:asciiTheme="majorHAnsi" w:hAnsiTheme="majorHAnsi" w:cs="Arial"/>
          <w:color w:val="943634" w:themeColor="accent2" w:themeShade="BF"/>
          <w:sz w:val="24"/>
          <w:szCs w:val="24"/>
          <w:u w:val="single"/>
          <w:rtl/>
        </w:rPr>
        <w:t xml:space="preserve">המשתנה התלוי </w:t>
      </w:r>
      <w:r w:rsidR="00D4560E" w:rsidRPr="00272834">
        <w:rPr>
          <w:rFonts w:asciiTheme="majorHAnsi" w:hAnsiTheme="majorHAnsi" w:cs="Arial"/>
          <w:color w:val="943634" w:themeColor="accent2" w:themeShade="BF"/>
          <w:sz w:val="24"/>
          <w:szCs w:val="24"/>
          <w:u w:val="single"/>
          <w:rtl/>
        </w:rPr>
        <w:t>ומיהו המשתנה הבלתי תלוי. פרטו:</w:t>
      </w:r>
    </w:p>
    <w:p w:rsidR="00D4560E" w:rsidRPr="00272834" w:rsidRDefault="00D4560E" w:rsidP="00272834">
      <w:pPr>
        <w:rPr>
          <w:rFonts w:asciiTheme="majorHAnsi" w:hAnsiTheme="majorHAnsi" w:cs="Arial"/>
          <w:sz w:val="24"/>
          <w:szCs w:val="24"/>
          <w:rtl/>
        </w:rPr>
      </w:pPr>
      <w:r w:rsidRPr="00272834">
        <w:rPr>
          <w:rFonts w:asciiTheme="majorHAnsi" w:hAnsiTheme="majorHAnsi" w:cs="Arial"/>
          <w:sz w:val="24"/>
          <w:szCs w:val="24"/>
          <w:rtl/>
        </w:rPr>
        <w:t xml:space="preserve">המשתנה התלוי </w:t>
      </w:r>
      <w:r w:rsidR="00BC50AE" w:rsidRPr="00272834">
        <w:rPr>
          <w:rFonts w:asciiTheme="majorHAnsi" w:hAnsiTheme="majorHAnsi" w:cs="Arial"/>
          <w:sz w:val="24"/>
          <w:szCs w:val="24"/>
          <w:rtl/>
        </w:rPr>
        <w:t>(שיכול להשתנות)</w:t>
      </w:r>
      <w:r w:rsidRPr="00272834">
        <w:rPr>
          <w:rFonts w:asciiTheme="majorHAnsi" w:hAnsiTheme="majorHAnsi" w:cs="Arial"/>
          <w:sz w:val="24"/>
          <w:szCs w:val="24"/>
          <w:rtl/>
        </w:rPr>
        <w:t>ה</w:t>
      </w:r>
      <w:r w:rsidR="00BC50AE" w:rsidRPr="00272834">
        <w:rPr>
          <w:rFonts w:asciiTheme="majorHAnsi" w:hAnsiTheme="majorHAnsi" w:cs="Arial"/>
          <w:sz w:val="24"/>
          <w:szCs w:val="24"/>
          <w:rtl/>
        </w:rPr>
        <w:t xml:space="preserve">וא ריכוז יוני ההידרוניום </w:t>
      </w:r>
      <w:r w:rsidRPr="00272834">
        <w:rPr>
          <w:rFonts w:asciiTheme="majorHAnsi" w:hAnsiTheme="majorHAnsi" w:cs="Arial"/>
          <w:sz w:val="24"/>
          <w:szCs w:val="24"/>
          <w:rtl/>
        </w:rPr>
        <w:t xml:space="preserve">וזה משום שהריכוז תלוי בטמפרטורה. המשתנה הבלתי תלוי </w:t>
      </w:r>
      <w:r w:rsidR="00BC50AE" w:rsidRPr="00272834">
        <w:rPr>
          <w:rFonts w:asciiTheme="majorHAnsi" w:hAnsiTheme="majorHAnsi" w:cs="Arial"/>
          <w:sz w:val="24"/>
          <w:szCs w:val="24"/>
          <w:rtl/>
        </w:rPr>
        <w:t>(שלא יכול להשתנות)</w:t>
      </w:r>
      <w:r w:rsidRPr="00272834">
        <w:rPr>
          <w:rFonts w:asciiTheme="majorHAnsi" w:hAnsiTheme="majorHAnsi" w:cs="Arial"/>
          <w:sz w:val="24"/>
          <w:szCs w:val="24"/>
          <w:rtl/>
        </w:rPr>
        <w:t>הוא הטמפרטורה עצמה וזה משום</w:t>
      </w:r>
      <w:r w:rsidR="00BC50AE" w:rsidRPr="00272834">
        <w:rPr>
          <w:rFonts w:asciiTheme="majorHAnsi" w:hAnsiTheme="majorHAnsi" w:cs="Arial"/>
          <w:sz w:val="24"/>
          <w:szCs w:val="24"/>
          <w:rtl/>
        </w:rPr>
        <w:t xml:space="preserve"> שאנו קבענו אותה</w:t>
      </w:r>
      <w:r w:rsidRPr="00272834">
        <w:rPr>
          <w:rFonts w:asciiTheme="majorHAnsi" w:hAnsiTheme="majorHAnsi" w:cs="Arial"/>
          <w:sz w:val="24"/>
          <w:szCs w:val="24"/>
          <w:rtl/>
        </w:rPr>
        <w:t>.</w:t>
      </w:r>
    </w:p>
    <w:p w:rsidR="00D4560E" w:rsidRPr="00272834" w:rsidRDefault="00272834" w:rsidP="00272834">
      <w:pPr>
        <w:rPr>
          <w:rFonts w:asciiTheme="majorHAnsi" w:hAnsiTheme="majorHAnsi" w:cs="Arial"/>
          <w:color w:val="943634" w:themeColor="accent2" w:themeShade="BF"/>
          <w:sz w:val="24"/>
          <w:szCs w:val="24"/>
          <w:u w:val="single"/>
        </w:rPr>
      </w:pPr>
      <w:r>
        <w:rPr>
          <w:rFonts w:asciiTheme="majorHAnsi" w:hAnsiTheme="majorHAnsi" w:cs="Arial" w:hint="cs"/>
          <w:color w:val="943634" w:themeColor="accent2" w:themeShade="BF"/>
          <w:sz w:val="24"/>
          <w:szCs w:val="24"/>
          <w:u w:val="single"/>
          <w:rtl/>
        </w:rPr>
        <w:t>2.</w:t>
      </w:r>
      <w:r w:rsidR="00D4560E" w:rsidRPr="00272834">
        <w:rPr>
          <w:rFonts w:asciiTheme="majorHAnsi" w:hAnsiTheme="majorHAnsi" w:cs="Arial"/>
          <w:color w:val="943634" w:themeColor="accent2" w:themeShade="BF"/>
          <w:sz w:val="24"/>
          <w:szCs w:val="24"/>
          <w:u w:val="single"/>
          <w:rtl/>
        </w:rPr>
        <w:t xml:space="preserve">כיצד לדעתכם יראה הגרף בטמפרטורה הגבוהה מטמפרטורה </w:t>
      </w:r>
      <w:r w:rsidR="00D4560E" w:rsidRPr="00272834">
        <w:rPr>
          <w:rFonts w:asciiTheme="majorHAnsi" w:hAnsiTheme="majorHAnsi" w:cs="Arial"/>
          <w:color w:val="943634" w:themeColor="accent2" w:themeShade="BF"/>
          <w:sz w:val="24"/>
          <w:szCs w:val="24"/>
          <w:u w:val="single"/>
        </w:rPr>
        <w:t>A</w:t>
      </w:r>
      <w:r w:rsidR="00D4560E" w:rsidRPr="00272834">
        <w:rPr>
          <w:rFonts w:asciiTheme="majorHAnsi" w:hAnsiTheme="majorHAnsi" w:cs="Arial"/>
          <w:color w:val="943634" w:themeColor="accent2" w:themeShade="BF"/>
          <w:sz w:val="24"/>
          <w:szCs w:val="24"/>
          <w:u w:val="single"/>
          <w:rtl/>
        </w:rPr>
        <w:t>? פרטו:</w:t>
      </w:r>
    </w:p>
    <w:p w:rsidR="007D3F7D" w:rsidRPr="00272834" w:rsidRDefault="00BC50AE" w:rsidP="00272834">
      <w:pPr>
        <w:rPr>
          <w:rFonts w:asciiTheme="majorHAnsi" w:hAnsiTheme="majorHAnsi" w:cs="Arial"/>
          <w:sz w:val="24"/>
          <w:szCs w:val="24"/>
          <w:rtl/>
        </w:rPr>
      </w:pPr>
      <w:r w:rsidRPr="00272834">
        <w:rPr>
          <w:rFonts w:asciiTheme="majorHAnsi" w:hAnsiTheme="majorHAnsi" w:cs="Arial"/>
          <w:sz w:val="24"/>
          <w:szCs w:val="24"/>
          <w:rtl/>
        </w:rPr>
        <w:t>לדעתי בטמפרטורה הגבוה מ-</w:t>
      </w:r>
      <w:r w:rsidRPr="00272834">
        <w:rPr>
          <w:rFonts w:asciiTheme="majorHAnsi" w:hAnsiTheme="majorHAnsi" w:cs="Arial"/>
          <w:sz w:val="24"/>
          <w:szCs w:val="24"/>
        </w:rPr>
        <w:t>A</w:t>
      </w:r>
      <w:r w:rsidRPr="00272834">
        <w:rPr>
          <w:rFonts w:asciiTheme="majorHAnsi" w:hAnsiTheme="majorHAnsi" w:cs="Arial"/>
          <w:sz w:val="24"/>
          <w:szCs w:val="24"/>
          <w:rtl/>
        </w:rPr>
        <w:t xml:space="preserve"> הגוף ימשיך לעלות בגלל שמתי שהטמפרטורה עולה גם ריכוז יוני ה-</w:t>
      </w:r>
      <w:r w:rsidRPr="00272834">
        <w:rPr>
          <w:rFonts w:asciiTheme="majorHAnsi" w:hAnsiTheme="majorHAnsi" w:cs="Arial"/>
          <w:sz w:val="24"/>
          <w:szCs w:val="24"/>
        </w:rPr>
        <w:t xml:space="preserve"> H</w:t>
      </w:r>
      <w:r w:rsidRPr="00272834">
        <w:rPr>
          <w:rFonts w:asciiTheme="majorHAnsi" w:hAnsiTheme="majorHAnsi" w:cs="Arial"/>
          <w:sz w:val="16"/>
          <w:szCs w:val="16"/>
        </w:rPr>
        <w:t>3</w:t>
      </w:r>
      <w:r w:rsidRPr="00272834">
        <w:rPr>
          <w:rFonts w:asciiTheme="majorHAnsi" w:hAnsiTheme="majorHAnsi" w:cs="Arial"/>
          <w:sz w:val="24"/>
          <w:szCs w:val="24"/>
        </w:rPr>
        <w:t>O+</w:t>
      </w:r>
      <w:r w:rsidRPr="00272834">
        <w:rPr>
          <w:rFonts w:asciiTheme="majorHAnsi" w:hAnsiTheme="majorHAnsi" w:cs="Arial"/>
          <w:sz w:val="22"/>
          <w:szCs w:val="22"/>
        </w:rPr>
        <w:t>aq</w:t>
      </w:r>
      <w:r w:rsidRPr="00272834">
        <w:rPr>
          <w:rFonts w:asciiTheme="majorHAnsi" w:hAnsiTheme="majorHAnsi" w:cs="Arial"/>
          <w:sz w:val="24"/>
          <w:szCs w:val="24"/>
          <w:rtl/>
        </w:rPr>
        <w:t>עולה.</w:t>
      </w:r>
    </w:p>
    <w:p w:rsidR="007D3F7D" w:rsidRPr="00C322FE" w:rsidRDefault="007D3F7D" w:rsidP="009716D4">
      <w:pPr>
        <w:pStyle w:val="ListParagraph"/>
        <w:ind w:left="1800"/>
        <w:rPr>
          <w:rFonts w:asciiTheme="majorHAnsi" w:hAnsiTheme="majorHAnsi" w:cs="Arial" w:hint="cs"/>
          <w:sz w:val="24"/>
          <w:szCs w:val="24"/>
          <w:rtl/>
        </w:rPr>
      </w:pPr>
    </w:p>
    <w:p w:rsidR="008D5C01" w:rsidRPr="00272834" w:rsidRDefault="00272834" w:rsidP="00272834">
      <w:pPr>
        <w:rPr>
          <w:rFonts w:asciiTheme="majorHAnsi" w:hAnsiTheme="majorHAnsi" w:cs="Arial"/>
          <w:color w:val="943634" w:themeColor="accent2" w:themeShade="BF"/>
          <w:sz w:val="24"/>
          <w:szCs w:val="24"/>
          <w:rtl/>
        </w:rPr>
      </w:pPr>
      <w:r>
        <w:rPr>
          <w:rFonts w:asciiTheme="majorHAnsi" w:hAnsiTheme="majorHAnsi" w:cs="Arial" w:hint="cs"/>
          <w:color w:val="943634" w:themeColor="accent2" w:themeShade="BF"/>
          <w:sz w:val="24"/>
          <w:szCs w:val="24"/>
          <w:rtl/>
        </w:rPr>
        <w:t>3</w:t>
      </w:r>
      <w:r w:rsidR="007D3F7D" w:rsidRPr="00272834">
        <w:rPr>
          <w:rFonts w:asciiTheme="majorHAnsi" w:hAnsiTheme="majorHAnsi" w:cs="Arial"/>
          <w:color w:val="943634" w:themeColor="accent2" w:themeShade="BF"/>
          <w:sz w:val="24"/>
          <w:szCs w:val="24"/>
          <w:rtl/>
        </w:rPr>
        <w:t>.</w:t>
      </w:r>
      <w:r w:rsidR="00BC50AE" w:rsidRPr="00272834">
        <w:rPr>
          <w:rFonts w:asciiTheme="majorHAnsi" w:hAnsiTheme="majorHAnsi" w:cs="Arial"/>
          <w:color w:val="943634" w:themeColor="accent2" w:themeShade="BF"/>
          <w:sz w:val="24"/>
          <w:szCs w:val="24"/>
          <w:rtl/>
        </w:rPr>
        <w:t xml:space="preserve">ציירו 2 גרפים על מערכת הצירים הנתונה המתארים את שינוי ריכוז יוני ההידרוניום </w:t>
      </w:r>
      <w:r w:rsidR="00BC50AE" w:rsidRPr="00272834">
        <w:rPr>
          <w:rFonts w:asciiTheme="majorHAnsi" w:hAnsiTheme="majorHAnsi" w:cs="Arial"/>
          <w:color w:val="943634" w:themeColor="accent2" w:themeShade="BF"/>
          <w:sz w:val="24"/>
          <w:szCs w:val="24"/>
        </w:rPr>
        <w:t>H</w:t>
      </w:r>
      <w:r w:rsidR="00BC50AE" w:rsidRPr="00272834">
        <w:rPr>
          <w:rFonts w:asciiTheme="majorHAnsi" w:hAnsiTheme="majorHAnsi" w:cs="Arial"/>
          <w:color w:val="943634" w:themeColor="accent2" w:themeShade="BF"/>
          <w:sz w:val="24"/>
          <w:szCs w:val="24"/>
          <w:vertAlign w:val="subscript"/>
        </w:rPr>
        <w:t>3</w:t>
      </w:r>
      <w:r w:rsidR="00BC50AE" w:rsidRPr="00272834">
        <w:rPr>
          <w:rFonts w:asciiTheme="majorHAnsi" w:hAnsiTheme="majorHAnsi" w:cs="Arial"/>
          <w:color w:val="943634" w:themeColor="accent2" w:themeShade="BF"/>
          <w:sz w:val="24"/>
          <w:szCs w:val="24"/>
        </w:rPr>
        <w:t>O</w:t>
      </w:r>
      <w:r w:rsidR="00BC50AE" w:rsidRPr="00272834">
        <w:rPr>
          <w:rFonts w:asciiTheme="majorHAnsi" w:hAnsiTheme="majorHAnsi" w:cs="Arial"/>
          <w:color w:val="943634" w:themeColor="accent2" w:themeShade="BF"/>
          <w:sz w:val="24"/>
          <w:szCs w:val="24"/>
          <w:vertAlign w:val="superscript"/>
        </w:rPr>
        <w:t>+</w:t>
      </w:r>
      <w:r w:rsidR="00BC50AE" w:rsidRPr="00272834">
        <w:rPr>
          <w:rFonts w:asciiTheme="majorHAnsi" w:hAnsiTheme="majorHAnsi" w:cs="Arial"/>
          <w:color w:val="943634" w:themeColor="accent2" w:themeShade="BF"/>
          <w:sz w:val="24"/>
          <w:szCs w:val="24"/>
          <w:vertAlign w:val="subscript"/>
        </w:rPr>
        <w:t>(aq)</w:t>
      </w:r>
      <w:r w:rsidR="00BC50AE" w:rsidRPr="00272834">
        <w:rPr>
          <w:rFonts w:asciiTheme="majorHAnsi" w:hAnsiTheme="majorHAnsi" w:cs="Arial"/>
          <w:color w:val="943634" w:themeColor="accent2" w:themeShade="BF"/>
          <w:sz w:val="24"/>
          <w:szCs w:val="24"/>
          <w:rtl/>
        </w:rPr>
        <w:t xml:space="preserve"> בחלב שהוחזק בטמפרטורה קבועה לאורך זמן.</w:t>
      </w:r>
    </w:p>
    <w:p w:rsidR="007D3F7D" w:rsidRPr="00272834" w:rsidRDefault="007D3F7D" w:rsidP="00272834">
      <w:pPr>
        <w:rPr>
          <w:rFonts w:asciiTheme="majorHAnsi" w:hAnsiTheme="majorHAnsi" w:cs="Arial"/>
          <w:sz w:val="24"/>
          <w:szCs w:val="24"/>
          <w:rtl/>
        </w:rPr>
      </w:pPr>
      <w:r w:rsidRPr="00272834">
        <w:rPr>
          <w:rFonts w:asciiTheme="majorHAnsi" w:hAnsiTheme="majorHAnsi" w:cs="Arial"/>
          <w:sz w:val="24"/>
          <w:szCs w:val="24"/>
          <w:rtl/>
        </w:rPr>
        <w:t xml:space="preserve">גרף </w:t>
      </w:r>
      <w:r w:rsidRPr="00272834">
        <w:rPr>
          <w:rFonts w:asciiTheme="majorHAnsi" w:hAnsiTheme="majorHAnsi" w:cs="Arial"/>
          <w:sz w:val="24"/>
          <w:szCs w:val="24"/>
        </w:rPr>
        <w:t>A</w:t>
      </w:r>
      <w:r w:rsidRPr="00272834">
        <w:rPr>
          <w:rFonts w:asciiTheme="majorHAnsi" w:hAnsiTheme="majorHAnsi" w:cs="Arial"/>
          <w:sz w:val="24"/>
          <w:szCs w:val="24"/>
          <w:rtl/>
        </w:rPr>
        <w:t xml:space="preserve"> : חלב שהחוזק בטמפרטורת המקרר.</w:t>
      </w:r>
    </w:p>
    <w:p w:rsidR="007D3F7D" w:rsidRPr="00272834" w:rsidRDefault="007D3F7D" w:rsidP="00272834">
      <w:pPr>
        <w:rPr>
          <w:rFonts w:asciiTheme="majorHAnsi" w:hAnsiTheme="majorHAnsi" w:cs="Arial"/>
          <w:sz w:val="24"/>
          <w:szCs w:val="24"/>
          <w:rtl/>
        </w:rPr>
      </w:pPr>
      <w:r w:rsidRPr="00272834">
        <w:rPr>
          <w:rFonts w:asciiTheme="majorHAnsi" w:hAnsiTheme="majorHAnsi" w:cs="Arial"/>
          <w:sz w:val="24"/>
          <w:szCs w:val="24"/>
          <w:rtl/>
        </w:rPr>
        <w:t xml:space="preserve">גרף </w:t>
      </w:r>
      <w:r w:rsidRPr="00272834">
        <w:rPr>
          <w:rFonts w:asciiTheme="majorHAnsi" w:hAnsiTheme="majorHAnsi" w:cs="Arial"/>
          <w:sz w:val="24"/>
          <w:szCs w:val="24"/>
        </w:rPr>
        <w:t>B</w:t>
      </w:r>
      <w:r w:rsidRPr="00272834">
        <w:rPr>
          <w:rFonts w:asciiTheme="majorHAnsi" w:hAnsiTheme="majorHAnsi" w:cs="Arial"/>
          <w:sz w:val="24"/>
          <w:szCs w:val="24"/>
          <w:rtl/>
        </w:rPr>
        <w:t>: חלב שהוחזק בטמפרטורת החדר.</w:t>
      </w:r>
    </w:p>
    <w:p w:rsidR="007D3F7D" w:rsidRPr="00272834" w:rsidRDefault="00272834" w:rsidP="00272834">
      <w:pPr>
        <w:rPr>
          <w:rFonts w:asciiTheme="majorHAnsi" w:hAnsiTheme="majorHAnsi" w:cs="Arial"/>
          <w:sz w:val="24"/>
          <w:szCs w:val="24"/>
          <w:rtl/>
        </w:rPr>
      </w:pPr>
      <w:r w:rsidRPr="00C322FE">
        <w:rPr>
          <w:rFonts w:asciiTheme="majorHAnsi" w:hAnsiTheme="majorHAnsi" w:cs="Arial"/>
          <w:noProof/>
          <w:sz w:val="24"/>
          <w:szCs w:val="24"/>
          <w:rtl/>
        </w:rPr>
        <w:drawing>
          <wp:anchor distT="0" distB="0" distL="114300" distR="114300" simplePos="0" relativeHeight="251653632" behindDoc="0" locked="0" layoutInCell="1" allowOverlap="1" wp14:anchorId="4C3179D8" wp14:editId="211C437D">
            <wp:simplePos x="0" y="0"/>
            <wp:positionH relativeFrom="column">
              <wp:posOffset>-952500</wp:posOffset>
            </wp:positionH>
            <wp:positionV relativeFrom="paragraph">
              <wp:posOffset>208915</wp:posOffset>
            </wp:positionV>
            <wp:extent cx="3019425" cy="1899920"/>
            <wp:effectExtent l="0" t="0" r="952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19425" cy="1899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D3F7D" w:rsidRPr="00272834">
        <w:rPr>
          <w:rFonts w:asciiTheme="majorHAnsi" w:hAnsiTheme="majorHAnsi" w:cs="Arial"/>
          <w:sz w:val="24"/>
          <w:szCs w:val="24"/>
          <w:u w:val="single"/>
          <w:rtl/>
        </w:rPr>
        <w:t>הערות:</w:t>
      </w:r>
      <w:r w:rsidR="007D3F7D" w:rsidRPr="00272834">
        <w:rPr>
          <w:rFonts w:asciiTheme="majorHAnsi" w:hAnsiTheme="majorHAnsi" w:cs="Arial"/>
          <w:sz w:val="24"/>
          <w:szCs w:val="24"/>
          <w:rtl/>
        </w:rPr>
        <w:t xml:space="preserve"> -ציירו גרפים ללא ערכים מספריים.</w:t>
      </w:r>
    </w:p>
    <w:p w:rsidR="007D3F7D" w:rsidRPr="00272834" w:rsidRDefault="00272834" w:rsidP="00272834">
      <w:pPr>
        <w:rPr>
          <w:rFonts w:asciiTheme="majorHAnsi" w:hAnsiTheme="majorHAnsi" w:cs="Arial"/>
          <w:sz w:val="24"/>
          <w:szCs w:val="24"/>
          <w:rtl/>
        </w:rPr>
      </w:pPr>
      <w:r>
        <w:rPr>
          <w:rFonts w:asciiTheme="majorHAnsi" w:hAnsiTheme="majorHAnsi" w:cs="Arial" w:hint="cs"/>
          <w:sz w:val="24"/>
          <w:szCs w:val="24"/>
          <w:rtl/>
        </w:rPr>
        <w:t xml:space="preserve">           </w:t>
      </w:r>
      <w:r w:rsidR="007D3F7D" w:rsidRPr="00272834">
        <w:rPr>
          <w:rFonts w:asciiTheme="majorHAnsi" w:hAnsiTheme="majorHAnsi" w:cs="Arial"/>
          <w:sz w:val="24"/>
          <w:szCs w:val="24"/>
          <w:rtl/>
        </w:rPr>
        <w:t>-שתי דוגמאות החלב צריכות להגיע לאותה דרגת חמיצות.</w:t>
      </w:r>
    </w:p>
    <w:p w:rsidR="007D3F7D" w:rsidRPr="00C322FE" w:rsidRDefault="007D3F7D" w:rsidP="007D3F7D">
      <w:pPr>
        <w:pStyle w:val="ListParagraph"/>
        <w:ind w:left="1800"/>
        <w:rPr>
          <w:rFonts w:asciiTheme="majorHAnsi" w:hAnsiTheme="majorHAnsi" w:cs="Arial"/>
          <w:sz w:val="24"/>
          <w:szCs w:val="24"/>
          <w:rtl/>
        </w:rPr>
      </w:pPr>
    </w:p>
    <w:p w:rsidR="007D3F7D" w:rsidRPr="00C322FE" w:rsidRDefault="007D3F7D" w:rsidP="007D3F7D">
      <w:pPr>
        <w:pStyle w:val="ListParagraph"/>
        <w:ind w:left="1800"/>
        <w:jc w:val="center"/>
        <w:rPr>
          <w:rFonts w:asciiTheme="majorHAnsi" w:hAnsiTheme="majorHAnsi" w:cs="Arial"/>
          <w:sz w:val="24"/>
          <w:szCs w:val="24"/>
          <w:rtl/>
        </w:rPr>
      </w:pPr>
      <w:r w:rsidRPr="00C322FE">
        <w:rPr>
          <w:rFonts w:asciiTheme="majorHAnsi" w:hAnsiTheme="majorHAnsi" w:cs="Arial"/>
          <w:sz w:val="24"/>
          <w:szCs w:val="24"/>
          <w:rtl/>
        </w:rPr>
        <w:t xml:space="preserve">    </w:t>
      </w:r>
    </w:p>
    <w:p w:rsidR="007D3F7D" w:rsidRPr="00C322FE" w:rsidRDefault="007D3F7D" w:rsidP="007D3F7D">
      <w:pPr>
        <w:pStyle w:val="ListParagraph"/>
        <w:rPr>
          <w:rFonts w:asciiTheme="majorHAnsi" w:hAnsiTheme="majorHAnsi" w:cs="Arial"/>
          <w:sz w:val="24"/>
          <w:szCs w:val="24"/>
          <w:rtl/>
        </w:rPr>
      </w:pPr>
      <w:r w:rsidRPr="00C322FE">
        <w:rPr>
          <w:rFonts w:asciiTheme="majorHAnsi" w:hAnsiTheme="majorHAnsi" w:cs="Arial"/>
          <w:sz w:val="24"/>
          <w:szCs w:val="24"/>
          <w:rtl/>
        </w:rPr>
        <w:t xml:space="preserve">                 </w:t>
      </w:r>
    </w:p>
    <w:p w:rsidR="007D3F7D" w:rsidRPr="00C322FE" w:rsidRDefault="007D3F7D" w:rsidP="007D3F7D">
      <w:pPr>
        <w:pStyle w:val="ListParagraph"/>
        <w:ind w:left="1800"/>
        <w:rPr>
          <w:rFonts w:asciiTheme="majorHAnsi" w:hAnsiTheme="majorHAnsi" w:cs="Arial"/>
          <w:sz w:val="24"/>
          <w:szCs w:val="24"/>
          <w:rtl/>
        </w:rPr>
      </w:pPr>
      <w:r w:rsidRPr="00C322FE">
        <w:rPr>
          <w:rFonts w:asciiTheme="majorHAnsi" w:hAnsiTheme="majorHAnsi" w:cs="Arial"/>
          <w:sz w:val="24"/>
          <w:szCs w:val="24"/>
          <w:rtl/>
        </w:rPr>
        <w:t xml:space="preserve"> </w:t>
      </w:r>
    </w:p>
    <w:p w:rsidR="00BC50AE" w:rsidRPr="00C322FE" w:rsidRDefault="00BC50AE" w:rsidP="007D3F7D">
      <w:pPr>
        <w:rPr>
          <w:rFonts w:asciiTheme="majorHAnsi" w:hAnsiTheme="majorHAnsi" w:cs="Arial"/>
          <w:sz w:val="24"/>
          <w:szCs w:val="24"/>
        </w:rPr>
      </w:pPr>
    </w:p>
    <w:p w:rsidR="00BC50AE" w:rsidRPr="00C322FE" w:rsidRDefault="00BC50AE" w:rsidP="00272834">
      <w:pPr>
        <w:rPr>
          <w:rFonts w:asciiTheme="majorHAnsi" w:hAnsiTheme="majorHAnsi" w:cs="Arial"/>
          <w:sz w:val="24"/>
          <w:szCs w:val="24"/>
        </w:rPr>
      </w:pPr>
    </w:p>
    <w:p w:rsidR="007D3F7D" w:rsidRPr="00C322FE" w:rsidRDefault="00CF17E8" w:rsidP="00CF17E8">
      <w:pPr>
        <w:rPr>
          <w:rFonts w:asciiTheme="majorHAnsi" w:hAnsiTheme="majorHAnsi" w:cs="Arial"/>
          <w:color w:val="943634" w:themeColor="accent2" w:themeShade="BF"/>
          <w:sz w:val="24"/>
          <w:szCs w:val="24"/>
          <w:rtl/>
        </w:rPr>
      </w:pPr>
      <w:r w:rsidRPr="00C322FE">
        <w:rPr>
          <w:rFonts w:asciiTheme="majorHAnsi" w:hAnsiTheme="majorHAnsi" w:cs="Arial"/>
          <w:color w:val="943634" w:themeColor="accent2" w:themeShade="BF"/>
          <w:sz w:val="24"/>
          <w:szCs w:val="24"/>
          <w:rtl/>
        </w:rPr>
        <w:t>4. הסבירו את השיקולים שהנחו אתכם בציור גרפים .פרטו.</w:t>
      </w:r>
    </w:p>
    <w:p w:rsidR="00CF17E8" w:rsidRPr="00C322FE" w:rsidRDefault="00CF17E8" w:rsidP="00CF17E8">
      <w:pPr>
        <w:rPr>
          <w:rFonts w:asciiTheme="majorHAnsi" w:hAnsiTheme="majorHAnsi" w:cs="Arial"/>
          <w:sz w:val="24"/>
          <w:szCs w:val="24"/>
          <w:rtl/>
        </w:rPr>
      </w:pPr>
      <w:r w:rsidRPr="00C322FE">
        <w:rPr>
          <w:rFonts w:asciiTheme="majorHAnsi" w:hAnsiTheme="majorHAnsi" w:cs="Arial"/>
          <w:sz w:val="24"/>
          <w:szCs w:val="24"/>
          <w:rtl/>
        </w:rPr>
        <w:t>בשני סוגי החלב ריכוז יוני ההידרוניום שווה. כשיש עלייה בריכוז החומצה יש עלייה בריכוז יוני ההידרניום . החלב שהיה נמצא בטמפרטורת החדר יצר חומצה והטמפרטורה עזרה לו לייצר מהר יותר יוני הידרוניום , לעומת זאת החלב שנמצא במקרר היה נמצא בטמפרטורה שגרמה להאטה של היווצרות  חומצה ועליית כמות יוני ההידרוניום . לכן מכאן אפשר להסיק שלחלב הנמצא בטמפרטורת החדר לוקח פחות זמן להגיע לאותה כמות של יוני הידרוניום שמגיע חלב בטמפרטורת המקרר(יותר זמן).</w:t>
      </w:r>
    </w:p>
    <w:p w:rsidR="007D3F7D" w:rsidRPr="00C322FE" w:rsidRDefault="007D3F7D" w:rsidP="00BC50AE">
      <w:pPr>
        <w:pStyle w:val="ListParagraph"/>
        <w:ind w:left="2770"/>
        <w:rPr>
          <w:rFonts w:asciiTheme="majorHAnsi" w:hAnsiTheme="majorHAnsi" w:cs="Arial"/>
          <w:sz w:val="24"/>
          <w:szCs w:val="24"/>
          <w:rtl/>
        </w:rPr>
      </w:pPr>
    </w:p>
    <w:p w:rsidR="009716D4" w:rsidRPr="00C322FE" w:rsidRDefault="009716D4" w:rsidP="0015723F">
      <w:pPr>
        <w:pStyle w:val="ListParagraph"/>
        <w:ind w:left="2770"/>
        <w:rPr>
          <w:rFonts w:asciiTheme="majorHAnsi" w:hAnsiTheme="majorHAnsi" w:cs="Arial"/>
          <w:b/>
          <w:bCs/>
          <w:color w:val="943634" w:themeColor="accent2" w:themeShade="BF"/>
          <w:sz w:val="48"/>
          <w:szCs w:val="48"/>
          <w:u w:val="single"/>
          <w:rtl/>
        </w:rPr>
      </w:pPr>
    </w:p>
    <w:p w:rsidR="009716D4" w:rsidRPr="00C322FE" w:rsidRDefault="009716D4" w:rsidP="0015723F">
      <w:pPr>
        <w:pStyle w:val="ListParagraph"/>
        <w:ind w:left="2770"/>
        <w:rPr>
          <w:rFonts w:asciiTheme="majorHAnsi" w:hAnsiTheme="majorHAnsi" w:cs="Arial"/>
          <w:b/>
          <w:bCs/>
          <w:color w:val="943634" w:themeColor="accent2" w:themeShade="BF"/>
          <w:sz w:val="48"/>
          <w:szCs w:val="48"/>
          <w:u w:val="single"/>
          <w:rtl/>
        </w:rPr>
      </w:pPr>
    </w:p>
    <w:p w:rsidR="009716D4" w:rsidRPr="00272834" w:rsidRDefault="009716D4" w:rsidP="00272834">
      <w:pPr>
        <w:rPr>
          <w:rFonts w:asciiTheme="majorHAnsi" w:hAnsiTheme="majorHAnsi" w:cs="Arial"/>
          <w:b/>
          <w:bCs/>
          <w:color w:val="943634" w:themeColor="accent2" w:themeShade="BF"/>
          <w:sz w:val="48"/>
          <w:szCs w:val="48"/>
          <w:u w:val="single"/>
          <w:rtl/>
        </w:rPr>
      </w:pPr>
    </w:p>
    <w:p w:rsidR="0015723F" w:rsidRPr="00C322FE" w:rsidRDefault="0015723F" w:rsidP="0015723F">
      <w:pPr>
        <w:pStyle w:val="ListParagraph"/>
        <w:ind w:left="2770"/>
        <w:rPr>
          <w:rFonts w:asciiTheme="majorHAnsi" w:hAnsiTheme="majorHAnsi" w:cs="Arial"/>
          <w:b/>
          <w:bCs/>
          <w:color w:val="943634" w:themeColor="accent2" w:themeShade="BF"/>
          <w:sz w:val="48"/>
          <w:szCs w:val="48"/>
          <w:u w:val="single"/>
          <w:rtl/>
        </w:rPr>
      </w:pPr>
      <w:r w:rsidRPr="00C322FE">
        <w:rPr>
          <w:rFonts w:asciiTheme="majorHAnsi" w:hAnsiTheme="majorHAnsi" w:cs="Arial"/>
          <w:b/>
          <w:bCs/>
          <w:color w:val="943634" w:themeColor="accent2" w:themeShade="BF"/>
          <w:sz w:val="48"/>
          <w:szCs w:val="48"/>
          <w:u w:val="single"/>
          <w:rtl/>
        </w:rPr>
        <w:lastRenderedPageBreak/>
        <w:t>שאלות:</w:t>
      </w:r>
    </w:p>
    <w:p w:rsidR="0015723F" w:rsidRPr="00C322FE" w:rsidRDefault="0015723F" w:rsidP="0015723F">
      <w:pPr>
        <w:rPr>
          <w:rFonts w:asciiTheme="majorHAnsi" w:hAnsiTheme="majorHAnsi" w:cs="Arial"/>
          <w:color w:val="943634" w:themeColor="accent2" w:themeShade="BF"/>
          <w:sz w:val="24"/>
          <w:szCs w:val="24"/>
          <w:u w:val="single"/>
          <w:rtl/>
        </w:rPr>
      </w:pPr>
      <w:r w:rsidRPr="00C322FE">
        <w:rPr>
          <w:rFonts w:asciiTheme="majorHAnsi" w:hAnsiTheme="majorHAnsi" w:cs="Arial"/>
          <w:color w:val="943634" w:themeColor="accent2" w:themeShade="BF"/>
          <w:sz w:val="24"/>
          <w:szCs w:val="24"/>
          <w:rtl/>
        </w:rPr>
        <w:t>1.</w:t>
      </w:r>
      <w:r w:rsidRPr="00C322FE">
        <w:rPr>
          <w:rFonts w:asciiTheme="majorHAnsi" w:hAnsiTheme="majorHAnsi" w:cs="Arial"/>
          <w:color w:val="943634" w:themeColor="accent2" w:themeShade="BF"/>
          <w:sz w:val="24"/>
          <w:szCs w:val="24"/>
          <w:u w:val="single"/>
          <w:rtl/>
        </w:rPr>
        <w:t>חומצה לקטית היא חומצה חד פרוטית. רשמו ניסוח מאזן המסביר את שינוי ה-</w:t>
      </w:r>
      <w:r w:rsidRPr="00C322FE">
        <w:rPr>
          <w:rFonts w:asciiTheme="majorHAnsi" w:hAnsiTheme="majorHAnsi" w:cs="Arial"/>
          <w:color w:val="943634" w:themeColor="accent2" w:themeShade="BF"/>
          <w:sz w:val="24"/>
          <w:szCs w:val="24"/>
          <w:u w:val="single"/>
        </w:rPr>
        <w:t>PH</w:t>
      </w:r>
      <w:r w:rsidRPr="00C322FE">
        <w:rPr>
          <w:rFonts w:asciiTheme="majorHAnsi" w:hAnsiTheme="majorHAnsi" w:cs="Arial"/>
          <w:color w:val="943634" w:themeColor="accent2" w:themeShade="BF"/>
          <w:sz w:val="24"/>
          <w:szCs w:val="24"/>
          <w:u w:val="single"/>
          <w:rtl/>
        </w:rPr>
        <w:t xml:space="preserve"> בחלב כתוצאה מיצירת החומצה הלקטית.</w:t>
      </w:r>
    </w:p>
    <w:p w:rsidR="004729AC" w:rsidRPr="00C322FE" w:rsidRDefault="0015723F" w:rsidP="004729AC">
      <w:pPr>
        <w:rPr>
          <w:rFonts w:asciiTheme="majorHAnsi" w:hAnsiTheme="majorHAnsi" w:cs="Arial"/>
          <w:sz w:val="24"/>
          <w:szCs w:val="24"/>
          <w:u w:val="single"/>
        </w:rPr>
      </w:pPr>
      <w:r w:rsidRPr="00C322FE">
        <w:rPr>
          <w:rFonts w:asciiTheme="majorHAnsi" w:hAnsiTheme="majorHAnsi" w:cs="Arial"/>
          <w:sz w:val="24"/>
          <w:szCs w:val="24"/>
          <w:u w:val="single"/>
          <w:rtl/>
        </w:rPr>
        <w:t>תשובה:</w:t>
      </w:r>
      <w:r w:rsidRPr="00C322FE">
        <w:rPr>
          <w:rFonts w:asciiTheme="majorHAnsi" w:hAnsiTheme="majorHAnsi" w:cs="Arial"/>
          <w:sz w:val="24"/>
          <w:szCs w:val="24"/>
          <w:rtl/>
        </w:rPr>
        <w:t xml:space="preserve"> </w:t>
      </w:r>
      <w:r w:rsidRPr="00C322FE">
        <w:rPr>
          <w:rFonts w:asciiTheme="majorHAnsi" w:hAnsiTheme="majorHAnsi" w:cs="Arial"/>
          <w:sz w:val="24"/>
          <w:szCs w:val="24"/>
        </w:rPr>
        <w:t>C</w:t>
      </w:r>
      <w:r w:rsidRPr="00C322FE">
        <w:rPr>
          <w:rFonts w:asciiTheme="majorHAnsi" w:hAnsiTheme="majorHAnsi" w:cs="Arial"/>
          <w:sz w:val="24"/>
          <w:szCs w:val="24"/>
          <w:vertAlign w:val="subscript"/>
        </w:rPr>
        <w:t>3</w:t>
      </w:r>
      <w:r w:rsidRPr="00C322FE">
        <w:rPr>
          <w:rFonts w:asciiTheme="majorHAnsi" w:hAnsiTheme="majorHAnsi" w:cs="Arial"/>
          <w:sz w:val="24"/>
          <w:szCs w:val="24"/>
        </w:rPr>
        <w:t>H</w:t>
      </w:r>
      <w:r w:rsidRPr="00C322FE">
        <w:rPr>
          <w:rFonts w:asciiTheme="majorHAnsi" w:hAnsiTheme="majorHAnsi" w:cs="Arial"/>
          <w:sz w:val="24"/>
          <w:szCs w:val="24"/>
          <w:vertAlign w:val="subscript"/>
        </w:rPr>
        <w:t>6</w:t>
      </w:r>
      <w:r w:rsidRPr="00C322FE">
        <w:rPr>
          <w:rFonts w:asciiTheme="majorHAnsi" w:hAnsiTheme="majorHAnsi" w:cs="Arial"/>
          <w:sz w:val="24"/>
          <w:szCs w:val="24"/>
        </w:rPr>
        <w:t>O</w:t>
      </w:r>
      <w:r w:rsidRPr="00C322FE">
        <w:rPr>
          <w:rFonts w:asciiTheme="majorHAnsi" w:hAnsiTheme="majorHAnsi" w:cs="Arial"/>
          <w:sz w:val="24"/>
          <w:szCs w:val="24"/>
          <w:vertAlign w:val="subscript"/>
        </w:rPr>
        <w:t>3</w:t>
      </w:r>
      <w:r w:rsidRPr="00C322FE">
        <w:rPr>
          <w:rFonts w:asciiTheme="majorHAnsi" w:hAnsiTheme="majorHAnsi" w:cs="Arial"/>
          <w:sz w:val="24"/>
          <w:szCs w:val="24"/>
        </w:rPr>
        <w:t>+H</w:t>
      </w:r>
      <w:r w:rsidRPr="00C322FE">
        <w:rPr>
          <w:rFonts w:asciiTheme="majorHAnsi" w:hAnsiTheme="majorHAnsi" w:cs="Arial"/>
          <w:sz w:val="24"/>
          <w:szCs w:val="24"/>
          <w:vertAlign w:val="subscript"/>
        </w:rPr>
        <w:t>2</w:t>
      </w:r>
      <w:r w:rsidRPr="00C322FE">
        <w:rPr>
          <w:rFonts w:asciiTheme="majorHAnsi" w:hAnsiTheme="majorHAnsi" w:cs="Arial"/>
          <w:sz w:val="24"/>
          <w:szCs w:val="24"/>
        </w:rPr>
        <w:t>O</w:t>
      </w:r>
      <w:r w:rsidRPr="00C322FE">
        <w:rPr>
          <w:rFonts w:asciiTheme="majorHAnsi" w:hAnsiTheme="majorHAnsi" w:cs="Arial"/>
          <w:sz w:val="24"/>
          <w:szCs w:val="24"/>
          <w:vertAlign w:val="subscript"/>
        </w:rPr>
        <w:t>(L)</w:t>
      </w:r>
      <w:r w:rsidRPr="00C322FE">
        <w:rPr>
          <w:rFonts w:asciiTheme="majorHAnsi" w:hAnsiTheme="majorHAnsi" w:cs="Arial"/>
          <w:sz w:val="24"/>
          <w:szCs w:val="24"/>
        </w:rPr>
        <w:t xml:space="preserve"> </w:t>
      </w:r>
      <w:r w:rsidRPr="00C322FE">
        <w:rPr>
          <w:rFonts w:asciiTheme="majorHAnsi" w:hAnsiTheme="majorHAnsi" w:cs="Arial"/>
          <w:sz w:val="24"/>
          <w:szCs w:val="24"/>
        </w:rPr>
        <w:sym w:font="Wingdings" w:char="F0E0"/>
      </w:r>
      <w:r w:rsidRPr="00C322FE">
        <w:rPr>
          <w:rFonts w:asciiTheme="majorHAnsi" w:hAnsiTheme="majorHAnsi" w:cs="Arial"/>
          <w:sz w:val="24"/>
          <w:szCs w:val="24"/>
        </w:rPr>
        <w:t xml:space="preserve"> C</w:t>
      </w:r>
      <w:r w:rsidRPr="00C322FE">
        <w:rPr>
          <w:rFonts w:asciiTheme="majorHAnsi" w:hAnsiTheme="majorHAnsi" w:cs="Arial"/>
          <w:sz w:val="24"/>
          <w:szCs w:val="24"/>
          <w:vertAlign w:val="subscript"/>
        </w:rPr>
        <w:t>3</w:t>
      </w:r>
      <w:r w:rsidRPr="00C322FE">
        <w:rPr>
          <w:rFonts w:asciiTheme="majorHAnsi" w:hAnsiTheme="majorHAnsi" w:cs="Arial"/>
          <w:sz w:val="24"/>
          <w:szCs w:val="24"/>
        </w:rPr>
        <w:t>H</w:t>
      </w:r>
      <w:r w:rsidRPr="00C322FE">
        <w:rPr>
          <w:rFonts w:asciiTheme="majorHAnsi" w:hAnsiTheme="majorHAnsi" w:cs="Arial"/>
          <w:sz w:val="24"/>
          <w:szCs w:val="24"/>
          <w:vertAlign w:val="subscript"/>
        </w:rPr>
        <w:t>5</w:t>
      </w:r>
      <w:r w:rsidRPr="00C322FE">
        <w:rPr>
          <w:rFonts w:asciiTheme="majorHAnsi" w:hAnsiTheme="majorHAnsi" w:cs="Arial"/>
          <w:sz w:val="24"/>
          <w:szCs w:val="24"/>
        </w:rPr>
        <w:t>O</w:t>
      </w:r>
      <w:r w:rsidRPr="00C322FE">
        <w:rPr>
          <w:rFonts w:asciiTheme="majorHAnsi" w:hAnsiTheme="majorHAnsi" w:cs="Arial"/>
          <w:sz w:val="24"/>
          <w:szCs w:val="24"/>
          <w:vertAlign w:val="subscript"/>
        </w:rPr>
        <w:t>3</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r w:rsidRPr="00C322FE">
        <w:rPr>
          <w:rFonts w:asciiTheme="majorHAnsi" w:hAnsiTheme="majorHAnsi" w:cs="Arial"/>
          <w:sz w:val="24"/>
          <w:szCs w:val="24"/>
        </w:rPr>
        <w:t xml:space="preserve"> + H</w:t>
      </w:r>
      <w:r w:rsidRPr="00C322FE">
        <w:rPr>
          <w:rFonts w:asciiTheme="majorHAnsi" w:hAnsiTheme="majorHAnsi" w:cs="Arial"/>
          <w:sz w:val="24"/>
          <w:szCs w:val="24"/>
          <w:vertAlign w:val="subscript"/>
        </w:rPr>
        <w:t>3</w:t>
      </w:r>
      <w:r w:rsidRPr="00C322FE">
        <w:rPr>
          <w:rFonts w:asciiTheme="majorHAnsi" w:hAnsiTheme="majorHAnsi" w:cs="Arial"/>
          <w:sz w:val="24"/>
          <w:szCs w:val="24"/>
        </w:rPr>
        <w:t>O</w:t>
      </w:r>
      <w:r w:rsidRPr="00C322FE">
        <w:rPr>
          <w:rFonts w:asciiTheme="majorHAnsi" w:hAnsiTheme="majorHAnsi" w:cs="Arial"/>
          <w:sz w:val="24"/>
          <w:szCs w:val="24"/>
          <w:vertAlign w:val="superscript"/>
        </w:rPr>
        <w:t>+</w:t>
      </w:r>
      <w:r w:rsidRPr="00C322FE">
        <w:rPr>
          <w:rFonts w:asciiTheme="majorHAnsi" w:hAnsiTheme="majorHAnsi" w:cs="Arial"/>
          <w:sz w:val="24"/>
          <w:szCs w:val="24"/>
          <w:vertAlign w:val="subscript"/>
        </w:rPr>
        <w:t>(aq)</w:t>
      </w:r>
    </w:p>
    <w:p w:rsidR="00C923B2" w:rsidRPr="00C322FE" w:rsidRDefault="004729AC" w:rsidP="004729AC">
      <w:pPr>
        <w:jc w:val="right"/>
        <w:rPr>
          <w:rFonts w:asciiTheme="majorHAnsi" w:hAnsiTheme="majorHAnsi" w:cs="Arial"/>
          <w:sz w:val="24"/>
          <w:szCs w:val="24"/>
        </w:rPr>
      </w:pPr>
      <w:r w:rsidRPr="00C322FE">
        <w:rPr>
          <w:rFonts w:asciiTheme="majorHAnsi" w:hAnsiTheme="majorHAnsi" w:cs="Arial"/>
          <w:sz w:val="24"/>
          <w:szCs w:val="24"/>
        </w:rPr>
        <w:t xml:space="preserve">                                     </w:t>
      </w:r>
      <w:r w:rsidR="001D1B87" w:rsidRPr="00C322FE">
        <w:rPr>
          <w:rFonts w:asciiTheme="majorHAnsi" w:hAnsiTheme="majorHAnsi" w:cs="Arial"/>
          <w:sz w:val="24"/>
          <w:szCs w:val="24"/>
        </w:rPr>
        <w:t xml:space="preserve"> </w:t>
      </w:r>
      <w:r w:rsidR="0007159F" w:rsidRPr="00C322FE">
        <w:rPr>
          <w:rFonts w:asciiTheme="majorHAnsi" w:hAnsiTheme="majorHAnsi" w:cs="Arial"/>
          <w:sz w:val="24"/>
          <w:szCs w:val="24"/>
        </w:rPr>
        <w:t xml:space="preserve">  </w:t>
      </w:r>
      <w:r w:rsidRPr="00C322FE">
        <w:rPr>
          <w:rFonts w:asciiTheme="majorHAnsi" w:hAnsiTheme="majorHAnsi" w:cs="Arial"/>
          <w:sz w:val="24"/>
          <w:szCs w:val="24"/>
        </w:rPr>
        <w:t xml:space="preserve">     OH</w:t>
      </w:r>
      <w:r w:rsidR="001D1B87" w:rsidRPr="00C322FE">
        <w:rPr>
          <w:rFonts w:asciiTheme="majorHAnsi" w:hAnsiTheme="majorHAnsi" w:cs="Arial"/>
          <w:sz w:val="24"/>
          <w:szCs w:val="24"/>
        </w:rPr>
        <w:t xml:space="preserve">       </w:t>
      </w:r>
      <w:r w:rsidR="0007159F" w:rsidRPr="00C322FE">
        <w:rPr>
          <w:rFonts w:asciiTheme="majorHAnsi" w:hAnsiTheme="majorHAnsi" w:cs="Arial"/>
          <w:sz w:val="24"/>
          <w:szCs w:val="24"/>
        </w:rPr>
        <w:t xml:space="preserve">        </w:t>
      </w:r>
      <w:r w:rsidR="001D1B87" w:rsidRPr="00C322FE">
        <w:rPr>
          <w:rFonts w:asciiTheme="majorHAnsi" w:hAnsiTheme="majorHAnsi" w:cs="Arial"/>
          <w:sz w:val="24"/>
          <w:szCs w:val="24"/>
        </w:rPr>
        <w:t xml:space="preserve"> O                   OH           O</w:t>
      </w:r>
    </w:p>
    <w:p w:rsidR="004729AC" w:rsidRPr="00C322FE" w:rsidRDefault="009716D4" w:rsidP="004729AC">
      <w:pPr>
        <w:jc w:val="center"/>
        <w:rPr>
          <w:rFonts w:asciiTheme="majorHAnsi" w:hAnsiTheme="majorHAnsi" w:cs="Arial"/>
          <w:b/>
          <w:bCs/>
          <w:sz w:val="24"/>
          <w:szCs w:val="24"/>
          <w:rtl/>
        </w:rPr>
      </w:pPr>
      <w:r w:rsidRPr="00C322FE">
        <w:rPr>
          <w:rFonts w:asciiTheme="majorHAnsi" w:hAnsiTheme="majorHAnsi" w:cs="Arial"/>
          <w:b/>
          <w:bCs/>
          <w:noProof/>
          <w:sz w:val="24"/>
          <w:szCs w:val="24"/>
          <w:rtl/>
        </w:rPr>
        <mc:AlternateContent>
          <mc:Choice Requires="wps">
            <w:drawing>
              <wp:anchor distT="0" distB="0" distL="114300" distR="114300" simplePos="0" relativeHeight="251660800" behindDoc="0" locked="0" layoutInCell="1" allowOverlap="1">
                <wp:simplePos x="0" y="0"/>
                <wp:positionH relativeFrom="column">
                  <wp:posOffset>4114800</wp:posOffset>
                </wp:positionH>
                <wp:positionV relativeFrom="paragraph">
                  <wp:posOffset>94615</wp:posOffset>
                </wp:positionV>
                <wp:extent cx="104775" cy="76200"/>
                <wp:effectExtent l="9525" t="8255" r="9525" b="1079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2F166" id="_x0000_t32" coordsize="21600,21600" o:spt="32" o:oned="t" path="m,l21600,21600e" filled="f">
                <v:path arrowok="t" fillok="f" o:connecttype="none"/>
                <o:lock v:ext="edit" shapetype="t"/>
              </v:shapetype>
              <v:shape id="AutoShape 9" o:spid="_x0000_s1026" type="#_x0000_t32" style="position:absolute;left:0;text-align:left;margin-left:324pt;margin-top:7.45pt;width:8.25pt;height: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"/>
            </w:pict>
          </mc:Fallback>
        </mc:AlternateContent>
      </w:r>
      <w:r w:rsidRPr="00C322FE">
        <w:rPr>
          <w:rFonts w:asciiTheme="majorHAnsi" w:hAnsiTheme="majorHAnsi" w:cs="Arial"/>
          <w:b/>
          <w:bCs/>
          <w:noProof/>
          <w:sz w:val="24"/>
          <w:szCs w:val="24"/>
          <w:rtl/>
        </w:rPr>
        <mc:AlternateContent>
          <mc:Choice Requires="wps">
            <w:drawing>
              <wp:anchor distT="0" distB="0" distL="114300" distR="114300" simplePos="0" relativeHeight="251659776" behindDoc="0" locked="0" layoutInCell="1" allowOverlap="1">
                <wp:simplePos x="0" y="0"/>
                <wp:positionH relativeFrom="column">
                  <wp:posOffset>4105275</wp:posOffset>
                </wp:positionH>
                <wp:positionV relativeFrom="paragraph">
                  <wp:posOffset>37465</wp:posOffset>
                </wp:positionV>
                <wp:extent cx="104775" cy="85725"/>
                <wp:effectExtent l="9525" t="8255" r="9525" b="10795"/>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FED5A" id="AutoShape 8" o:spid="_x0000_s1026" type="#_x0000_t32" style="position:absolute;left:0;text-align:left;margin-left:323.25pt;margin-top:2.95pt;width:8.25pt;height:6.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"/>
            </w:pict>
          </mc:Fallback>
        </mc:AlternateContent>
      </w:r>
      <w:r w:rsidRPr="00C322FE">
        <w:rPr>
          <w:rFonts w:asciiTheme="majorHAnsi" w:hAnsiTheme="majorHAnsi" w:cs="Arial"/>
          <w:b/>
          <w:bCs/>
          <w:noProof/>
          <w:sz w:val="24"/>
          <w:szCs w:val="24"/>
          <w:rtl/>
        </w:rPr>
        <mc:AlternateContent>
          <mc:Choice Requires="wps">
            <w:drawing>
              <wp:anchor distT="0" distB="0" distL="114300" distR="114300" simplePos="0" relativeHeight="251657728" behindDoc="0" locked="0" layoutInCell="1" allowOverlap="1">
                <wp:simplePos x="0" y="0"/>
                <wp:positionH relativeFrom="column">
                  <wp:posOffset>2438400</wp:posOffset>
                </wp:positionH>
                <wp:positionV relativeFrom="paragraph">
                  <wp:posOffset>56515</wp:posOffset>
                </wp:positionV>
                <wp:extent cx="95250" cy="152400"/>
                <wp:effectExtent l="9525" t="8255" r="9525" b="10795"/>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8A0A8" id="AutoShape 6" o:spid="_x0000_s1026" type="#_x0000_t32" style="position:absolute;left:0;text-align:left;margin-left:192pt;margin-top:4.45pt;width:7.5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"/>
            </w:pict>
          </mc:Fallback>
        </mc:AlternateContent>
      </w:r>
      <w:r w:rsidRPr="00C322FE">
        <w:rPr>
          <w:rFonts w:asciiTheme="majorHAnsi" w:hAnsiTheme="majorHAnsi" w:cs="Arial"/>
          <w:b/>
          <w:bCs/>
          <w:noProof/>
          <w:sz w:val="24"/>
          <w:szCs w:val="24"/>
          <w:rtl/>
        </w:rPr>
        <mc:AlternateContent>
          <mc:Choice Requires="wps">
            <w:drawing>
              <wp:anchor distT="0" distB="0" distL="114300" distR="114300" simplePos="0" relativeHeight="251655680" behindDoc="0" locked="0" layoutInCell="1" allowOverlap="1">
                <wp:simplePos x="0" y="0"/>
                <wp:positionH relativeFrom="column">
                  <wp:posOffset>2381250</wp:posOffset>
                </wp:positionH>
                <wp:positionV relativeFrom="paragraph">
                  <wp:posOffset>8890</wp:posOffset>
                </wp:positionV>
                <wp:extent cx="76200" cy="142875"/>
                <wp:effectExtent l="9525" t="8255" r="9525" b="1079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2D6BC" id="AutoShape 3" o:spid="_x0000_s1026" type="#_x0000_t32" style="position:absolute;left:0;text-align:left;margin-left:187.5pt;margin-top:.7pt;width:6pt;height:11.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"/>
            </w:pict>
          </mc:Fallback>
        </mc:AlternateContent>
      </w:r>
      <w:r w:rsidRPr="00C322FE">
        <w:rPr>
          <w:rFonts w:asciiTheme="majorHAnsi" w:hAnsiTheme="majorHAnsi" w:cs="Arial"/>
          <w:b/>
          <w:bCs/>
          <w:noProof/>
          <w:sz w:val="24"/>
          <w:szCs w:val="24"/>
          <w:rtl/>
        </w:rPr>
        <mc:AlternateContent>
          <mc:Choice Requires="wps">
            <w:drawing>
              <wp:anchor distT="0" distB="0" distL="114300" distR="114300" simplePos="0" relativeHeight="251658752" behindDoc="0" locked="0" layoutInCell="1" allowOverlap="1">
                <wp:simplePos x="0" y="0"/>
                <wp:positionH relativeFrom="column">
                  <wp:posOffset>3600450</wp:posOffset>
                </wp:positionH>
                <wp:positionV relativeFrom="paragraph">
                  <wp:posOffset>37465</wp:posOffset>
                </wp:positionV>
                <wp:extent cx="0" cy="161925"/>
                <wp:effectExtent l="9525" t="8255" r="9525" b="1079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9D2B8" id="AutoShape 7" o:spid="_x0000_s1026" type="#_x0000_t32" style="position:absolute;left:0;text-align:left;margin-left:283.5pt;margin-top:2.95pt;width:0;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r9GwIAADs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"/>
            </w:pict>
          </mc:Fallback>
        </mc:AlternateContent>
      </w:r>
      <w:r w:rsidRPr="00C322FE">
        <w:rPr>
          <w:rFonts w:asciiTheme="majorHAnsi" w:hAnsiTheme="majorHAnsi" w:cs="Arial"/>
          <w:b/>
          <w:bCs/>
          <w:noProof/>
          <w:sz w:val="24"/>
          <w:szCs w:val="24"/>
          <w:rtl/>
        </w:rPr>
        <mc:AlternateContent>
          <mc:Choice Requires="wps">
            <w:drawing>
              <wp:anchor distT="0" distB="0" distL="114300" distR="114300" simplePos="0" relativeHeight="251654656" behindDoc="0" locked="0" layoutInCell="1" allowOverlap="1">
                <wp:simplePos x="0" y="0"/>
                <wp:positionH relativeFrom="column">
                  <wp:posOffset>2047875</wp:posOffset>
                </wp:positionH>
                <wp:positionV relativeFrom="paragraph">
                  <wp:posOffset>18415</wp:posOffset>
                </wp:positionV>
                <wp:extent cx="9525" cy="171450"/>
                <wp:effectExtent l="9525" t="8255" r="9525" b="107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E9E92" id="AutoShape 2" o:spid="_x0000_s1026" type="#_x0000_t32" style="position:absolute;left:0;text-align:left;margin-left:161.25pt;margin-top:1.45pt;width:.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"/>
            </w:pict>
          </mc:Fallback>
        </mc:AlternateContent>
      </w:r>
    </w:p>
    <w:p w:rsidR="004729AC" w:rsidRPr="00C322FE" w:rsidRDefault="009716D4" w:rsidP="001D1B87">
      <w:pPr>
        <w:rPr>
          <w:rFonts w:asciiTheme="majorHAnsi" w:hAnsiTheme="majorHAnsi" w:cs="Arial"/>
          <w:sz w:val="24"/>
          <w:szCs w:val="24"/>
          <w:rtl/>
        </w:rPr>
      </w:pPr>
      <w:r w:rsidRPr="00C322FE">
        <w:rPr>
          <w:rFonts w:asciiTheme="majorHAnsi" w:hAnsiTheme="majorHAnsi" w:cs="Arial"/>
          <w:noProof/>
          <w:sz w:val="24"/>
          <w:szCs w:val="24"/>
          <w:rtl/>
        </w:rPr>
        <mc:AlternateContent>
          <mc:Choice Requires="wps">
            <w:drawing>
              <wp:anchor distT="0" distB="0" distL="114300" distR="114300" simplePos="0" relativeHeight="251662848" behindDoc="0" locked="0" layoutInCell="1" allowOverlap="1">
                <wp:simplePos x="0" y="0"/>
                <wp:positionH relativeFrom="column">
                  <wp:posOffset>4038600</wp:posOffset>
                </wp:positionH>
                <wp:positionV relativeFrom="paragraph">
                  <wp:posOffset>183515</wp:posOffset>
                </wp:positionV>
                <wp:extent cx="57150" cy="95250"/>
                <wp:effectExtent l="9525" t="13335" r="9525" b="571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58208" id="AutoShape 11" o:spid="_x0000_s1026" type="#_x0000_t32" style="position:absolute;left:0;text-align:left;margin-left:318pt;margin-top:14.45pt;width:4.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"/>
            </w:pict>
          </mc:Fallback>
        </mc:AlternateContent>
      </w:r>
      <w:r w:rsidRPr="00C322FE">
        <w:rPr>
          <w:rFonts w:asciiTheme="majorHAnsi" w:hAnsiTheme="majorHAnsi" w:cs="Arial"/>
          <w:noProof/>
          <w:sz w:val="24"/>
          <w:szCs w:val="24"/>
          <w:rtl/>
        </w:rPr>
        <mc:AlternateContent>
          <mc:Choice Requires="wps">
            <w:drawing>
              <wp:anchor distT="0" distB="0" distL="114300" distR="114300" simplePos="0" relativeHeight="251661824" behindDoc="0" locked="0" layoutInCell="1" allowOverlap="1">
                <wp:simplePos x="0" y="0"/>
                <wp:positionH relativeFrom="column">
                  <wp:posOffset>3981450</wp:posOffset>
                </wp:positionH>
                <wp:positionV relativeFrom="paragraph">
                  <wp:posOffset>221615</wp:posOffset>
                </wp:positionV>
                <wp:extent cx="47625" cy="104775"/>
                <wp:effectExtent l="9525" t="13335" r="9525" b="571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6D43E" id="AutoShape 10" o:spid="_x0000_s1026" type="#_x0000_t32" style="position:absolute;left:0;text-align:left;margin-left:313.5pt;margin-top:17.45pt;width:3.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"/>
            </w:pict>
          </mc:Fallback>
        </mc:AlternateContent>
      </w:r>
      <w:r w:rsidRPr="00C322FE">
        <w:rPr>
          <w:rFonts w:asciiTheme="majorHAnsi" w:hAnsiTheme="majorHAnsi" w:cs="Arial"/>
          <w:noProof/>
          <w:sz w:val="24"/>
          <w:szCs w:val="24"/>
          <w:rtl/>
        </w:rPr>
        <mc:AlternateContent>
          <mc:Choice Requires="wps">
            <w:drawing>
              <wp:anchor distT="0" distB="0" distL="114300" distR="114300" simplePos="0" relativeHeight="251656704" behindDoc="0" locked="0" layoutInCell="1" allowOverlap="1">
                <wp:simplePos x="0" y="0"/>
                <wp:positionH relativeFrom="column">
                  <wp:posOffset>2343150</wp:posOffset>
                </wp:positionH>
                <wp:positionV relativeFrom="paragraph">
                  <wp:posOffset>193040</wp:posOffset>
                </wp:positionV>
                <wp:extent cx="66675" cy="95250"/>
                <wp:effectExtent l="9525" t="13335" r="9525" b="571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86AA6" id="AutoShape 5" o:spid="_x0000_s1026" type="#_x0000_t32" style="position:absolute;left:0;text-align:left;margin-left:184.5pt;margin-top:15.2pt;width:5.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"/>
            </w:pict>
          </mc:Fallback>
        </mc:AlternateContent>
      </w:r>
      <w:r w:rsidR="00C923B2" w:rsidRPr="00C322FE">
        <w:rPr>
          <w:rFonts w:asciiTheme="majorHAnsi" w:hAnsiTheme="majorHAnsi" w:cs="Arial"/>
          <w:sz w:val="24"/>
          <w:szCs w:val="24"/>
        </w:rPr>
        <w:t>CH</w:t>
      </w:r>
      <w:r w:rsidR="00C923B2" w:rsidRPr="00C322FE">
        <w:rPr>
          <w:rFonts w:asciiTheme="majorHAnsi" w:hAnsiTheme="majorHAnsi" w:cs="Arial"/>
          <w:sz w:val="18"/>
          <w:szCs w:val="18"/>
        </w:rPr>
        <w:t>3</w:t>
      </w:r>
      <w:r w:rsidR="00C923B2" w:rsidRPr="00C322FE">
        <w:rPr>
          <w:rFonts w:asciiTheme="majorHAnsi" w:hAnsiTheme="majorHAnsi" w:cs="Arial"/>
          <w:sz w:val="24"/>
          <w:szCs w:val="24"/>
        </w:rPr>
        <w:t xml:space="preserve"> --- CH---C</w:t>
      </w:r>
      <w:r w:rsidR="008B3BFA" w:rsidRPr="00C322FE">
        <w:rPr>
          <w:rFonts w:asciiTheme="majorHAnsi" w:hAnsiTheme="majorHAnsi" w:cs="Arial"/>
          <w:sz w:val="24"/>
          <w:szCs w:val="24"/>
        </w:rPr>
        <w:t xml:space="preserve"> </w:t>
      </w:r>
      <w:r w:rsidR="00C923B2" w:rsidRPr="00C322FE">
        <w:rPr>
          <w:rFonts w:asciiTheme="majorHAnsi" w:hAnsiTheme="majorHAnsi" w:cs="Arial"/>
          <w:sz w:val="24"/>
          <w:szCs w:val="24"/>
        </w:rPr>
        <w:t xml:space="preserve">  +</w:t>
      </w:r>
      <w:r w:rsidR="001D1B87" w:rsidRPr="00C322FE">
        <w:rPr>
          <w:rFonts w:asciiTheme="majorHAnsi" w:hAnsiTheme="majorHAnsi" w:cs="Arial"/>
          <w:sz w:val="24"/>
          <w:szCs w:val="24"/>
        </w:rPr>
        <w:t xml:space="preserve"> </w:t>
      </w:r>
      <w:proofErr w:type="gramStart"/>
      <w:r w:rsidR="00C923B2" w:rsidRPr="00C322FE">
        <w:rPr>
          <w:rFonts w:asciiTheme="majorHAnsi" w:hAnsiTheme="majorHAnsi" w:cs="Arial"/>
          <w:sz w:val="24"/>
          <w:szCs w:val="24"/>
        </w:rPr>
        <w:t>H</w:t>
      </w:r>
      <w:r w:rsidR="00C923B2" w:rsidRPr="00C322FE">
        <w:rPr>
          <w:rFonts w:asciiTheme="majorHAnsi" w:hAnsiTheme="majorHAnsi" w:cs="Arial"/>
          <w:sz w:val="18"/>
          <w:szCs w:val="18"/>
        </w:rPr>
        <w:t>2</w:t>
      </w:r>
      <w:r w:rsidR="00C923B2" w:rsidRPr="00C322FE">
        <w:rPr>
          <w:rFonts w:asciiTheme="majorHAnsi" w:hAnsiTheme="majorHAnsi" w:cs="Arial"/>
          <w:sz w:val="24"/>
          <w:szCs w:val="24"/>
        </w:rPr>
        <w:t>O</w:t>
      </w:r>
      <w:r w:rsidR="00C923B2" w:rsidRPr="00C322FE">
        <w:rPr>
          <w:rFonts w:asciiTheme="majorHAnsi" w:hAnsiTheme="majorHAnsi" w:cs="Arial"/>
          <w:sz w:val="18"/>
          <w:szCs w:val="18"/>
        </w:rPr>
        <w:t>(</w:t>
      </w:r>
      <w:proofErr w:type="gramEnd"/>
      <w:r w:rsidR="00C923B2" w:rsidRPr="00C322FE">
        <w:rPr>
          <w:rFonts w:asciiTheme="majorHAnsi" w:hAnsiTheme="majorHAnsi" w:cs="Arial"/>
          <w:sz w:val="18"/>
          <w:szCs w:val="18"/>
        </w:rPr>
        <w:t>L)</w:t>
      </w:r>
      <w:r w:rsidR="00C923B2" w:rsidRPr="00C322FE">
        <w:rPr>
          <w:rFonts w:asciiTheme="majorHAnsi" w:hAnsiTheme="majorHAnsi" w:cs="Arial"/>
          <w:sz w:val="24"/>
          <w:szCs w:val="24"/>
        </w:rPr>
        <w:t>-</w:t>
      </w:r>
      <w:r w:rsidR="00C923B2" w:rsidRPr="00C322FE">
        <w:rPr>
          <w:rFonts w:asciiTheme="majorHAnsi" w:hAnsiTheme="majorHAnsi" w:cs="Arial"/>
          <w:sz w:val="24"/>
          <w:szCs w:val="24"/>
        </w:rPr>
        <w:sym w:font="Wingdings" w:char="F0E0"/>
      </w:r>
      <w:r w:rsidR="00C923B2" w:rsidRPr="00C322FE">
        <w:rPr>
          <w:rFonts w:asciiTheme="majorHAnsi" w:hAnsiTheme="majorHAnsi" w:cs="Arial"/>
          <w:sz w:val="24"/>
          <w:szCs w:val="24"/>
        </w:rPr>
        <w:t xml:space="preserve"> CH</w:t>
      </w:r>
      <w:r w:rsidR="001D1B87" w:rsidRPr="00C322FE">
        <w:rPr>
          <w:rFonts w:asciiTheme="majorHAnsi" w:hAnsiTheme="majorHAnsi" w:cs="Arial"/>
          <w:sz w:val="24"/>
          <w:szCs w:val="24"/>
        </w:rPr>
        <w:t>--- C  +H3O</w:t>
      </w:r>
      <w:r w:rsidR="001D1B87" w:rsidRPr="00C322FE">
        <w:rPr>
          <w:rFonts w:asciiTheme="majorHAnsi" w:hAnsiTheme="majorHAnsi" w:cs="Arial"/>
          <w:sz w:val="18"/>
          <w:szCs w:val="18"/>
        </w:rPr>
        <w:t>+(aq)</w:t>
      </w:r>
      <w:r w:rsidR="001D1B87" w:rsidRPr="00C322FE">
        <w:rPr>
          <w:rFonts w:asciiTheme="majorHAnsi" w:hAnsiTheme="majorHAnsi" w:cs="Arial"/>
          <w:sz w:val="24"/>
          <w:szCs w:val="24"/>
        </w:rPr>
        <w:t xml:space="preserve">         </w:t>
      </w:r>
    </w:p>
    <w:p w:rsidR="00C923B2" w:rsidRPr="00C322FE" w:rsidRDefault="001D1B87" w:rsidP="001D1B87">
      <w:pPr>
        <w:jc w:val="right"/>
        <w:rPr>
          <w:rFonts w:asciiTheme="majorHAnsi" w:hAnsiTheme="majorHAnsi" w:cs="Arial"/>
          <w:sz w:val="24"/>
          <w:szCs w:val="24"/>
          <w:rtl/>
        </w:rPr>
      </w:pPr>
      <w:r w:rsidRPr="00C322FE">
        <w:rPr>
          <w:rFonts w:asciiTheme="majorHAnsi" w:hAnsiTheme="majorHAnsi" w:cs="Arial"/>
          <w:sz w:val="24"/>
          <w:szCs w:val="24"/>
        </w:rPr>
        <w:t xml:space="preserve">                                                       OH                                O  </w:t>
      </w:r>
    </w:p>
    <w:p w:rsidR="00C923B2" w:rsidRPr="00C322FE" w:rsidRDefault="00C923B2" w:rsidP="0015723F">
      <w:pPr>
        <w:rPr>
          <w:rFonts w:asciiTheme="majorHAnsi" w:hAnsiTheme="majorHAnsi" w:cs="Arial"/>
          <w:sz w:val="24"/>
          <w:szCs w:val="24"/>
          <w:u w:val="single"/>
        </w:rPr>
      </w:pPr>
    </w:p>
    <w:p w:rsidR="0015723F" w:rsidRPr="00C322FE" w:rsidRDefault="0015723F" w:rsidP="0015723F">
      <w:pPr>
        <w:rPr>
          <w:rFonts w:asciiTheme="majorHAnsi" w:hAnsiTheme="majorHAnsi" w:cs="Arial"/>
          <w:color w:val="943634" w:themeColor="accent2" w:themeShade="BF"/>
          <w:sz w:val="24"/>
          <w:szCs w:val="24"/>
          <w:u w:val="single"/>
        </w:rPr>
      </w:pPr>
      <w:r w:rsidRPr="00C322FE">
        <w:rPr>
          <w:rFonts w:asciiTheme="majorHAnsi" w:hAnsiTheme="majorHAnsi" w:cs="Arial"/>
          <w:color w:val="943634" w:themeColor="accent2" w:themeShade="BF"/>
          <w:sz w:val="24"/>
          <w:szCs w:val="24"/>
          <w:u w:val="single"/>
          <w:rtl/>
        </w:rPr>
        <w:t xml:space="preserve">2.קובצת </w:t>
      </w:r>
      <w:r w:rsidR="00B75D7E" w:rsidRPr="00C322FE">
        <w:rPr>
          <w:rFonts w:asciiTheme="majorHAnsi" w:hAnsiTheme="majorHAnsi" w:cs="Arial"/>
          <w:color w:val="943634" w:themeColor="accent2" w:themeShade="BF"/>
          <w:sz w:val="24"/>
          <w:szCs w:val="24"/>
          <w:u w:val="single"/>
          <w:rtl/>
        </w:rPr>
        <w:t>אוכלוסייה</w:t>
      </w:r>
      <w:r w:rsidRPr="00C322FE">
        <w:rPr>
          <w:rFonts w:asciiTheme="majorHAnsi" w:hAnsiTheme="majorHAnsi" w:cs="Arial"/>
          <w:color w:val="943634" w:themeColor="accent2" w:themeShade="BF"/>
          <w:sz w:val="24"/>
          <w:szCs w:val="24"/>
          <w:u w:val="single"/>
          <w:rtl/>
        </w:rPr>
        <w:t xml:space="preserve"> </w:t>
      </w:r>
      <w:r w:rsidR="00B75D7E" w:rsidRPr="00C322FE">
        <w:rPr>
          <w:rFonts w:asciiTheme="majorHAnsi" w:hAnsiTheme="majorHAnsi" w:cs="Arial"/>
          <w:color w:val="943634" w:themeColor="accent2" w:themeShade="BF"/>
          <w:sz w:val="24"/>
          <w:szCs w:val="24"/>
          <w:u w:val="single"/>
          <w:rtl/>
        </w:rPr>
        <w:t>מסוימת</w:t>
      </w:r>
      <w:r w:rsidRPr="00C322FE">
        <w:rPr>
          <w:rFonts w:asciiTheme="majorHAnsi" w:hAnsiTheme="majorHAnsi" w:cs="Arial"/>
          <w:color w:val="943634" w:themeColor="accent2" w:themeShade="BF"/>
          <w:sz w:val="24"/>
          <w:szCs w:val="24"/>
          <w:u w:val="single"/>
          <w:rtl/>
        </w:rPr>
        <w:t xml:space="preserve"> אינה מסוגלת לשתות חלב בגלל רגישותה לסוכר החלב – לקטוז. בגופם של אנשים הנמנים על קבוצה זו חסר אנזים לפירוק הלקטוז בגוף. האם לדעתכם יכולים אנשים אלה לאכול יוגורט או גבינה? נמקו.</w:t>
      </w:r>
    </w:p>
    <w:p w:rsidR="0015723F" w:rsidRPr="00C322FE" w:rsidRDefault="0015723F" w:rsidP="0015723F">
      <w:pPr>
        <w:rPr>
          <w:rFonts w:asciiTheme="majorHAnsi" w:hAnsiTheme="majorHAnsi" w:cs="Arial"/>
          <w:sz w:val="24"/>
          <w:szCs w:val="24"/>
        </w:rPr>
      </w:pPr>
      <w:r w:rsidRPr="00C322FE">
        <w:rPr>
          <w:rFonts w:asciiTheme="majorHAnsi" w:hAnsiTheme="majorHAnsi" w:cs="Arial"/>
          <w:sz w:val="24"/>
          <w:szCs w:val="24"/>
          <w:u w:val="single"/>
          <w:rtl/>
        </w:rPr>
        <w:t>תשובה:</w:t>
      </w:r>
      <w:r w:rsidRPr="00C322FE">
        <w:rPr>
          <w:rFonts w:asciiTheme="majorHAnsi" w:hAnsiTheme="majorHAnsi" w:cs="Arial"/>
          <w:sz w:val="24"/>
          <w:szCs w:val="24"/>
          <w:rtl/>
        </w:rPr>
        <w:t xml:space="preserve"> לא. בשלב מסוים יש </w:t>
      </w:r>
      <w:r w:rsidRPr="00C322FE">
        <w:rPr>
          <w:rFonts w:asciiTheme="majorHAnsi" w:hAnsiTheme="majorHAnsi" w:cs="Arial"/>
          <w:sz w:val="24"/>
          <w:szCs w:val="24"/>
        </w:rPr>
        <w:t>PH</w:t>
      </w:r>
      <w:r w:rsidRPr="00C322FE">
        <w:rPr>
          <w:rFonts w:asciiTheme="majorHAnsi" w:hAnsiTheme="majorHAnsi" w:cs="Arial"/>
          <w:sz w:val="24"/>
          <w:szCs w:val="24"/>
          <w:rtl/>
        </w:rPr>
        <w:t xml:space="preserve"> כלשהו שבו החיידקים מפסיקים לפעול ולכן נשאר עדיין לקטוז שלא הפך לחומצה לקטית. לכן אנשים אלרגיים ללקטוז אינם יכולים לאכול יוגורט או גבינה, וזה דבר מסוכן לאוכלוסייה זו.</w:t>
      </w:r>
    </w:p>
    <w:p w:rsidR="0015723F" w:rsidRPr="00C322FE" w:rsidRDefault="0015723F" w:rsidP="0015723F">
      <w:pPr>
        <w:rPr>
          <w:rFonts w:asciiTheme="majorHAnsi" w:hAnsiTheme="majorHAnsi" w:cs="Arial"/>
          <w:sz w:val="24"/>
          <w:szCs w:val="24"/>
        </w:rPr>
      </w:pPr>
    </w:p>
    <w:p w:rsidR="0015723F" w:rsidRPr="00C322FE" w:rsidRDefault="0015723F" w:rsidP="0015723F">
      <w:pPr>
        <w:rPr>
          <w:rFonts w:asciiTheme="majorHAnsi" w:hAnsiTheme="majorHAnsi" w:cs="Arial"/>
          <w:color w:val="943634" w:themeColor="accent2" w:themeShade="BF"/>
          <w:sz w:val="24"/>
          <w:szCs w:val="24"/>
        </w:rPr>
      </w:pPr>
      <w:r w:rsidRPr="00C322FE">
        <w:rPr>
          <w:rFonts w:asciiTheme="majorHAnsi" w:hAnsiTheme="majorHAnsi" w:cs="Arial"/>
          <w:color w:val="943634" w:themeColor="accent2" w:themeShade="BF"/>
          <w:sz w:val="24"/>
          <w:szCs w:val="24"/>
          <w:rtl/>
        </w:rPr>
        <w:t>3.האם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15723F" w:rsidRPr="00C322FE" w:rsidRDefault="0015723F" w:rsidP="0015723F">
      <w:pPr>
        <w:rPr>
          <w:rFonts w:asciiTheme="majorHAnsi" w:hAnsiTheme="majorHAnsi" w:cs="Arial"/>
          <w:sz w:val="24"/>
          <w:szCs w:val="24"/>
        </w:rPr>
      </w:pPr>
      <w:r w:rsidRPr="00C322FE">
        <w:rPr>
          <w:rFonts w:asciiTheme="majorHAnsi" w:hAnsiTheme="majorHAnsi" w:cs="Arial"/>
          <w:sz w:val="24"/>
          <w:szCs w:val="24"/>
          <w:u w:val="single"/>
          <w:rtl/>
        </w:rPr>
        <w:t>תשובה:</w:t>
      </w:r>
      <w:r w:rsidRPr="00C322FE">
        <w:rPr>
          <w:rFonts w:asciiTheme="majorHAnsi" w:hAnsiTheme="majorHAnsi" w:cs="Arial"/>
          <w:sz w:val="24"/>
          <w:szCs w:val="24"/>
          <w:rtl/>
        </w:rPr>
        <w:t xml:space="preserve"> כדי ליצור קרטון חלב "חכם" שיזהיר אותנו מראש שהחלב מקולקל צריך להשים את החלב בשקית או פלסטיק שקוף שדרכו אפשר לראות אם יש גושים בחלב ולפי זה לדעת אם הוא מקולקל או לא.</w:t>
      </w:r>
    </w:p>
    <w:p w:rsidR="00721D2C" w:rsidRPr="00C322FE" w:rsidRDefault="00721D2C" w:rsidP="0015723F">
      <w:pPr>
        <w:rPr>
          <w:rFonts w:asciiTheme="majorHAnsi" w:hAnsiTheme="majorHAnsi" w:cs="Arial"/>
          <w:b/>
          <w:bCs/>
          <w:color w:val="943634" w:themeColor="accent2" w:themeShade="BF"/>
          <w:sz w:val="36"/>
          <w:szCs w:val="36"/>
          <w:u w:val="single"/>
          <w:rtl/>
        </w:rPr>
      </w:pPr>
    </w:p>
    <w:p w:rsidR="00721D2C" w:rsidRPr="00C322FE" w:rsidRDefault="00721D2C" w:rsidP="0015723F">
      <w:pPr>
        <w:rPr>
          <w:rFonts w:asciiTheme="majorHAnsi" w:hAnsiTheme="majorHAnsi" w:cs="Arial"/>
          <w:b/>
          <w:bCs/>
          <w:color w:val="943634" w:themeColor="accent2" w:themeShade="BF"/>
          <w:sz w:val="36"/>
          <w:szCs w:val="36"/>
          <w:u w:val="single"/>
          <w:rtl/>
        </w:rPr>
      </w:pPr>
    </w:p>
    <w:p w:rsidR="00721D2C" w:rsidRPr="00C322FE" w:rsidRDefault="00721D2C" w:rsidP="0015723F">
      <w:pPr>
        <w:rPr>
          <w:rFonts w:asciiTheme="majorHAnsi" w:hAnsiTheme="majorHAnsi" w:cs="Arial"/>
          <w:b/>
          <w:bCs/>
          <w:color w:val="943634" w:themeColor="accent2" w:themeShade="BF"/>
          <w:sz w:val="36"/>
          <w:szCs w:val="36"/>
          <w:u w:val="single"/>
          <w:rtl/>
        </w:rPr>
      </w:pPr>
    </w:p>
    <w:p w:rsidR="00FC5FF4" w:rsidRPr="00C322FE" w:rsidRDefault="00FC5FF4" w:rsidP="0015723F">
      <w:pPr>
        <w:rPr>
          <w:rFonts w:asciiTheme="majorHAnsi" w:hAnsiTheme="majorHAnsi" w:cs="Arial"/>
          <w:b/>
          <w:bCs/>
          <w:color w:val="943634" w:themeColor="accent2" w:themeShade="BF"/>
          <w:sz w:val="36"/>
          <w:szCs w:val="36"/>
          <w:u w:val="single"/>
          <w:rtl/>
        </w:rPr>
      </w:pPr>
    </w:p>
    <w:p w:rsidR="00CE7EF3" w:rsidRPr="00C322FE" w:rsidRDefault="00CE7EF3" w:rsidP="0015723F">
      <w:pPr>
        <w:rPr>
          <w:rFonts w:asciiTheme="majorHAnsi" w:hAnsiTheme="majorHAnsi" w:cs="Arial"/>
          <w:b/>
          <w:bCs/>
          <w:color w:val="943634" w:themeColor="accent2" w:themeShade="BF"/>
          <w:sz w:val="36"/>
          <w:szCs w:val="36"/>
          <w:u w:val="single"/>
          <w:rtl/>
        </w:rPr>
      </w:pPr>
      <w:r w:rsidRPr="00C322FE">
        <w:rPr>
          <w:rFonts w:asciiTheme="majorHAnsi" w:hAnsiTheme="majorHAnsi" w:cs="Arial"/>
          <w:b/>
          <w:bCs/>
          <w:color w:val="943634" w:themeColor="accent2" w:themeShade="BF"/>
          <w:sz w:val="36"/>
          <w:szCs w:val="36"/>
          <w:u w:val="single"/>
          <w:rtl/>
        </w:rPr>
        <w:t>ביבליוגרפיה</w:t>
      </w:r>
      <w:r w:rsidR="00721D2C" w:rsidRPr="00C322FE">
        <w:rPr>
          <w:rFonts w:asciiTheme="majorHAnsi" w:hAnsiTheme="majorHAnsi" w:cs="Arial"/>
          <w:b/>
          <w:bCs/>
          <w:color w:val="943634" w:themeColor="accent2" w:themeShade="BF"/>
          <w:sz w:val="36"/>
          <w:szCs w:val="36"/>
          <w:u w:val="single"/>
          <w:rtl/>
        </w:rPr>
        <w:t>:</w:t>
      </w:r>
    </w:p>
    <w:p w:rsidR="0015723F" w:rsidRPr="00C322FE" w:rsidRDefault="0015723F" w:rsidP="0015723F">
      <w:pPr>
        <w:rPr>
          <w:rFonts w:asciiTheme="majorHAnsi" w:hAnsiTheme="majorHAnsi" w:cs="Arial"/>
          <w:sz w:val="24"/>
          <w:szCs w:val="24"/>
        </w:rPr>
      </w:pPr>
      <w:r w:rsidRPr="00C322FE">
        <w:rPr>
          <w:rFonts w:asciiTheme="majorHAnsi" w:hAnsiTheme="majorHAnsi" w:cs="Arial"/>
          <w:sz w:val="24"/>
          <w:szCs w:val="24"/>
        </w:rPr>
        <w:t>http:/he.wikipedia.org/wiki/%D7%97%D7%9C%D7%91</w:t>
      </w:r>
    </w:p>
    <w:p w:rsidR="0015723F" w:rsidRPr="00C322FE" w:rsidRDefault="0015723F" w:rsidP="0015723F">
      <w:pPr>
        <w:rPr>
          <w:rFonts w:asciiTheme="majorHAnsi" w:hAnsiTheme="majorHAnsi" w:cs="Arial"/>
          <w:sz w:val="24"/>
          <w:szCs w:val="24"/>
          <w:rtl/>
        </w:rPr>
      </w:pPr>
    </w:p>
    <w:p w:rsidR="0015723F" w:rsidRPr="00C322FE" w:rsidRDefault="0015723F" w:rsidP="0015723F">
      <w:pPr>
        <w:rPr>
          <w:rFonts w:asciiTheme="majorHAnsi" w:hAnsiTheme="majorHAnsi" w:cs="Arial"/>
          <w:sz w:val="24"/>
          <w:szCs w:val="24"/>
          <w:rtl/>
        </w:rPr>
      </w:pPr>
      <w:r w:rsidRPr="00C322FE">
        <w:rPr>
          <w:rFonts w:asciiTheme="majorHAnsi" w:hAnsiTheme="majorHAnsi" w:cs="Arial"/>
          <w:sz w:val="24"/>
          <w:szCs w:val="24"/>
        </w:rPr>
        <w:t>http:/en.wikipedia.org/wiki/milk</w:t>
      </w:r>
    </w:p>
    <w:p w:rsidR="0015723F" w:rsidRPr="00C322FE" w:rsidRDefault="0015723F" w:rsidP="0015723F">
      <w:pPr>
        <w:jc w:val="center"/>
        <w:rPr>
          <w:rFonts w:asciiTheme="majorHAnsi" w:hAnsiTheme="majorHAnsi" w:cs="David"/>
          <w:b/>
          <w:bCs/>
          <w:sz w:val="40"/>
          <w:szCs w:val="40"/>
          <w:u w:val="single"/>
          <w:rtl/>
        </w:rPr>
      </w:pPr>
    </w:p>
    <w:p w:rsidR="00FF5CEE" w:rsidRPr="00C322FE" w:rsidRDefault="00FC5FF4" w:rsidP="00FF5CEE">
      <w:pPr>
        <w:rPr>
          <w:rFonts w:asciiTheme="majorHAnsi" w:hAnsiTheme="majorHAnsi" w:cs="David"/>
          <w:rtl/>
        </w:rPr>
      </w:pPr>
      <w:r w:rsidRPr="00C322FE">
        <w:rPr>
          <w:rFonts w:asciiTheme="majorHAnsi" w:hAnsiTheme="majorHAnsi" w:cs="David"/>
          <w:rtl/>
        </w:rPr>
        <w:t xml:space="preserve">              </w:t>
      </w:r>
    </w:p>
    <w:p w:rsidR="00FF5CEE" w:rsidRPr="0007159F" w:rsidRDefault="00FF5CEE" w:rsidP="00FF5CEE">
      <w:pPr>
        <w:rPr>
          <w:rFonts w:ascii="David" w:hAnsi="David" w:cs="David"/>
          <w:rtl/>
        </w:rPr>
      </w:pPr>
    </w:p>
    <w:p w:rsidR="008D5C01" w:rsidRPr="0007159F" w:rsidRDefault="008D5C01" w:rsidP="00FF5CEE">
      <w:pPr>
        <w:rPr>
          <w:rFonts w:ascii="David" w:hAnsi="David" w:cs="David"/>
          <w:rtl/>
        </w:rPr>
      </w:pPr>
    </w:p>
    <w:p w:rsidR="00FF5CEE" w:rsidRPr="0007159F" w:rsidRDefault="00FF5CEE" w:rsidP="00FF5CEE">
      <w:pPr>
        <w:rPr>
          <w:rFonts w:ascii="David" w:hAnsi="David" w:cs="David"/>
          <w:rtl/>
        </w:rPr>
      </w:pPr>
    </w:p>
    <w:p w:rsidR="00FF5CEE" w:rsidRPr="0007159F" w:rsidRDefault="00FF5CEE" w:rsidP="00FF5CEE">
      <w:pPr>
        <w:rPr>
          <w:rFonts w:ascii="David" w:hAnsi="David" w:cs="David"/>
          <w:rtl/>
        </w:rPr>
      </w:pPr>
    </w:p>
    <w:p w:rsidR="00FF5CEE" w:rsidRPr="0007159F" w:rsidRDefault="00FF5CEE" w:rsidP="00FF5CEE">
      <w:pPr>
        <w:rPr>
          <w:rFonts w:ascii="David" w:hAnsi="David" w:cs="David"/>
          <w:rtl/>
        </w:rPr>
      </w:pPr>
    </w:p>
    <w:p w:rsidR="00FF5CEE" w:rsidRPr="0007159F" w:rsidRDefault="00FF5CEE" w:rsidP="00FF5CEE">
      <w:pPr>
        <w:rPr>
          <w:rFonts w:ascii="David" w:hAnsi="David" w:cs="David"/>
          <w:rtl/>
        </w:rPr>
      </w:pPr>
    </w:p>
    <w:p w:rsidR="00FF5CEE" w:rsidRPr="00CE7EF3" w:rsidRDefault="00FF5CEE" w:rsidP="00FF5CEE"/>
    <w:sectPr w:rsidR="00FF5CEE" w:rsidRPr="00CE7EF3"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72C0"/>
    <w:multiLevelType w:val="hybridMultilevel"/>
    <w:tmpl w:val="DEB68A22"/>
    <w:lvl w:ilvl="0" w:tplc="B2EA3314">
      <w:start w:val="2"/>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AC6EB4"/>
    <w:multiLevelType w:val="hybridMultilevel"/>
    <w:tmpl w:val="D41841D4"/>
    <w:lvl w:ilvl="0" w:tplc="C214EC68">
      <w:start w:val="1"/>
      <w:numFmt w:val="lowerRoman"/>
      <w:lvlText w:val="%1."/>
      <w:lvlJc w:val="left"/>
      <w:pPr>
        <w:ind w:left="2988" w:hanging="72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5" w15:restartNumberingAfterBreak="0">
    <w:nsid w:val="2A287AA9"/>
    <w:multiLevelType w:val="hybridMultilevel"/>
    <w:tmpl w:val="A96E905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02945"/>
    <w:multiLevelType w:val="hybridMultilevel"/>
    <w:tmpl w:val="C618174E"/>
    <w:lvl w:ilvl="0" w:tplc="0AE0A0F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15:restartNumberingAfterBreak="0">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6B2C3D"/>
    <w:multiLevelType w:val="hybridMultilevel"/>
    <w:tmpl w:val="971C7FB2"/>
    <w:lvl w:ilvl="0" w:tplc="058C2D72">
      <w:start w:val="4"/>
      <w:numFmt w:val="decimal"/>
      <w:lvlText w:val="%1."/>
      <w:lvlJc w:val="left"/>
      <w:pPr>
        <w:ind w:left="2770" w:hanging="360"/>
      </w:pPr>
      <w:rPr>
        <w:rFonts w:hint="default"/>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B2"/>
    <w:rsid w:val="0007159F"/>
    <w:rsid w:val="00126F3F"/>
    <w:rsid w:val="0015723F"/>
    <w:rsid w:val="001C119E"/>
    <w:rsid w:val="001D1B87"/>
    <w:rsid w:val="001E0EAD"/>
    <w:rsid w:val="00272834"/>
    <w:rsid w:val="002927BE"/>
    <w:rsid w:val="003D3E94"/>
    <w:rsid w:val="00404BC6"/>
    <w:rsid w:val="004729AC"/>
    <w:rsid w:val="004A44AD"/>
    <w:rsid w:val="00517324"/>
    <w:rsid w:val="00681BF4"/>
    <w:rsid w:val="006E7DD8"/>
    <w:rsid w:val="007017B2"/>
    <w:rsid w:val="00721D2C"/>
    <w:rsid w:val="007C7975"/>
    <w:rsid w:val="007D3F7D"/>
    <w:rsid w:val="00812A8D"/>
    <w:rsid w:val="008B3BFA"/>
    <w:rsid w:val="008D5C01"/>
    <w:rsid w:val="009716D4"/>
    <w:rsid w:val="00A82B0F"/>
    <w:rsid w:val="00B75D7E"/>
    <w:rsid w:val="00BC50AE"/>
    <w:rsid w:val="00C322FE"/>
    <w:rsid w:val="00C923B2"/>
    <w:rsid w:val="00C96F18"/>
    <w:rsid w:val="00CC4F4A"/>
    <w:rsid w:val="00CE7EF3"/>
    <w:rsid w:val="00CF17E8"/>
    <w:rsid w:val="00D4560E"/>
    <w:rsid w:val="00D72358"/>
    <w:rsid w:val="00DB14E6"/>
    <w:rsid w:val="00E03490"/>
    <w:rsid w:val="00E42C6D"/>
    <w:rsid w:val="00E82B15"/>
    <w:rsid w:val="00F97ED8"/>
    <w:rsid w:val="00FC5FF4"/>
    <w:rsid w:val="00FD36B4"/>
    <w:rsid w:val="00FF5C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11D88-5D02-4F9D-8D88-71701121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7BE"/>
    <w:pPr>
      <w:bidi/>
      <w:spacing w:after="0"/>
    </w:pPr>
    <w:rPr>
      <w:rFonts w:asciiTheme="majorBidi" w:hAnsiTheme="majorBidi" w:cstheme="majorBidi"/>
      <w:sz w:val="28"/>
      <w:szCs w:val="28"/>
    </w:rPr>
  </w:style>
  <w:style w:type="paragraph" w:styleId="Heading1">
    <w:name w:val="heading 1"/>
    <w:basedOn w:val="Normal"/>
    <w:next w:val="Normal"/>
    <w:link w:val="Heading1Char"/>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Heading2">
    <w:name w:val="heading 2"/>
    <w:basedOn w:val="Normal"/>
    <w:next w:val="Normal"/>
    <w:link w:val="Heading2Char"/>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Heading3">
    <w:name w:val="heading 3"/>
    <w:basedOn w:val="Normal"/>
    <w:next w:val="Normal"/>
    <w:link w:val="Heading3Char"/>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Heading4">
    <w:name w:val="heading 4"/>
    <w:basedOn w:val="Normal"/>
    <w:next w:val="Normal"/>
    <w:link w:val="Heading4Char"/>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Heading5">
    <w:name w:val="heading 5"/>
    <w:basedOn w:val="Normal"/>
    <w:next w:val="Normal"/>
    <w:link w:val="Heading5Char"/>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Heading1Char">
    <w:name w:val="Heading 1 Char"/>
    <w:basedOn w:val="DefaultParagraphFont"/>
    <w:link w:val="Heading1"/>
    <w:uiPriority w:val="9"/>
    <w:rsid w:val="002927BE"/>
    <w:rPr>
      <w:rFonts w:asciiTheme="majorBidi" w:eastAsiaTheme="majorEastAsia" w:hAnsiTheme="majorBidi" w:cstheme="majorBidi"/>
      <w:b/>
      <w:bCs/>
      <w:color w:val="1F497D" w:themeColor="text2"/>
      <w:sz w:val="40"/>
      <w:szCs w:val="40"/>
      <w:u w:val="single"/>
    </w:rPr>
  </w:style>
  <w:style w:type="character" w:customStyle="1" w:styleId="Heading2Char">
    <w:name w:val="Heading 2 Char"/>
    <w:basedOn w:val="DefaultParagraphFont"/>
    <w:link w:val="Heading2"/>
    <w:uiPriority w:val="9"/>
    <w:rsid w:val="002927BE"/>
    <w:rPr>
      <w:rFonts w:asciiTheme="majorBidi" w:eastAsiaTheme="majorEastAsia" w:hAnsiTheme="majorBidi" w:cstheme="majorBidi"/>
      <w:color w:val="FFFFFF" w:themeColor="background1"/>
      <w:sz w:val="40"/>
      <w:szCs w:val="44"/>
    </w:rPr>
  </w:style>
  <w:style w:type="character" w:customStyle="1" w:styleId="Heading3Char">
    <w:name w:val="Heading 3 Char"/>
    <w:basedOn w:val="DefaultParagraphFont"/>
    <w:link w:val="Heading3"/>
    <w:uiPriority w:val="9"/>
    <w:rsid w:val="002927BE"/>
    <w:rPr>
      <w:rFonts w:asciiTheme="majorHAnsi" w:eastAsiaTheme="majorEastAsia" w:hAnsiTheme="majorHAnsi" w:cstheme="majorBidi"/>
      <w:b/>
      <w:bCs/>
      <w:color w:val="1F497D" w:themeColor="text2"/>
      <w:sz w:val="52"/>
      <w:szCs w:val="52"/>
      <w:u w:val="single"/>
    </w:rPr>
  </w:style>
  <w:style w:type="character" w:customStyle="1" w:styleId="Heading5Char">
    <w:name w:val="Heading 5 Char"/>
    <w:basedOn w:val="DefaultParagraphFont"/>
    <w:link w:val="Heading5"/>
    <w:uiPriority w:val="9"/>
    <w:rsid w:val="002927BE"/>
    <w:rPr>
      <w:rFonts w:asciiTheme="majorHAnsi" w:eastAsiaTheme="majorEastAsia" w:hAnsiTheme="majorHAnsi" w:cstheme="majorBidi"/>
      <w:color w:val="FF0000"/>
      <w:sz w:val="28"/>
    </w:rPr>
  </w:style>
  <w:style w:type="character" w:customStyle="1" w:styleId="Heading4Char">
    <w:name w:val="Heading 4 Char"/>
    <w:basedOn w:val="DefaultParagraphFont"/>
    <w:link w:val="Heading4"/>
    <w:uiPriority w:val="9"/>
    <w:rsid w:val="002927BE"/>
    <w:rPr>
      <w:rFonts w:asciiTheme="majorHAnsi" w:eastAsiaTheme="majorEastAsia" w:hAnsiTheme="majorHAnsi" w:cstheme="majorBidi"/>
      <w:b/>
      <w:bCs/>
      <w:i/>
      <w:color w:val="1F497D" w:themeColor="text2"/>
      <w:sz w:val="28"/>
      <w:szCs w:val="28"/>
      <w:u w:val="single"/>
    </w:rPr>
  </w:style>
  <w:style w:type="paragraph" w:styleId="ListParagraph">
    <w:name w:val="List Paragraph"/>
    <w:basedOn w:val="Normal"/>
    <w:uiPriority w:val="34"/>
    <w:qFormat/>
    <w:rsid w:val="007017B2"/>
    <w:pPr>
      <w:ind w:left="720"/>
      <w:contextualSpacing/>
    </w:pPr>
  </w:style>
  <w:style w:type="table" w:styleId="TableGrid">
    <w:name w:val="Table Grid"/>
    <w:basedOn w:val="TableNormal"/>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5C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D3E2-549C-4E62-B966-9C64B385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821</Words>
  <Characters>4105</Characters>
  <Application>Microsoft Office Word</Application>
  <DocSecurity>0</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Grizli777</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eden dafa</cp:lastModifiedBy>
  <cp:revision>7</cp:revision>
  <dcterms:created xsi:type="dcterms:W3CDTF">2017-03-03T13:54:00Z</dcterms:created>
  <dcterms:modified xsi:type="dcterms:W3CDTF">2017-03-08T15:09:00Z</dcterms:modified>
</cp:coreProperties>
</file>