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drawings/drawing1.xml" ContentType="application/vnd.openxmlformats-officedocument.drawingml.chartshap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0E28" w:rsidRDefault="00886AAE" w:rsidP="00DF4665">
      <w:pPr>
        <w:jc w:val="center"/>
        <w:rPr>
          <w:b/>
          <w:bCs/>
          <w:color w:val="FF0000"/>
          <w:sz w:val="96"/>
          <w:szCs w:val="96"/>
          <w:lang w:bidi="he-IL"/>
        </w:rPr>
      </w:pPr>
      <w:r>
        <w:rPr>
          <w:noProof/>
          <w:lang w:bidi="he-IL"/>
        </w:rPr>
        <w:drawing>
          <wp:anchor distT="0" distB="0" distL="114300" distR="114300" simplePos="0" relativeHeight="251663360" behindDoc="0" locked="0" layoutInCell="1" allowOverlap="1" wp14:anchorId="2463CA4C" wp14:editId="23549EA0">
            <wp:simplePos x="0" y="0"/>
            <wp:positionH relativeFrom="column">
              <wp:posOffset>1556192</wp:posOffset>
            </wp:positionH>
            <wp:positionV relativeFrom="paragraph">
              <wp:posOffset>-685529</wp:posOffset>
            </wp:positionV>
            <wp:extent cx="915670" cy="915670"/>
            <wp:effectExtent l="38100" t="0" r="36830" b="0"/>
            <wp:wrapNone/>
            <wp:docPr id="8" name="Picture 8" descr="תוצאת תמונה עבור ‪popco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תוצאת תמונה עבור ‪popcor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rot="7963209">
                      <a:off x="0" y="0"/>
                      <a:ext cx="915670" cy="91567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bidi="he-IL"/>
        </w:rPr>
        <w:drawing>
          <wp:anchor distT="0" distB="0" distL="114300" distR="114300" simplePos="0" relativeHeight="251659264" behindDoc="0" locked="0" layoutInCell="1" allowOverlap="1" wp14:anchorId="14CB2CA7" wp14:editId="517CC67A">
            <wp:simplePos x="0" y="0"/>
            <wp:positionH relativeFrom="column">
              <wp:posOffset>133985</wp:posOffset>
            </wp:positionH>
            <wp:positionV relativeFrom="paragraph">
              <wp:posOffset>1031240</wp:posOffset>
            </wp:positionV>
            <wp:extent cx="915670" cy="915670"/>
            <wp:effectExtent l="38100" t="0" r="36830" b="0"/>
            <wp:wrapNone/>
            <wp:docPr id="4" name="Picture 4" descr="תוצאת תמונה עבור ‪popco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תוצאת תמונה עבור ‪popcor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rot="18651381">
                      <a:off x="0" y="0"/>
                      <a:ext cx="915670" cy="91567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bidi="he-IL"/>
        </w:rPr>
        <w:drawing>
          <wp:anchor distT="0" distB="0" distL="114300" distR="114300" simplePos="0" relativeHeight="251661312" behindDoc="1" locked="0" layoutInCell="1" allowOverlap="1" wp14:anchorId="7DE2B2FE" wp14:editId="7CF9C36D">
            <wp:simplePos x="0" y="0"/>
            <wp:positionH relativeFrom="column">
              <wp:posOffset>2833963</wp:posOffset>
            </wp:positionH>
            <wp:positionV relativeFrom="paragraph">
              <wp:posOffset>948781</wp:posOffset>
            </wp:positionV>
            <wp:extent cx="984173" cy="866449"/>
            <wp:effectExtent l="211138" t="169862" r="103822" b="160973"/>
            <wp:wrapNone/>
            <wp:docPr id="7" name="Picture 7" descr="תוצאת תמונה עבור ‪popco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תוצאת תמונה עבור ‪popcor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rot="3482597">
                      <a:off x="0" y="0"/>
                      <a:ext cx="984173" cy="866449"/>
                    </a:xfrm>
                    <a:prstGeom prst="rect">
                      <a:avLst/>
                    </a:prstGeom>
                    <a:noFill/>
                    <a:ln>
                      <a:noFill/>
                    </a:ln>
                  </pic:spPr>
                </pic:pic>
              </a:graphicData>
            </a:graphic>
            <wp14:sizeRelH relativeFrom="page">
              <wp14:pctWidth>0</wp14:pctWidth>
            </wp14:sizeRelH>
            <wp14:sizeRelV relativeFrom="page">
              <wp14:pctHeight>0</wp14:pctHeight>
            </wp14:sizeRelV>
          </wp:anchor>
        </w:drawing>
      </w:r>
      <w:r w:rsidR="00DF4665">
        <w:rPr>
          <w:noProof/>
          <w:lang w:bidi="he-IL"/>
        </w:rPr>
        <w:drawing>
          <wp:anchor distT="0" distB="0" distL="114300" distR="114300" simplePos="0" relativeHeight="251660288" behindDoc="0" locked="0" layoutInCell="1" allowOverlap="1" wp14:anchorId="1342885C" wp14:editId="7A75F95A">
            <wp:simplePos x="0" y="0"/>
            <wp:positionH relativeFrom="column">
              <wp:posOffset>5009819</wp:posOffset>
            </wp:positionH>
            <wp:positionV relativeFrom="paragraph">
              <wp:posOffset>-211042</wp:posOffset>
            </wp:positionV>
            <wp:extent cx="1325302" cy="993019"/>
            <wp:effectExtent l="152400" t="228600" r="141605" b="226695"/>
            <wp:wrapNone/>
            <wp:docPr id="5" name="Picture 5" descr="תוצאת תמונה עבור ‪popco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תוצאת תמונה עבור ‪popcor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rot="1385612">
                      <a:off x="0" y="0"/>
                      <a:ext cx="1325302" cy="993019"/>
                    </a:xfrm>
                    <a:prstGeom prst="rect">
                      <a:avLst/>
                    </a:prstGeom>
                    <a:noFill/>
                    <a:ln>
                      <a:noFill/>
                    </a:ln>
                  </pic:spPr>
                </pic:pic>
              </a:graphicData>
            </a:graphic>
            <wp14:sizeRelH relativeFrom="page">
              <wp14:pctWidth>0</wp14:pctWidth>
            </wp14:sizeRelH>
            <wp14:sizeRelV relativeFrom="page">
              <wp14:pctHeight>0</wp14:pctHeight>
            </wp14:sizeRelV>
          </wp:anchor>
        </w:drawing>
      </w:r>
      <w:r w:rsidR="00DF4665" w:rsidRPr="00DF4665">
        <w:rPr>
          <w:b/>
          <w:bCs/>
          <w:noProof/>
          <w:color w:val="FF0000"/>
          <w:sz w:val="44"/>
          <w:szCs w:val="44"/>
          <w:lang w:bidi="he-IL"/>
        </w:rPr>
        <w:drawing>
          <wp:anchor distT="0" distB="0" distL="114300" distR="114300" simplePos="0" relativeHeight="251658240" behindDoc="0" locked="0" layoutInCell="1" allowOverlap="1" wp14:anchorId="1AEBD9EC" wp14:editId="6513FFAF">
            <wp:simplePos x="0" y="0"/>
            <wp:positionH relativeFrom="column">
              <wp:posOffset>779173</wp:posOffset>
            </wp:positionH>
            <wp:positionV relativeFrom="paragraph">
              <wp:posOffset>3633525</wp:posOffset>
            </wp:positionV>
            <wp:extent cx="4882101" cy="4882101"/>
            <wp:effectExtent l="0" t="0" r="0" b="0"/>
            <wp:wrapNone/>
            <wp:docPr id="3" name="Picture 3" descr="תוצאת תמונה עבור ‪popco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תוצאת תמונה עבור ‪popcor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882101" cy="4882101"/>
                    </a:xfrm>
                    <a:prstGeom prst="rect">
                      <a:avLst/>
                    </a:prstGeom>
                    <a:noFill/>
                    <a:ln>
                      <a:noFill/>
                    </a:ln>
                  </pic:spPr>
                </pic:pic>
              </a:graphicData>
            </a:graphic>
            <wp14:sizeRelH relativeFrom="page">
              <wp14:pctWidth>0</wp14:pctWidth>
            </wp14:sizeRelH>
            <wp14:sizeRelV relativeFrom="page">
              <wp14:pctHeight>0</wp14:pctHeight>
            </wp14:sizeRelV>
          </wp:anchor>
        </w:drawing>
      </w:r>
      <w:r w:rsidR="00BB752B">
        <w:rPr>
          <w:rFonts w:hint="cs"/>
          <w:b/>
          <w:bCs/>
          <w:color w:val="FF0000"/>
          <w:sz w:val="96"/>
          <w:szCs w:val="96"/>
          <w:rtl/>
          <w:lang w:bidi="he-IL"/>
        </w:rPr>
        <w:t>מעבדת פופקורן</w:t>
      </w:r>
    </w:p>
    <w:p w:rsidR="00886AAE" w:rsidRDefault="00886AAE" w:rsidP="00DF4665">
      <w:pPr>
        <w:jc w:val="center"/>
        <w:rPr>
          <w:b/>
          <w:bCs/>
          <w:color w:val="FF0000"/>
          <w:sz w:val="96"/>
          <w:szCs w:val="96"/>
          <w:lang w:bidi="he-IL"/>
        </w:rPr>
      </w:pPr>
    </w:p>
    <w:p w:rsidR="00886AAE" w:rsidRDefault="00B04366" w:rsidP="00DF4665">
      <w:pPr>
        <w:jc w:val="center"/>
        <w:rPr>
          <w:b/>
          <w:bCs/>
          <w:color w:val="FF0000"/>
          <w:sz w:val="96"/>
          <w:szCs w:val="96"/>
          <w:lang w:bidi="he-IL"/>
        </w:rPr>
      </w:pPr>
      <w:r>
        <w:rPr>
          <w:noProof/>
          <w:lang w:bidi="he-IL"/>
        </w:rPr>
        <w:drawing>
          <wp:anchor distT="0" distB="0" distL="114300" distR="114300" simplePos="0" relativeHeight="251671552" behindDoc="1" locked="0" layoutInCell="1" allowOverlap="1" wp14:anchorId="4828C2D8" wp14:editId="5EC7B4B4">
            <wp:simplePos x="0" y="0"/>
            <wp:positionH relativeFrom="column">
              <wp:posOffset>4526929</wp:posOffset>
            </wp:positionH>
            <wp:positionV relativeFrom="paragraph">
              <wp:posOffset>502990</wp:posOffset>
            </wp:positionV>
            <wp:extent cx="984173" cy="866449"/>
            <wp:effectExtent l="173038" t="150812" r="141922" b="141923"/>
            <wp:wrapNone/>
            <wp:docPr id="2" name="Picture 2" descr="תוצאת תמונה עבור ‪popco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תוצאת תמונה עבור ‪popcor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rot="17691812">
                      <a:off x="0" y="0"/>
                      <a:ext cx="984173" cy="866449"/>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86AAE" w:rsidRDefault="00886AAE" w:rsidP="00DF4665">
      <w:pPr>
        <w:jc w:val="center"/>
        <w:rPr>
          <w:b/>
          <w:bCs/>
          <w:color w:val="FF0000"/>
          <w:sz w:val="96"/>
          <w:szCs w:val="96"/>
          <w:lang w:bidi="he-IL"/>
        </w:rPr>
      </w:pPr>
    </w:p>
    <w:p w:rsidR="00886AAE" w:rsidRDefault="00BB752B" w:rsidP="00DF4665">
      <w:pPr>
        <w:jc w:val="center"/>
        <w:rPr>
          <w:b/>
          <w:bCs/>
          <w:color w:val="FF0000"/>
          <w:sz w:val="96"/>
          <w:szCs w:val="96"/>
          <w:lang w:bidi="he-IL"/>
        </w:rPr>
      </w:pPr>
      <w:r>
        <w:rPr>
          <w:b/>
          <w:bCs/>
          <w:noProof/>
          <w:color w:val="FF0000"/>
          <w:sz w:val="96"/>
          <w:szCs w:val="96"/>
          <w:lang w:bidi="he-IL"/>
        </w:rPr>
        <mc:AlternateContent>
          <mc:Choice Requires="wps">
            <w:drawing>
              <wp:anchor distT="0" distB="0" distL="114300" distR="114300" simplePos="0" relativeHeight="251672576" behindDoc="0" locked="0" layoutInCell="1" allowOverlap="1" wp14:anchorId="1D1F7107" wp14:editId="5A3FD2DD">
                <wp:simplePos x="0" y="0"/>
                <wp:positionH relativeFrom="column">
                  <wp:posOffset>-739471</wp:posOffset>
                </wp:positionH>
                <wp:positionV relativeFrom="paragraph">
                  <wp:posOffset>929419</wp:posOffset>
                </wp:positionV>
                <wp:extent cx="2067063" cy="3180522"/>
                <wp:effectExtent l="0" t="0" r="9525" b="1270"/>
                <wp:wrapNone/>
                <wp:docPr id="6" name="Text Box 6"/>
                <wp:cNvGraphicFramePr/>
                <a:graphic xmlns:a="http://schemas.openxmlformats.org/drawingml/2006/main">
                  <a:graphicData uri="http://schemas.microsoft.com/office/word/2010/wordprocessingShape">
                    <wps:wsp>
                      <wps:cNvSpPr txBox="1"/>
                      <wps:spPr>
                        <a:xfrm>
                          <a:off x="0" y="0"/>
                          <a:ext cx="2067063" cy="3180522"/>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BB752B" w:rsidRPr="00BB752B" w:rsidRDefault="00BB752B" w:rsidP="00BB752B">
                            <w:pPr>
                              <w:tabs>
                                <w:tab w:val="left" w:pos="1127"/>
                              </w:tabs>
                              <w:jc w:val="right"/>
                              <w:rPr>
                                <w:b/>
                                <w:bCs/>
                                <w:sz w:val="36"/>
                                <w:szCs w:val="36"/>
                                <w:lang w:bidi="he-IL"/>
                              </w:rPr>
                            </w:pPr>
                            <w:r w:rsidRPr="00BB752B">
                              <w:rPr>
                                <w:b/>
                                <w:bCs/>
                                <w:sz w:val="160"/>
                                <w:szCs w:val="160"/>
                                <w:lang w:bidi="he-IL"/>
                              </w:rPr>
                              <w:tab/>
                            </w:r>
                            <w:r w:rsidRPr="00BB752B">
                              <w:rPr>
                                <w:b/>
                                <w:bCs/>
                                <w:sz w:val="36"/>
                                <w:szCs w:val="36"/>
                                <w:rtl/>
                                <w:lang w:bidi="he-IL"/>
                              </w:rPr>
                              <w:t>סהר דהאן</w:t>
                            </w:r>
                          </w:p>
                          <w:p w:rsidR="00BB752B" w:rsidRPr="00BB752B" w:rsidRDefault="00BB752B" w:rsidP="00BB752B">
                            <w:pPr>
                              <w:tabs>
                                <w:tab w:val="left" w:pos="1127"/>
                              </w:tabs>
                              <w:jc w:val="right"/>
                              <w:rPr>
                                <w:b/>
                                <w:bCs/>
                                <w:sz w:val="36"/>
                                <w:szCs w:val="36"/>
                                <w:rtl/>
                                <w:lang w:bidi="he-IL"/>
                              </w:rPr>
                            </w:pPr>
                            <w:r w:rsidRPr="00BB752B">
                              <w:rPr>
                                <w:b/>
                                <w:bCs/>
                                <w:sz w:val="36"/>
                                <w:szCs w:val="36"/>
                                <w:rtl/>
                                <w:lang w:bidi="he-IL"/>
                              </w:rPr>
                              <w:t>אריאל קגן</w:t>
                            </w:r>
                          </w:p>
                          <w:p w:rsidR="00BB752B" w:rsidRPr="00BB752B" w:rsidRDefault="00BB752B" w:rsidP="00BB752B">
                            <w:pPr>
                              <w:tabs>
                                <w:tab w:val="left" w:pos="1127"/>
                              </w:tabs>
                              <w:jc w:val="right"/>
                              <w:rPr>
                                <w:b/>
                                <w:bCs/>
                                <w:sz w:val="36"/>
                                <w:szCs w:val="36"/>
                                <w:rtl/>
                                <w:lang w:bidi="he-IL"/>
                              </w:rPr>
                            </w:pPr>
                            <w:r w:rsidRPr="00BB752B">
                              <w:rPr>
                                <w:b/>
                                <w:bCs/>
                                <w:sz w:val="36"/>
                                <w:szCs w:val="36"/>
                                <w:rtl/>
                                <w:lang w:bidi="he-IL"/>
                              </w:rPr>
                              <w:t>טוהר סבג</w:t>
                            </w:r>
                          </w:p>
                          <w:p w:rsidR="00BB752B" w:rsidRPr="00BB752B" w:rsidRDefault="00BB752B" w:rsidP="00BB752B">
                            <w:pPr>
                              <w:tabs>
                                <w:tab w:val="left" w:pos="1127"/>
                              </w:tabs>
                              <w:jc w:val="right"/>
                              <w:rPr>
                                <w:b/>
                                <w:bCs/>
                                <w:sz w:val="36"/>
                                <w:szCs w:val="36"/>
                                <w:lang w:bidi="he-IL"/>
                              </w:rPr>
                            </w:pPr>
                            <w:r w:rsidRPr="00BB752B">
                              <w:rPr>
                                <w:b/>
                                <w:bCs/>
                                <w:sz w:val="36"/>
                                <w:szCs w:val="36"/>
                                <w:rtl/>
                                <w:lang w:bidi="he-IL"/>
                              </w:rPr>
                              <w:t>דוד גורביץ'</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58.25pt;margin-top:73.2pt;width:162.75pt;height:250.4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" fillcolor="white [3201]" stroked="f" strokeweight=".5pt">
                <v:textbox>
                  <w:txbxContent>
                    <w:p w:rsidR="00BB752B" w:rsidRPr="00BB752B" w:rsidRDefault="00BB752B" w:rsidP="00BB752B">
                      <w:pPr>
                        <w:tabs>
                          <w:tab w:val="left" w:pos="1127"/>
                        </w:tabs>
                        <w:jc w:val="right"/>
                        <w:rPr>
                          <w:b/>
                          <w:bCs/>
                          <w:sz w:val="36"/>
                          <w:szCs w:val="36"/>
                          <w:lang w:bidi="he-IL"/>
                        </w:rPr>
                      </w:pPr>
                      <w:r w:rsidRPr="00BB752B">
                        <w:rPr>
                          <w:b/>
                          <w:bCs/>
                          <w:sz w:val="160"/>
                          <w:szCs w:val="160"/>
                          <w:lang w:bidi="he-IL"/>
                        </w:rPr>
                        <w:tab/>
                      </w:r>
                      <w:r w:rsidRPr="00BB752B">
                        <w:rPr>
                          <w:b/>
                          <w:bCs/>
                          <w:sz w:val="36"/>
                          <w:szCs w:val="36"/>
                          <w:rtl/>
                          <w:lang w:bidi="he-IL"/>
                        </w:rPr>
                        <w:t>סהר דהאן</w:t>
                      </w:r>
                    </w:p>
                    <w:p w:rsidR="00BB752B" w:rsidRPr="00BB752B" w:rsidRDefault="00BB752B" w:rsidP="00BB752B">
                      <w:pPr>
                        <w:tabs>
                          <w:tab w:val="left" w:pos="1127"/>
                        </w:tabs>
                        <w:jc w:val="right"/>
                        <w:rPr>
                          <w:b/>
                          <w:bCs/>
                          <w:sz w:val="36"/>
                          <w:szCs w:val="36"/>
                          <w:rtl/>
                          <w:lang w:bidi="he-IL"/>
                        </w:rPr>
                      </w:pPr>
                      <w:r w:rsidRPr="00BB752B">
                        <w:rPr>
                          <w:b/>
                          <w:bCs/>
                          <w:sz w:val="36"/>
                          <w:szCs w:val="36"/>
                          <w:rtl/>
                          <w:lang w:bidi="he-IL"/>
                        </w:rPr>
                        <w:t>אריאל קגן</w:t>
                      </w:r>
                    </w:p>
                    <w:p w:rsidR="00BB752B" w:rsidRPr="00BB752B" w:rsidRDefault="00BB752B" w:rsidP="00BB752B">
                      <w:pPr>
                        <w:tabs>
                          <w:tab w:val="left" w:pos="1127"/>
                        </w:tabs>
                        <w:jc w:val="right"/>
                        <w:rPr>
                          <w:b/>
                          <w:bCs/>
                          <w:sz w:val="36"/>
                          <w:szCs w:val="36"/>
                          <w:rtl/>
                          <w:lang w:bidi="he-IL"/>
                        </w:rPr>
                      </w:pPr>
                      <w:r w:rsidRPr="00BB752B">
                        <w:rPr>
                          <w:b/>
                          <w:bCs/>
                          <w:sz w:val="36"/>
                          <w:szCs w:val="36"/>
                          <w:rtl/>
                          <w:lang w:bidi="he-IL"/>
                        </w:rPr>
                        <w:t>טוהר סבג</w:t>
                      </w:r>
                    </w:p>
                    <w:p w:rsidR="00BB752B" w:rsidRPr="00BB752B" w:rsidRDefault="00BB752B" w:rsidP="00BB752B">
                      <w:pPr>
                        <w:tabs>
                          <w:tab w:val="left" w:pos="1127"/>
                        </w:tabs>
                        <w:jc w:val="right"/>
                        <w:rPr>
                          <w:b/>
                          <w:bCs/>
                          <w:sz w:val="36"/>
                          <w:szCs w:val="36"/>
                          <w:lang w:bidi="he-IL"/>
                        </w:rPr>
                      </w:pPr>
                      <w:r w:rsidRPr="00BB752B">
                        <w:rPr>
                          <w:b/>
                          <w:bCs/>
                          <w:sz w:val="36"/>
                          <w:szCs w:val="36"/>
                          <w:rtl/>
                          <w:lang w:bidi="he-IL"/>
                        </w:rPr>
                        <w:t>דוד גורביץ'</w:t>
                      </w:r>
                    </w:p>
                  </w:txbxContent>
                </v:textbox>
              </v:shape>
            </w:pict>
          </mc:Fallback>
        </mc:AlternateContent>
      </w:r>
    </w:p>
    <w:p w:rsidR="00886AAE" w:rsidRDefault="00886AAE" w:rsidP="00DF4665">
      <w:pPr>
        <w:jc w:val="center"/>
        <w:rPr>
          <w:b/>
          <w:bCs/>
          <w:color w:val="FF0000"/>
          <w:sz w:val="96"/>
          <w:szCs w:val="96"/>
          <w:lang w:bidi="he-IL"/>
        </w:rPr>
      </w:pPr>
    </w:p>
    <w:p w:rsidR="00886AAE" w:rsidRDefault="00886AAE" w:rsidP="00DF4665">
      <w:pPr>
        <w:jc w:val="center"/>
        <w:rPr>
          <w:b/>
          <w:bCs/>
          <w:color w:val="FF0000"/>
          <w:sz w:val="96"/>
          <w:szCs w:val="96"/>
          <w:lang w:bidi="he-IL"/>
        </w:rPr>
      </w:pPr>
    </w:p>
    <w:p w:rsidR="00886AAE" w:rsidRPr="003966E6" w:rsidRDefault="00097BC9" w:rsidP="003966E6">
      <w:pPr>
        <w:jc w:val="right"/>
        <w:rPr>
          <w:b/>
          <w:bCs/>
          <w:color w:val="FF0000"/>
          <w:sz w:val="16"/>
          <w:szCs w:val="16"/>
          <w:rtl/>
          <w:lang w:bidi="he-IL"/>
        </w:rPr>
      </w:pPr>
      <w:r>
        <w:rPr>
          <w:b/>
          <w:bCs/>
          <w:color w:val="FF0000"/>
          <w:sz w:val="96"/>
          <w:szCs w:val="96"/>
          <w:rtl/>
          <w:lang w:bidi="he-IL"/>
        </w:rPr>
        <w:br/>
      </w:r>
      <w:r w:rsidR="003966E6">
        <w:rPr>
          <w:b/>
          <w:bCs/>
          <w:color w:val="FF0000"/>
          <w:sz w:val="16"/>
          <w:szCs w:val="16"/>
          <w:rtl/>
          <w:lang w:bidi="he-IL"/>
        </w:rPr>
        <w:br/>
      </w:r>
      <w:r w:rsidR="00886AAE" w:rsidRPr="00886AAE">
        <w:rPr>
          <w:b/>
          <w:bCs/>
          <w:color w:val="FF0000"/>
          <w:sz w:val="36"/>
          <w:szCs w:val="36"/>
          <w:u w:val="single"/>
          <w:lang w:bidi="he-IL"/>
        </w:rPr>
        <w:lastRenderedPageBreak/>
        <w:br/>
      </w:r>
      <w:r w:rsidR="00886AAE" w:rsidRPr="00886AAE">
        <w:rPr>
          <w:rFonts w:hint="cs"/>
          <w:b/>
          <w:bCs/>
          <w:sz w:val="36"/>
          <w:szCs w:val="36"/>
          <w:u w:val="single"/>
          <w:rtl/>
          <w:lang w:bidi="he-IL"/>
        </w:rPr>
        <w:t>שאלת חקר:</w:t>
      </w:r>
    </w:p>
    <w:p w:rsidR="00886AAE" w:rsidRPr="008A163D" w:rsidRDefault="00886AAE" w:rsidP="008A163D">
      <w:pPr>
        <w:jc w:val="right"/>
        <w:rPr>
          <w:sz w:val="32"/>
          <w:szCs w:val="32"/>
          <w:rtl/>
          <w:lang w:bidi="he-IL"/>
        </w:rPr>
      </w:pPr>
      <w:r w:rsidRPr="00886AAE">
        <w:rPr>
          <w:rFonts w:hint="cs"/>
          <w:sz w:val="32"/>
          <w:szCs w:val="32"/>
          <w:rtl/>
          <w:lang w:bidi="he-IL"/>
        </w:rPr>
        <w:t>כיצד נפח השמן משפיע על היכולת של גרגירי התירס להתבקע?</w:t>
      </w:r>
    </w:p>
    <w:p w:rsidR="00886AAE" w:rsidRPr="008A163D" w:rsidRDefault="00886AAE" w:rsidP="00886AAE">
      <w:pPr>
        <w:jc w:val="right"/>
        <w:rPr>
          <w:b/>
          <w:bCs/>
          <w:sz w:val="32"/>
          <w:szCs w:val="32"/>
          <w:u w:val="single"/>
          <w:rtl/>
          <w:lang w:bidi="he-IL"/>
        </w:rPr>
      </w:pPr>
      <w:r w:rsidRPr="008A163D">
        <w:rPr>
          <w:rFonts w:hint="cs"/>
          <w:b/>
          <w:bCs/>
          <w:sz w:val="32"/>
          <w:szCs w:val="32"/>
          <w:u w:val="single"/>
          <w:rtl/>
          <w:lang w:bidi="he-IL"/>
        </w:rPr>
        <w:t>מטרת הניסוי:</w:t>
      </w:r>
    </w:p>
    <w:p w:rsidR="00886AAE" w:rsidRPr="008A163D" w:rsidRDefault="00886AAE" w:rsidP="00886AAE">
      <w:pPr>
        <w:jc w:val="right"/>
        <w:rPr>
          <w:sz w:val="28"/>
          <w:szCs w:val="28"/>
          <w:rtl/>
          <w:lang w:bidi="he-IL"/>
        </w:rPr>
      </w:pPr>
      <w:r w:rsidRPr="008A163D">
        <w:rPr>
          <w:rFonts w:hint="cs"/>
          <w:sz w:val="28"/>
          <w:szCs w:val="28"/>
          <w:rtl/>
          <w:lang w:bidi="he-IL"/>
        </w:rPr>
        <w:t>מטרת הניסוי היא לבדוק את היכולת</w:t>
      </w:r>
      <w:r w:rsidR="00097BC9">
        <w:rPr>
          <w:rFonts w:hint="cs"/>
          <w:sz w:val="28"/>
          <w:szCs w:val="28"/>
          <w:rtl/>
          <w:lang w:bidi="he-IL"/>
        </w:rPr>
        <w:t xml:space="preserve"> של גרגירי התירס להתבקע בכמויות</w:t>
      </w:r>
      <w:r w:rsidRPr="008A163D">
        <w:rPr>
          <w:rFonts w:hint="cs"/>
          <w:sz w:val="28"/>
          <w:szCs w:val="28"/>
          <w:rtl/>
          <w:lang w:bidi="he-IL"/>
        </w:rPr>
        <w:t xml:space="preserve"> של שמן.</w:t>
      </w:r>
    </w:p>
    <w:p w:rsidR="00886AAE" w:rsidRPr="008A163D" w:rsidRDefault="00886AAE" w:rsidP="00886AAE">
      <w:pPr>
        <w:jc w:val="right"/>
        <w:rPr>
          <w:b/>
          <w:bCs/>
          <w:sz w:val="32"/>
          <w:szCs w:val="32"/>
          <w:u w:val="single"/>
          <w:rtl/>
          <w:lang w:bidi="he-IL"/>
        </w:rPr>
      </w:pPr>
      <w:r w:rsidRPr="008A163D">
        <w:rPr>
          <w:rFonts w:hint="cs"/>
          <w:b/>
          <w:bCs/>
          <w:sz w:val="32"/>
          <w:szCs w:val="32"/>
          <w:u w:val="single"/>
          <w:rtl/>
          <w:lang w:bidi="he-IL"/>
        </w:rPr>
        <w:t>השרעה:</w:t>
      </w:r>
    </w:p>
    <w:p w:rsidR="00886AAE" w:rsidRDefault="00886AAE" w:rsidP="008A163D">
      <w:pPr>
        <w:jc w:val="right"/>
        <w:rPr>
          <w:sz w:val="28"/>
          <w:szCs w:val="28"/>
          <w:lang w:bidi="he-IL"/>
        </w:rPr>
      </w:pPr>
      <w:r w:rsidRPr="008A163D">
        <w:rPr>
          <w:rFonts w:hint="cs"/>
          <w:sz w:val="28"/>
          <w:szCs w:val="28"/>
          <w:rtl/>
          <w:lang w:bidi="he-IL"/>
        </w:rPr>
        <w:t xml:space="preserve">כאשר כמות השמן גדולה יותר, כך </w:t>
      </w:r>
      <w:r w:rsidR="008A163D" w:rsidRPr="008A163D">
        <w:rPr>
          <w:rFonts w:hint="cs"/>
          <w:sz w:val="28"/>
          <w:szCs w:val="28"/>
          <w:rtl/>
          <w:lang w:bidi="he-IL"/>
        </w:rPr>
        <w:t>פ</w:t>
      </w:r>
      <w:r w:rsidRPr="008A163D">
        <w:rPr>
          <w:rFonts w:hint="cs"/>
          <w:sz w:val="28"/>
          <w:szCs w:val="28"/>
          <w:rtl/>
          <w:lang w:bidi="he-IL"/>
        </w:rPr>
        <w:t>חות גרגירים יתבקעו מהסיבה שכמות השמן הגדולה תוריד את הלחץ שיווצר בתור גרירי התירס.</w:t>
      </w:r>
      <w:r w:rsidR="008A163D" w:rsidRPr="008A163D">
        <w:rPr>
          <w:rFonts w:hint="cs"/>
          <w:sz w:val="28"/>
          <w:szCs w:val="28"/>
          <w:rtl/>
          <w:lang w:bidi="he-IL"/>
        </w:rPr>
        <w:t xml:space="preserve"> בנוסף לכך, השמן ירכך את קליפת הגרגיר והלחץ של אדי המים שנמצאים בתוך הגרגיר לא יצליח לפוצץ את הקליפה.</w:t>
      </w:r>
    </w:p>
    <w:p w:rsidR="00686B82" w:rsidRPr="00686B82" w:rsidRDefault="00686B82" w:rsidP="008A163D">
      <w:pPr>
        <w:jc w:val="right"/>
        <w:rPr>
          <w:rFonts w:hint="cs"/>
          <w:b/>
          <w:bCs/>
          <w:sz w:val="32"/>
          <w:szCs w:val="32"/>
          <w:u w:val="single"/>
          <w:rtl/>
          <w:lang w:bidi="he-IL"/>
        </w:rPr>
      </w:pPr>
      <w:r w:rsidRPr="00686B82">
        <w:rPr>
          <w:rFonts w:hint="cs"/>
          <w:b/>
          <w:bCs/>
          <w:sz w:val="32"/>
          <w:szCs w:val="32"/>
          <w:u w:val="single"/>
          <w:rtl/>
          <w:lang w:bidi="he-IL"/>
        </w:rPr>
        <w:t>השערה נוספת:</w:t>
      </w:r>
    </w:p>
    <w:p w:rsidR="00686B82" w:rsidRPr="00686B82" w:rsidRDefault="00686B82" w:rsidP="008A163D">
      <w:pPr>
        <w:jc w:val="right"/>
        <w:rPr>
          <w:rFonts w:hint="cs"/>
          <w:sz w:val="28"/>
          <w:szCs w:val="28"/>
          <w:rtl/>
          <w:lang w:bidi="he-IL"/>
        </w:rPr>
      </w:pPr>
      <w:r>
        <w:rPr>
          <w:rFonts w:hint="cs"/>
          <w:sz w:val="28"/>
          <w:szCs w:val="28"/>
          <w:rtl/>
          <w:lang w:bidi="he-IL"/>
        </w:rPr>
        <w:t>כמות האנרגיה שגרגרי פופקורן מקבלים מהמיקרוגל קבועה. ככל שאנחנו מוסיפים כמות גדולה של שמן, כך האנרגיה מתפזרת על כמות גדולה יותר של חומרים במערכת (שמן וגרגירים). המערכת מגיעה לטמפרטורה נמוכה יותר, לכן, אין לגרגרי פופקורן מספיק אנרגיה בכדי להתבקע וככל שכמות השמן גדולה יותר, פחות גרגרי פופקורן מתבקעים.</w:t>
      </w:r>
    </w:p>
    <w:p w:rsidR="008A163D" w:rsidRPr="008A163D" w:rsidRDefault="008A163D" w:rsidP="008A163D">
      <w:pPr>
        <w:jc w:val="right"/>
        <w:rPr>
          <w:b/>
          <w:bCs/>
          <w:sz w:val="32"/>
          <w:szCs w:val="32"/>
          <w:u w:val="single"/>
          <w:rtl/>
          <w:lang w:bidi="he-IL"/>
        </w:rPr>
      </w:pPr>
      <w:r w:rsidRPr="008A163D">
        <w:rPr>
          <w:rFonts w:hint="cs"/>
          <w:b/>
          <w:bCs/>
          <w:sz w:val="32"/>
          <w:szCs w:val="32"/>
          <w:u w:val="single"/>
          <w:rtl/>
          <w:lang w:bidi="he-IL"/>
        </w:rPr>
        <w:t>משתנים:</w:t>
      </w:r>
    </w:p>
    <w:p w:rsidR="008A163D" w:rsidRPr="008A163D" w:rsidRDefault="008A163D" w:rsidP="008A163D">
      <w:pPr>
        <w:jc w:val="right"/>
        <w:rPr>
          <w:sz w:val="28"/>
          <w:szCs w:val="28"/>
          <w:rtl/>
          <w:lang w:bidi="he-IL"/>
        </w:rPr>
      </w:pPr>
      <w:r w:rsidRPr="008A163D">
        <w:rPr>
          <w:rFonts w:hint="cs"/>
          <w:b/>
          <w:bCs/>
          <w:sz w:val="28"/>
          <w:szCs w:val="28"/>
          <w:rtl/>
          <w:lang w:bidi="he-IL"/>
        </w:rPr>
        <w:t>משתנה תלוי</w:t>
      </w:r>
      <w:r w:rsidRPr="008A163D">
        <w:rPr>
          <w:rFonts w:hint="cs"/>
          <w:sz w:val="28"/>
          <w:szCs w:val="28"/>
          <w:rtl/>
          <w:lang w:bidi="he-IL"/>
        </w:rPr>
        <w:t>-</w:t>
      </w:r>
      <w:r w:rsidRPr="008A163D">
        <w:rPr>
          <w:rFonts w:hint="cs"/>
          <w:b/>
          <w:bCs/>
          <w:sz w:val="28"/>
          <w:szCs w:val="28"/>
          <w:rtl/>
          <w:lang w:bidi="he-IL"/>
        </w:rPr>
        <w:t xml:space="preserve"> </w:t>
      </w:r>
      <w:r w:rsidRPr="008A163D">
        <w:rPr>
          <w:rFonts w:hint="cs"/>
          <w:sz w:val="28"/>
          <w:szCs w:val="28"/>
          <w:rtl/>
          <w:lang w:bidi="he-IL"/>
        </w:rPr>
        <w:t xml:space="preserve"> גרגירי תירס שהתבקעו.</w:t>
      </w:r>
    </w:p>
    <w:p w:rsidR="008A163D" w:rsidRPr="008A163D" w:rsidRDefault="008A163D" w:rsidP="008A163D">
      <w:pPr>
        <w:jc w:val="right"/>
        <w:rPr>
          <w:sz w:val="28"/>
          <w:szCs w:val="28"/>
          <w:rtl/>
          <w:lang w:bidi="he-IL"/>
        </w:rPr>
      </w:pPr>
      <w:r w:rsidRPr="008A163D">
        <w:rPr>
          <w:rFonts w:hint="cs"/>
          <w:b/>
          <w:bCs/>
          <w:sz w:val="28"/>
          <w:szCs w:val="28"/>
          <w:rtl/>
          <w:lang w:bidi="he-IL"/>
        </w:rPr>
        <w:t>משנה בלתי תלוי</w:t>
      </w:r>
      <w:r w:rsidRPr="008A163D">
        <w:rPr>
          <w:rFonts w:hint="cs"/>
          <w:sz w:val="28"/>
          <w:szCs w:val="28"/>
          <w:rtl/>
          <w:lang w:bidi="he-IL"/>
        </w:rPr>
        <w:t>-  נפח השמן (מ"ל).</w:t>
      </w:r>
    </w:p>
    <w:p w:rsidR="008A163D" w:rsidRPr="008A163D" w:rsidRDefault="008A163D" w:rsidP="008A163D">
      <w:pPr>
        <w:jc w:val="right"/>
        <w:rPr>
          <w:b/>
          <w:bCs/>
          <w:sz w:val="32"/>
          <w:szCs w:val="32"/>
          <w:u w:val="single"/>
          <w:rtl/>
          <w:lang w:bidi="he-IL"/>
        </w:rPr>
      </w:pPr>
      <w:r w:rsidRPr="008A163D">
        <w:rPr>
          <w:rFonts w:hint="cs"/>
          <w:b/>
          <w:bCs/>
          <w:sz w:val="32"/>
          <w:szCs w:val="32"/>
          <w:u w:val="single"/>
          <w:rtl/>
          <w:lang w:bidi="he-IL"/>
        </w:rPr>
        <w:t>כלים וחומרים:</w:t>
      </w:r>
    </w:p>
    <w:p w:rsidR="00100B43" w:rsidRPr="008A163D" w:rsidRDefault="008A163D" w:rsidP="00100B43">
      <w:pPr>
        <w:jc w:val="right"/>
        <w:rPr>
          <w:sz w:val="28"/>
          <w:szCs w:val="28"/>
          <w:rtl/>
          <w:lang w:bidi="he-IL"/>
        </w:rPr>
      </w:pPr>
      <w:r>
        <w:rPr>
          <w:rFonts w:hint="cs"/>
          <w:sz w:val="28"/>
          <w:szCs w:val="28"/>
          <w:rtl/>
          <w:lang w:bidi="he-IL"/>
        </w:rPr>
        <w:t>1. 500 גרגירי תירס.</w:t>
      </w:r>
      <w:r>
        <w:rPr>
          <w:sz w:val="28"/>
          <w:szCs w:val="28"/>
          <w:rtl/>
          <w:lang w:bidi="he-IL"/>
        </w:rPr>
        <w:br/>
      </w:r>
      <w:r>
        <w:rPr>
          <w:rFonts w:hint="cs"/>
          <w:sz w:val="28"/>
          <w:szCs w:val="28"/>
          <w:rtl/>
          <w:lang w:bidi="he-IL"/>
        </w:rPr>
        <w:t>2. שמן חמניות.</w:t>
      </w:r>
      <w:r>
        <w:rPr>
          <w:sz w:val="28"/>
          <w:szCs w:val="28"/>
          <w:rtl/>
          <w:lang w:bidi="he-IL"/>
        </w:rPr>
        <w:br/>
      </w:r>
      <w:r>
        <w:rPr>
          <w:rFonts w:hint="cs"/>
          <w:sz w:val="28"/>
          <w:szCs w:val="28"/>
          <w:rtl/>
          <w:lang w:bidi="he-IL"/>
        </w:rPr>
        <w:t>3. קופסא עמידה למיקרוגל.</w:t>
      </w:r>
      <w:r>
        <w:rPr>
          <w:sz w:val="28"/>
          <w:szCs w:val="28"/>
          <w:rtl/>
          <w:lang w:bidi="he-IL"/>
        </w:rPr>
        <w:br/>
      </w:r>
      <w:r w:rsidRPr="008A163D">
        <w:rPr>
          <w:rFonts w:hint="cs"/>
          <w:sz w:val="28"/>
          <w:szCs w:val="28"/>
          <w:rtl/>
          <w:lang w:bidi="he-IL"/>
        </w:rPr>
        <w:t>4. מסורה</w:t>
      </w:r>
      <w:r>
        <w:rPr>
          <w:rFonts w:hint="cs"/>
          <w:sz w:val="28"/>
          <w:szCs w:val="28"/>
          <w:rtl/>
          <w:lang w:bidi="he-IL"/>
        </w:rPr>
        <w:t>.</w:t>
      </w:r>
      <w:r w:rsidR="00100B43">
        <w:rPr>
          <w:sz w:val="28"/>
          <w:szCs w:val="28"/>
          <w:rtl/>
          <w:lang w:bidi="he-IL"/>
        </w:rPr>
        <w:br/>
      </w:r>
      <w:r w:rsidR="00100B43">
        <w:rPr>
          <w:rFonts w:hint="cs"/>
          <w:sz w:val="28"/>
          <w:szCs w:val="28"/>
          <w:rtl/>
          <w:lang w:bidi="he-IL"/>
        </w:rPr>
        <w:t>5. מיקרוגל.</w:t>
      </w:r>
    </w:p>
    <w:p w:rsidR="00686B82" w:rsidRDefault="00686B82" w:rsidP="00686B82">
      <w:pPr>
        <w:jc w:val="right"/>
        <w:rPr>
          <w:rFonts w:hint="cs"/>
          <w:b/>
          <w:bCs/>
          <w:sz w:val="32"/>
          <w:szCs w:val="32"/>
          <w:u w:val="single"/>
          <w:rtl/>
          <w:lang w:bidi="he-IL"/>
        </w:rPr>
      </w:pPr>
    </w:p>
    <w:p w:rsidR="00686B82" w:rsidRDefault="00686B82" w:rsidP="00686B82">
      <w:pPr>
        <w:jc w:val="right"/>
        <w:rPr>
          <w:rFonts w:hint="cs"/>
          <w:b/>
          <w:bCs/>
          <w:sz w:val="32"/>
          <w:szCs w:val="32"/>
          <w:u w:val="single"/>
          <w:rtl/>
          <w:lang w:bidi="he-IL"/>
        </w:rPr>
      </w:pPr>
    </w:p>
    <w:p w:rsidR="00686B82" w:rsidRPr="008A163D" w:rsidRDefault="008A163D" w:rsidP="00686B82">
      <w:pPr>
        <w:jc w:val="right"/>
        <w:rPr>
          <w:b/>
          <w:bCs/>
          <w:sz w:val="32"/>
          <w:szCs w:val="32"/>
          <w:u w:val="single"/>
          <w:rtl/>
          <w:lang w:bidi="he-IL"/>
        </w:rPr>
      </w:pPr>
      <w:r w:rsidRPr="008A163D">
        <w:rPr>
          <w:rFonts w:hint="cs"/>
          <w:b/>
          <w:bCs/>
          <w:sz w:val="32"/>
          <w:szCs w:val="32"/>
          <w:u w:val="single"/>
          <w:rtl/>
          <w:lang w:bidi="he-IL"/>
        </w:rPr>
        <w:lastRenderedPageBreak/>
        <w:t>גורמים קבועים:</w:t>
      </w:r>
    </w:p>
    <w:p w:rsidR="008A163D" w:rsidRDefault="008A163D" w:rsidP="00686B82">
      <w:pPr>
        <w:jc w:val="right"/>
        <w:rPr>
          <w:sz w:val="28"/>
          <w:szCs w:val="28"/>
          <w:rtl/>
          <w:lang w:bidi="he-IL"/>
        </w:rPr>
      </w:pPr>
      <w:r>
        <w:rPr>
          <w:rFonts w:hint="cs"/>
          <w:sz w:val="28"/>
          <w:szCs w:val="28"/>
          <w:rtl/>
          <w:lang w:bidi="he-IL"/>
        </w:rPr>
        <w:t>1. כמות גרגירי התירס (100).</w:t>
      </w:r>
      <w:r>
        <w:rPr>
          <w:sz w:val="28"/>
          <w:szCs w:val="28"/>
          <w:rtl/>
          <w:lang w:bidi="he-IL"/>
        </w:rPr>
        <w:br/>
      </w:r>
      <w:r>
        <w:rPr>
          <w:rFonts w:hint="cs"/>
          <w:sz w:val="28"/>
          <w:szCs w:val="28"/>
          <w:rtl/>
          <w:lang w:bidi="he-IL"/>
        </w:rPr>
        <w:t>2. תנאי הסביבה.</w:t>
      </w:r>
      <w:r>
        <w:rPr>
          <w:sz w:val="28"/>
          <w:szCs w:val="28"/>
          <w:rtl/>
          <w:lang w:bidi="he-IL"/>
        </w:rPr>
        <w:br/>
      </w:r>
      <w:r>
        <w:rPr>
          <w:rFonts w:hint="cs"/>
          <w:sz w:val="28"/>
          <w:szCs w:val="28"/>
          <w:rtl/>
          <w:lang w:bidi="he-IL"/>
        </w:rPr>
        <w:t>3. סוג השמן.</w:t>
      </w:r>
      <w:r>
        <w:rPr>
          <w:sz w:val="28"/>
          <w:szCs w:val="28"/>
          <w:rtl/>
          <w:lang w:bidi="he-IL"/>
        </w:rPr>
        <w:br/>
      </w:r>
      <w:r>
        <w:rPr>
          <w:rFonts w:hint="cs"/>
          <w:sz w:val="28"/>
          <w:szCs w:val="28"/>
          <w:rtl/>
          <w:lang w:bidi="he-IL"/>
        </w:rPr>
        <w:t>4. זמן ההכנה במיקרוגל.</w:t>
      </w:r>
      <w:r>
        <w:rPr>
          <w:sz w:val="28"/>
          <w:szCs w:val="28"/>
          <w:rtl/>
          <w:lang w:bidi="he-IL"/>
        </w:rPr>
        <w:br/>
      </w:r>
      <w:r w:rsidRPr="008A163D">
        <w:rPr>
          <w:rFonts w:hint="cs"/>
          <w:sz w:val="28"/>
          <w:szCs w:val="28"/>
          <w:rtl/>
          <w:lang w:bidi="he-IL"/>
        </w:rPr>
        <w:t>5. כלים</w:t>
      </w:r>
      <w:r>
        <w:rPr>
          <w:rFonts w:hint="cs"/>
          <w:sz w:val="28"/>
          <w:szCs w:val="28"/>
          <w:rtl/>
          <w:lang w:bidi="he-IL"/>
        </w:rPr>
        <w:t>.</w:t>
      </w:r>
    </w:p>
    <w:p w:rsidR="00100B43" w:rsidRDefault="008A163D" w:rsidP="00100B43">
      <w:pPr>
        <w:jc w:val="right"/>
        <w:rPr>
          <w:b/>
          <w:bCs/>
          <w:sz w:val="32"/>
          <w:szCs w:val="32"/>
          <w:u w:val="single"/>
          <w:rtl/>
          <w:lang w:bidi="he-IL"/>
        </w:rPr>
      </w:pPr>
      <w:r w:rsidRPr="008A163D">
        <w:rPr>
          <w:rFonts w:hint="cs"/>
          <w:b/>
          <w:bCs/>
          <w:sz w:val="32"/>
          <w:szCs w:val="32"/>
          <w:u w:val="single"/>
          <w:rtl/>
          <w:lang w:bidi="he-IL"/>
        </w:rPr>
        <w:t>מהלך הניסוי:</w:t>
      </w:r>
      <w:r w:rsidR="00100B43" w:rsidRPr="00100B43">
        <w:rPr>
          <w:b/>
          <w:bCs/>
          <w:sz w:val="32"/>
          <w:szCs w:val="32"/>
          <w:u w:val="single"/>
          <w:rtl/>
          <w:lang w:bidi="he-IL"/>
        </w:rPr>
        <w:t xml:space="preserve"> </w:t>
      </w:r>
    </w:p>
    <w:p w:rsidR="00100B43" w:rsidRPr="00100B43" w:rsidRDefault="00100B43" w:rsidP="00D17E3D">
      <w:pPr>
        <w:jc w:val="right"/>
        <w:rPr>
          <w:sz w:val="28"/>
          <w:szCs w:val="28"/>
          <w:rtl/>
          <w:lang w:bidi="he-IL"/>
        </w:rPr>
      </w:pPr>
      <w:r>
        <w:rPr>
          <w:rFonts w:hint="cs"/>
          <w:sz w:val="28"/>
          <w:szCs w:val="28"/>
          <w:rtl/>
          <w:lang w:bidi="he-IL"/>
        </w:rPr>
        <w:t>1. לפי הניסוי הראשון (ללא שמן), ניתן לראות כי רוב הגרגירים התבקעו ורק בודדים לא התבקעו.</w:t>
      </w:r>
      <w:r>
        <w:rPr>
          <w:sz w:val="28"/>
          <w:szCs w:val="28"/>
          <w:rtl/>
          <w:lang w:bidi="he-IL"/>
        </w:rPr>
        <w:br/>
      </w:r>
      <w:r>
        <w:rPr>
          <w:rFonts w:hint="cs"/>
          <w:sz w:val="28"/>
          <w:szCs w:val="28"/>
          <w:rtl/>
          <w:lang w:bidi="he-IL"/>
        </w:rPr>
        <w:t>2. לפי ניסוי מספר 2 (עם 3 מ"ל של שמן), עדיין אפשר לראות שרוב הגרגירים התבקעו ורק מעט מהם לא.</w:t>
      </w:r>
      <w:r>
        <w:rPr>
          <w:sz w:val="28"/>
          <w:szCs w:val="28"/>
          <w:rtl/>
          <w:lang w:bidi="he-IL"/>
        </w:rPr>
        <w:br/>
      </w:r>
      <w:r>
        <w:rPr>
          <w:rFonts w:hint="cs"/>
          <w:sz w:val="28"/>
          <w:szCs w:val="28"/>
          <w:rtl/>
          <w:lang w:bidi="he-IL"/>
        </w:rPr>
        <w:t>3. לפי ניסוי מספר 3 (עם 6 מ"ל שמן), אפשר לראות מבלי לספור שכמות הגרגירים שהתבקעו פחתה בהרבה ויותר מ 20 גרגירים לא התבקעו.</w:t>
      </w:r>
      <w:r>
        <w:rPr>
          <w:sz w:val="28"/>
          <w:szCs w:val="28"/>
          <w:rtl/>
          <w:lang w:bidi="he-IL"/>
        </w:rPr>
        <w:br/>
      </w:r>
      <w:r>
        <w:rPr>
          <w:rFonts w:hint="cs"/>
          <w:sz w:val="28"/>
          <w:szCs w:val="28"/>
          <w:rtl/>
          <w:lang w:bidi="he-IL"/>
        </w:rPr>
        <w:t>4. לפי ניסוי מספר 4 (9 מ"ל שמן), כמחצית מהגרגירים התבקעו והחצי השני מהם לא.</w:t>
      </w:r>
      <w:r>
        <w:rPr>
          <w:sz w:val="28"/>
          <w:szCs w:val="28"/>
          <w:rtl/>
          <w:lang w:bidi="he-IL"/>
        </w:rPr>
        <w:br/>
      </w:r>
      <w:r>
        <w:rPr>
          <w:rFonts w:hint="cs"/>
          <w:sz w:val="28"/>
          <w:szCs w:val="28"/>
          <w:rtl/>
          <w:lang w:bidi="he-IL"/>
        </w:rPr>
        <w:t>5. לפי ניסוי 5 (12 מ"ל שמן), מספר הגרגירים שלא התבקעו גדל על מספר הגרגירים שהתבקעו. ניתן להבחין בשינוי ללא ספירת הגרגירים, אלה בעזרת מבט עיין.</w:t>
      </w:r>
    </w:p>
    <w:p w:rsidR="000A2E2C" w:rsidRPr="008E37D4" w:rsidRDefault="008E37D4" w:rsidP="000A2E2C">
      <w:pPr>
        <w:jc w:val="right"/>
        <w:rPr>
          <w:b/>
          <w:bCs/>
          <w:sz w:val="32"/>
          <w:szCs w:val="32"/>
          <w:u w:val="single"/>
          <w:rtl/>
          <w:lang w:bidi="he-IL"/>
        </w:rPr>
      </w:pPr>
      <w:r w:rsidRPr="008E37D4">
        <w:rPr>
          <w:rFonts w:hint="cs"/>
          <w:b/>
          <w:bCs/>
          <w:sz w:val="32"/>
          <w:szCs w:val="32"/>
          <w:u w:val="single"/>
          <w:rtl/>
          <w:lang w:bidi="he-IL"/>
        </w:rPr>
        <w:t>בקרת הניסוי:</w:t>
      </w:r>
    </w:p>
    <w:p w:rsidR="000A2E2C" w:rsidRPr="000A2E2C" w:rsidRDefault="008E37D4" w:rsidP="000A2E2C">
      <w:pPr>
        <w:jc w:val="right"/>
        <w:rPr>
          <w:sz w:val="28"/>
          <w:szCs w:val="28"/>
          <w:rtl/>
          <w:lang w:bidi="he-IL"/>
        </w:rPr>
      </w:pPr>
      <w:r>
        <w:rPr>
          <w:rFonts w:hint="cs"/>
          <w:sz w:val="28"/>
          <w:szCs w:val="28"/>
          <w:rtl/>
          <w:lang w:bidi="he-IL"/>
        </w:rPr>
        <w:t>חיממנו את הגרגירים ללא שמן.</w:t>
      </w:r>
    </w:p>
    <w:p w:rsidR="008E37D4" w:rsidRDefault="008E37D4" w:rsidP="00100B43">
      <w:pPr>
        <w:jc w:val="right"/>
        <w:rPr>
          <w:b/>
          <w:bCs/>
          <w:sz w:val="32"/>
          <w:szCs w:val="32"/>
          <w:u w:val="single"/>
          <w:rtl/>
          <w:lang w:bidi="he-IL"/>
        </w:rPr>
      </w:pPr>
      <w:r>
        <w:rPr>
          <w:rFonts w:hint="cs"/>
          <w:b/>
          <w:bCs/>
          <w:sz w:val="32"/>
          <w:szCs w:val="32"/>
          <w:u w:val="single"/>
          <w:rtl/>
          <w:lang w:bidi="he-IL"/>
        </w:rPr>
        <w:t>תצפיות:</w:t>
      </w:r>
    </w:p>
    <w:p w:rsidR="00100B43" w:rsidRDefault="00100B43" w:rsidP="00100B43">
      <w:pPr>
        <w:jc w:val="right"/>
        <w:rPr>
          <w:sz w:val="28"/>
          <w:szCs w:val="28"/>
          <w:rtl/>
          <w:lang w:bidi="he-IL"/>
        </w:rPr>
      </w:pPr>
      <w:r w:rsidRPr="00100B43">
        <w:rPr>
          <w:rFonts w:hint="cs"/>
          <w:b/>
          <w:bCs/>
          <w:sz w:val="28"/>
          <w:szCs w:val="28"/>
          <w:rtl/>
          <w:lang w:bidi="he-IL"/>
        </w:rPr>
        <w:t>לפני הניסוי:</w:t>
      </w:r>
      <w:r>
        <w:rPr>
          <w:b/>
          <w:bCs/>
          <w:sz w:val="28"/>
          <w:szCs w:val="28"/>
          <w:rtl/>
          <w:lang w:bidi="he-IL"/>
        </w:rPr>
        <w:br/>
      </w:r>
      <w:r>
        <w:rPr>
          <w:rFonts w:hint="cs"/>
          <w:sz w:val="28"/>
          <w:szCs w:val="28"/>
          <w:rtl/>
          <w:lang w:bidi="he-IL"/>
        </w:rPr>
        <w:t>יש חמש כוסות עם גרגרי פופקורן בצבע צהוב ושמן חמניות נוזל בצבע צהוב.</w:t>
      </w:r>
    </w:p>
    <w:p w:rsidR="00100B43" w:rsidRDefault="00100B43" w:rsidP="00D17E3D">
      <w:pPr>
        <w:jc w:val="right"/>
        <w:rPr>
          <w:sz w:val="28"/>
          <w:szCs w:val="28"/>
          <w:rtl/>
          <w:lang w:bidi="he-IL"/>
        </w:rPr>
      </w:pPr>
      <w:r>
        <w:rPr>
          <w:rFonts w:hint="cs"/>
          <w:b/>
          <w:bCs/>
          <w:sz w:val="28"/>
          <w:szCs w:val="28"/>
          <w:rtl/>
          <w:lang w:bidi="he-IL"/>
        </w:rPr>
        <w:t>בזמן הניסוי:</w:t>
      </w:r>
      <w:r>
        <w:rPr>
          <w:b/>
          <w:bCs/>
          <w:sz w:val="28"/>
          <w:szCs w:val="28"/>
          <w:rtl/>
          <w:lang w:bidi="he-IL"/>
        </w:rPr>
        <w:br/>
      </w:r>
      <w:r w:rsidR="00D17E3D">
        <w:rPr>
          <w:rFonts w:hint="cs"/>
          <w:sz w:val="28"/>
          <w:szCs w:val="28"/>
          <w:rtl/>
          <w:lang w:bidi="he-IL"/>
        </w:rPr>
        <w:t>מוסיפים</w:t>
      </w:r>
      <w:r>
        <w:rPr>
          <w:rFonts w:hint="cs"/>
          <w:sz w:val="28"/>
          <w:szCs w:val="28"/>
          <w:rtl/>
          <w:lang w:bidi="he-IL"/>
        </w:rPr>
        <w:t xml:space="preserve"> שמן בכמויות שונות לכערה שמכילה 100 גרגרי פופקורן, מכניסים למיקרוגל ורואים שחלק מגרגרי פופקורן מתבקעים וחלק לא. שןמעים רעש כאשר גרעין מתבקע.</w:t>
      </w:r>
    </w:p>
    <w:p w:rsidR="00FE68DB" w:rsidRDefault="00100B43" w:rsidP="00686B82">
      <w:pPr>
        <w:jc w:val="right"/>
        <w:rPr>
          <w:rFonts w:hint="cs"/>
          <w:sz w:val="28"/>
          <w:szCs w:val="28"/>
          <w:rtl/>
          <w:lang w:bidi="he-IL"/>
        </w:rPr>
      </w:pPr>
      <w:r>
        <w:rPr>
          <w:rFonts w:hint="cs"/>
          <w:b/>
          <w:bCs/>
          <w:sz w:val="28"/>
          <w:szCs w:val="28"/>
          <w:rtl/>
          <w:lang w:bidi="he-IL"/>
        </w:rPr>
        <w:t>אחרי הניסוי:</w:t>
      </w:r>
      <w:r>
        <w:rPr>
          <w:b/>
          <w:bCs/>
          <w:sz w:val="28"/>
          <w:szCs w:val="28"/>
          <w:rtl/>
          <w:lang w:bidi="he-IL"/>
        </w:rPr>
        <w:br/>
      </w:r>
      <w:r>
        <w:rPr>
          <w:rFonts w:hint="cs"/>
          <w:sz w:val="28"/>
          <w:szCs w:val="28"/>
          <w:rtl/>
          <w:lang w:bidi="he-IL"/>
        </w:rPr>
        <w:t xml:space="preserve">אנו רואים בתוך הכארות כשמוציאים מהמיקרוגל שחלק מהגרגרים התבקעו וחלק לא. על ידי ספירה ידנית, אנו </w:t>
      </w:r>
      <w:r w:rsidR="00D17E3D">
        <w:rPr>
          <w:rFonts w:hint="cs"/>
          <w:sz w:val="28"/>
          <w:szCs w:val="28"/>
          <w:rtl/>
          <w:lang w:bidi="he-IL"/>
        </w:rPr>
        <w:t>רושמים את כמות המדויקת של הגרגרים שהתבקעו.</w:t>
      </w:r>
      <w:r w:rsidR="00D17E3D">
        <w:rPr>
          <w:sz w:val="28"/>
          <w:szCs w:val="28"/>
          <w:rtl/>
          <w:lang w:bidi="he-IL"/>
        </w:rPr>
        <w:br/>
      </w:r>
      <w:r w:rsidR="00D17E3D">
        <w:rPr>
          <w:rFonts w:hint="cs"/>
          <w:sz w:val="28"/>
          <w:szCs w:val="28"/>
          <w:rtl/>
          <w:lang w:bidi="he-IL"/>
        </w:rPr>
        <w:t>לגרגרים שהתבקעו, הקליפה התפוצצה, הם התנפחו ואנו רואים את האמילן שיצא החוצה. ולאחר מכן, חוזרים על הניסוי חמש פעמים.</w:t>
      </w:r>
    </w:p>
    <w:p w:rsidR="00686B82" w:rsidRDefault="00686B82" w:rsidP="00686B82">
      <w:pPr>
        <w:jc w:val="right"/>
        <w:rPr>
          <w:sz w:val="28"/>
          <w:szCs w:val="28"/>
          <w:rtl/>
          <w:lang w:bidi="he-IL"/>
        </w:rPr>
      </w:pPr>
      <w:bookmarkStart w:id="0" w:name="_GoBack"/>
      <w:bookmarkEnd w:id="0"/>
    </w:p>
    <w:p w:rsidR="00D17E3D" w:rsidRPr="00FE68DB" w:rsidRDefault="00D17E3D" w:rsidP="00FE68DB">
      <w:pPr>
        <w:jc w:val="right"/>
        <w:rPr>
          <w:sz w:val="28"/>
          <w:szCs w:val="28"/>
          <w:rtl/>
          <w:lang w:bidi="he-IL"/>
        </w:rPr>
      </w:pPr>
      <w:r>
        <w:rPr>
          <w:rFonts w:hint="cs"/>
          <w:b/>
          <w:bCs/>
          <w:sz w:val="32"/>
          <w:szCs w:val="32"/>
          <w:u w:val="single"/>
          <w:rtl/>
          <w:lang w:bidi="he-IL"/>
        </w:rPr>
        <w:t>תוצאות הניסוי</w:t>
      </w:r>
      <w:r w:rsidR="00FE68DB">
        <w:rPr>
          <w:rFonts w:hint="cs"/>
          <w:b/>
          <w:bCs/>
          <w:sz w:val="32"/>
          <w:szCs w:val="32"/>
          <w:u w:val="single"/>
          <w:rtl/>
          <w:lang w:bidi="he-IL"/>
        </w:rPr>
        <w:t>:</w:t>
      </w:r>
    </w:p>
    <w:p w:rsidR="008E37D4" w:rsidRPr="00B0249B" w:rsidRDefault="008E37D4" w:rsidP="008E37D4">
      <w:pPr>
        <w:jc w:val="center"/>
        <w:rPr>
          <w:sz w:val="28"/>
          <w:szCs w:val="28"/>
          <w:u w:val="single"/>
          <w:rtl/>
          <w:lang w:bidi="he-IL"/>
        </w:rPr>
      </w:pPr>
      <w:r w:rsidRPr="008E37D4">
        <w:rPr>
          <w:rFonts w:hint="cs"/>
          <w:b/>
          <w:bCs/>
          <w:sz w:val="28"/>
          <w:szCs w:val="28"/>
          <w:u w:val="single"/>
          <w:rtl/>
          <w:lang w:bidi="he-IL"/>
        </w:rPr>
        <w:t>השפעת נפח השמן על יכולת גרגרי הפופקורן להתבקע</w:t>
      </w:r>
    </w:p>
    <w:tbl>
      <w:tblPr>
        <w:tblStyle w:val="TableGrid"/>
        <w:tblW w:w="0" w:type="auto"/>
        <w:tblLook w:val="04A0" w:firstRow="1" w:lastRow="0" w:firstColumn="1" w:lastColumn="0" w:noHBand="0" w:noVBand="1"/>
      </w:tblPr>
      <w:tblGrid>
        <w:gridCol w:w="2394"/>
        <w:gridCol w:w="2394"/>
        <w:gridCol w:w="2394"/>
        <w:gridCol w:w="2394"/>
      </w:tblGrid>
      <w:tr w:rsidR="008E37D4" w:rsidRPr="00B0249B" w:rsidTr="008E37D4">
        <w:tc>
          <w:tcPr>
            <w:tcW w:w="2394" w:type="dxa"/>
          </w:tcPr>
          <w:p w:rsidR="008E37D4" w:rsidRPr="00B0249B" w:rsidRDefault="00B0249B" w:rsidP="008E37D4">
            <w:pPr>
              <w:jc w:val="center"/>
              <w:rPr>
                <w:sz w:val="28"/>
                <w:szCs w:val="28"/>
                <w:lang w:bidi="he-IL"/>
              </w:rPr>
            </w:pPr>
            <w:r w:rsidRPr="00B0249B">
              <w:rPr>
                <w:rFonts w:hint="cs"/>
                <w:sz w:val="28"/>
                <w:szCs w:val="28"/>
                <w:rtl/>
                <w:lang w:bidi="he-IL"/>
              </w:rPr>
              <w:t>מספר הגרגירים שלא בקעו</w:t>
            </w:r>
          </w:p>
        </w:tc>
        <w:tc>
          <w:tcPr>
            <w:tcW w:w="2394" w:type="dxa"/>
          </w:tcPr>
          <w:p w:rsidR="008E37D4" w:rsidRPr="00B0249B" w:rsidRDefault="00B0249B" w:rsidP="008E37D4">
            <w:pPr>
              <w:jc w:val="center"/>
              <w:rPr>
                <w:sz w:val="28"/>
                <w:szCs w:val="28"/>
                <w:lang w:bidi="he-IL"/>
              </w:rPr>
            </w:pPr>
            <w:r w:rsidRPr="00B0249B">
              <w:rPr>
                <w:rFonts w:hint="cs"/>
                <w:sz w:val="28"/>
                <w:szCs w:val="28"/>
                <w:rtl/>
                <w:lang w:bidi="he-IL"/>
              </w:rPr>
              <w:t>מספר הגרגירים שבקעו</w:t>
            </w:r>
          </w:p>
        </w:tc>
        <w:tc>
          <w:tcPr>
            <w:tcW w:w="2394" w:type="dxa"/>
          </w:tcPr>
          <w:p w:rsidR="008E37D4" w:rsidRPr="00B0249B" w:rsidRDefault="008E37D4" w:rsidP="008E37D4">
            <w:pPr>
              <w:jc w:val="center"/>
              <w:rPr>
                <w:sz w:val="28"/>
                <w:szCs w:val="28"/>
                <w:lang w:bidi="he-IL"/>
              </w:rPr>
            </w:pPr>
            <w:r w:rsidRPr="00B0249B">
              <w:rPr>
                <w:rFonts w:hint="cs"/>
                <w:sz w:val="28"/>
                <w:szCs w:val="28"/>
                <w:rtl/>
                <w:lang w:bidi="he-IL"/>
              </w:rPr>
              <w:t>כמות השמן (מ"ל)</w:t>
            </w:r>
          </w:p>
        </w:tc>
        <w:tc>
          <w:tcPr>
            <w:tcW w:w="2394" w:type="dxa"/>
          </w:tcPr>
          <w:p w:rsidR="008E37D4" w:rsidRPr="00B0249B" w:rsidRDefault="008E37D4" w:rsidP="008E37D4">
            <w:pPr>
              <w:jc w:val="center"/>
              <w:rPr>
                <w:sz w:val="28"/>
                <w:szCs w:val="28"/>
                <w:lang w:bidi="he-IL"/>
              </w:rPr>
            </w:pPr>
            <w:r w:rsidRPr="00B0249B">
              <w:rPr>
                <w:rFonts w:hint="cs"/>
                <w:sz w:val="28"/>
                <w:szCs w:val="28"/>
                <w:rtl/>
                <w:lang w:bidi="he-IL"/>
              </w:rPr>
              <w:t>מספר ניסוי</w:t>
            </w:r>
          </w:p>
        </w:tc>
      </w:tr>
      <w:tr w:rsidR="008E37D4" w:rsidRPr="00B0249B" w:rsidTr="008E37D4">
        <w:tc>
          <w:tcPr>
            <w:tcW w:w="2394" w:type="dxa"/>
          </w:tcPr>
          <w:p w:rsidR="008E37D4" w:rsidRPr="00B0249B" w:rsidRDefault="00D47160" w:rsidP="008E37D4">
            <w:pPr>
              <w:jc w:val="center"/>
              <w:rPr>
                <w:sz w:val="28"/>
                <w:szCs w:val="28"/>
                <w:lang w:bidi="he-IL"/>
              </w:rPr>
            </w:pPr>
            <w:r>
              <w:rPr>
                <w:rFonts w:hint="cs"/>
                <w:sz w:val="28"/>
                <w:szCs w:val="28"/>
                <w:rtl/>
                <w:lang w:bidi="he-IL"/>
              </w:rPr>
              <w:t>16</w:t>
            </w:r>
          </w:p>
        </w:tc>
        <w:tc>
          <w:tcPr>
            <w:tcW w:w="2394" w:type="dxa"/>
          </w:tcPr>
          <w:p w:rsidR="008E37D4" w:rsidRPr="00B0249B" w:rsidRDefault="00B0249B" w:rsidP="008E37D4">
            <w:pPr>
              <w:jc w:val="center"/>
              <w:rPr>
                <w:sz w:val="28"/>
                <w:szCs w:val="28"/>
                <w:lang w:bidi="he-IL"/>
              </w:rPr>
            </w:pPr>
            <w:r>
              <w:rPr>
                <w:rFonts w:hint="cs"/>
                <w:sz w:val="28"/>
                <w:szCs w:val="28"/>
                <w:rtl/>
                <w:lang w:bidi="he-IL"/>
              </w:rPr>
              <w:t>84</w:t>
            </w:r>
          </w:p>
        </w:tc>
        <w:tc>
          <w:tcPr>
            <w:tcW w:w="2394" w:type="dxa"/>
          </w:tcPr>
          <w:p w:rsidR="008E37D4" w:rsidRPr="00B0249B" w:rsidRDefault="00B0249B" w:rsidP="008E37D4">
            <w:pPr>
              <w:jc w:val="center"/>
              <w:rPr>
                <w:sz w:val="28"/>
                <w:szCs w:val="28"/>
                <w:lang w:bidi="he-IL"/>
              </w:rPr>
            </w:pPr>
            <w:r w:rsidRPr="00B0249B">
              <w:rPr>
                <w:rFonts w:hint="cs"/>
                <w:sz w:val="28"/>
                <w:szCs w:val="28"/>
                <w:rtl/>
                <w:lang w:bidi="he-IL"/>
              </w:rPr>
              <w:t>0</w:t>
            </w:r>
          </w:p>
        </w:tc>
        <w:tc>
          <w:tcPr>
            <w:tcW w:w="2394" w:type="dxa"/>
          </w:tcPr>
          <w:p w:rsidR="008E37D4" w:rsidRPr="00B0249B" w:rsidRDefault="00B0249B" w:rsidP="008E37D4">
            <w:pPr>
              <w:jc w:val="center"/>
              <w:rPr>
                <w:sz w:val="28"/>
                <w:szCs w:val="28"/>
                <w:lang w:bidi="he-IL"/>
              </w:rPr>
            </w:pPr>
            <w:r w:rsidRPr="00B0249B">
              <w:rPr>
                <w:rFonts w:hint="cs"/>
                <w:sz w:val="28"/>
                <w:szCs w:val="28"/>
                <w:rtl/>
                <w:lang w:bidi="he-IL"/>
              </w:rPr>
              <w:t>1</w:t>
            </w:r>
          </w:p>
        </w:tc>
      </w:tr>
      <w:tr w:rsidR="008E37D4" w:rsidRPr="00B0249B" w:rsidTr="008E37D4">
        <w:tc>
          <w:tcPr>
            <w:tcW w:w="2394" w:type="dxa"/>
          </w:tcPr>
          <w:p w:rsidR="008E37D4" w:rsidRPr="00B0249B" w:rsidRDefault="00D47160" w:rsidP="008E37D4">
            <w:pPr>
              <w:jc w:val="center"/>
              <w:rPr>
                <w:sz w:val="28"/>
                <w:szCs w:val="28"/>
                <w:lang w:bidi="he-IL"/>
              </w:rPr>
            </w:pPr>
            <w:r>
              <w:rPr>
                <w:rFonts w:hint="cs"/>
                <w:sz w:val="28"/>
                <w:szCs w:val="28"/>
                <w:rtl/>
                <w:lang w:bidi="he-IL"/>
              </w:rPr>
              <w:t>27</w:t>
            </w:r>
          </w:p>
        </w:tc>
        <w:tc>
          <w:tcPr>
            <w:tcW w:w="2394" w:type="dxa"/>
          </w:tcPr>
          <w:p w:rsidR="008E37D4" w:rsidRPr="00B0249B" w:rsidRDefault="00B0249B" w:rsidP="008E37D4">
            <w:pPr>
              <w:jc w:val="center"/>
              <w:rPr>
                <w:sz w:val="28"/>
                <w:szCs w:val="28"/>
                <w:lang w:bidi="he-IL"/>
              </w:rPr>
            </w:pPr>
            <w:r>
              <w:rPr>
                <w:rFonts w:hint="cs"/>
                <w:sz w:val="28"/>
                <w:szCs w:val="28"/>
                <w:rtl/>
                <w:lang w:bidi="he-IL"/>
              </w:rPr>
              <w:t>73</w:t>
            </w:r>
          </w:p>
        </w:tc>
        <w:tc>
          <w:tcPr>
            <w:tcW w:w="2394" w:type="dxa"/>
          </w:tcPr>
          <w:p w:rsidR="008E37D4" w:rsidRPr="00B0249B" w:rsidRDefault="00B0249B" w:rsidP="008E37D4">
            <w:pPr>
              <w:jc w:val="center"/>
              <w:rPr>
                <w:sz w:val="28"/>
                <w:szCs w:val="28"/>
                <w:lang w:bidi="he-IL"/>
              </w:rPr>
            </w:pPr>
            <w:r w:rsidRPr="00B0249B">
              <w:rPr>
                <w:rFonts w:hint="cs"/>
                <w:sz w:val="28"/>
                <w:szCs w:val="28"/>
                <w:rtl/>
                <w:lang w:bidi="he-IL"/>
              </w:rPr>
              <w:t>3</w:t>
            </w:r>
          </w:p>
        </w:tc>
        <w:tc>
          <w:tcPr>
            <w:tcW w:w="2394" w:type="dxa"/>
          </w:tcPr>
          <w:p w:rsidR="008E37D4" w:rsidRPr="00B0249B" w:rsidRDefault="00B0249B" w:rsidP="008E37D4">
            <w:pPr>
              <w:jc w:val="center"/>
              <w:rPr>
                <w:sz w:val="28"/>
                <w:szCs w:val="28"/>
                <w:lang w:bidi="he-IL"/>
              </w:rPr>
            </w:pPr>
            <w:r w:rsidRPr="00B0249B">
              <w:rPr>
                <w:rFonts w:hint="cs"/>
                <w:sz w:val="28"/>
                <w:szCs w:val="28"/>
                <w:rtl/>
                <w:lang w:bidi="he-IL"/>
              </w:rPr>
              <w:t>2</w:t>
            </w:r>
          </w:p>
        </w:tc>
      </w:tr>
      <w:tr w:rsidR="008E37D4" w:rsidRPr="00B0249B" w:rsidTr="008E37D4">
        <w:tc>
          <w:tcPr>
            <w:tcW w:w="2394" w:type="dxa"/>
          </w:tcPr>
          <w:p w:rsidR="008E37D4" w:rsidRPr="00B0249B" w:rsidRDefault="00D47160" w:rsidP="008E37D4">
            <w:pPr>
              <w:jc w:val="center"/>
              <w:rPr>
                <w:sz w:val="28"/>
                <w:szCs w:val="28"/>
                <w:lang w:bidi="he-IL"/>
              </w:rPr>
            </w:pPr>
            <w:r>
              <w:rPr>
                <w:rFonts w:hint="cs"/>
                <w:sz w:val="28"/>
                <w:szCs w:val="28"/>
                <w:rtl/>
                <w:lang w:bidi="he-IL"/>
              </w:rPr>
              <w:t>42</w:t>
            </w:r>
          </w:p>
        </w:tc>
        <w:tc>
          <w:tcPr>
            <w:tcW w:w="2394" w:type="dxa"/>
          </w:tcPr>
          <w:p w:rsidR="008E37D4" w:rsidRPr="00B0249B" w:rsidRDefault="00B0249B" w:rsidP="008E37D4">
            <w:pPr>
              <w:jc w:val="center"/>
              <w:rPr>
                <w:sz w:val="28"/>
                <w:szCs w:val="28"/>
                <w:lang w:bidi="he-IL"/>
              </w:rPr>
            </w:pPr>
            <w:r>
              <w:rPr>
                <w:rFonts w:hint="cs"/>
                <w:sz w:val="28"/>
                <w:szCs w:val="28"/>
                <w:rtl/>
                <w:lang w:bidi="he-IL"/>
              </w:rPr>
              <w:t>58</w:t>
            </w:r>
          </w:p>
        </w:tc>
        <w:tc>
          <w:tcPr>
            <w:tcW w:w="2394" w:type="dxa"/>
          </w:tcPr>
          <w:p w:rsidR="008E37D4" w:rsidRPr="00B0249B" w:rsidRDefault="00B0249B" w:rsidP="008E37D4">
            <w:pPr>
              <w:jc w:val="center"/>
              <w:rPr>
                <w:sz w:val="28"/>
                <w:szCs w:val="28"/>
                <w:lang w:bidi="he-IL"/>
              </w:rPr>
            </w:pPr>
            <w:r w:rsidRPr="00B0249B">
              <w:rPr>
                <w:rFonts w:hint="cs"/>
                <w:sz w:val="28"/>
                <w:szCs w:val="28"/>
                <w:rtl/>
                <w:lang w:bidi="he-IL"/>
              </w:rPr>
              <w:t>6</w:t>
            </w:r>
          </w:p>
        </w:tc>
        <w:tc>
          <w:tcPr>
            <w:tcW w:w="2394" w:type="dxa"/>
          </w:tcPr>
          <w:p w:rsidR="008E37D4" w:rsidRPr="00B0249B" w:rsidRDefault="00B0249B" w:rsidP="008E37D4">
            <w:pPr>
              <w:jc w:val="center"/>
              <w:rPr>
                <w:sz w:val="28"/>
                <w:szCs w:val="28"/>
                <w:lang w:bidi="he-IL"/>
              </w:rPr>
            </w:pPr>
            <w:r w:rsidRPr="00B0249B">
              <w:rPr>
                <w:rFonts w:hint="cs"/>
                <w:sz w:val="28"/>
                <w:szCs w:val="28"/>
                <w:rtl/>
                <w:lang w:bidi="he-IL"/>
              </w:rPr>
              <w:t>3</w:t>
            </w:r>
          </w:p>
        </w:tc>
      </w:tr>
      <w:tr w:rsidR="008E37D4" w:rsidRPr="00B0249B" w:rsidTr="008E37D4">
        <w:tc>
          <w:tcPr>
            <w:tcW w:w="2394" w:type="dxa"/>
          </w:tcPr>
          <w:p w:rsidR="008E37D4" w:rsidRPr="00B0249B" w:rsidRDefault="00D47160" w:rsidP="008E37D4">
            <w:pPr>
              <w:jc w:val="center"/>
              <w:rPr>
                <w:sz w:val="28"/>
                <w:szCs w:val="28"/>
                <w:lang w:bidi="he-IL"/>
              </w:rPr>
            </w:pPr>
            <w:r>
              <w:rPr>
                <w:rFonts w:hint="cs"/>
                <w:sz w:val="28"/>
                <w:szCs w:val="28"/>
                <w:rtl/>
                <w:lang w:bidi="he-IL"/>
              </w:rPr>
              <w:t>53</w:t>
            </w:r>
          </w:p>
        </w:tc>
        <w:tc>
          <w:tcPr>
            <w:tcW w:w="2394" w:type="dxa"/>
          </w:tcPr>
          <w:p w:rsidR="008E37D4" w:rsidRPr="00B0249B" w:rsidRDefault="00B0249B" w:rsidP="008E37D4">
            <w:pPr>
              <w:jc w:val="center"/>
              <w:rPr>
                <w:sz w:val="28"/>
                <w:szCs w:val="28"/>
                <w:lang w:bidi="he-IL"/>
              </w:rPr>
            </w:pPr>
            <w:r>
              <w:rPr>
                <w:rFonts w:hint="cs"/>
                <w:sz w:val="28"/>
                <w:szCs w:val="28"/>
                <w:rtl/>
                <w:lang w:bidi="he-IL"/>
              </w:rPr>
              <w:t>47</w:t>
            </w:r>
          </w:p>
        </w:tc>
        <w:tc>
          <w:tcPr>
            <w:tcW w:w="2394" w:type="dxa"/>
          </w:tcPr>
          <w:p w:rsidR="008E37D4" w:rsidRPr="00B0249B" w:rsidRDefault="00B0249B" w:rsidP="008E37D4">
            <w:pPr>
              <w:jc w:val="center"/>
              <w:rPr>
                <w:sz w:val="28"/>
                <w:szCs w:val="28"/>
                <w:lang w:bidi="he-IL"/>
              </w:rPr>
            </w:pPr>
            <w:r w:rsidRPr="00B0249B">
              <w:rPr>
                <w:rFonts w:hint="cs"/>
                <w:sz w:val="28"/>
                <w:szCs w:val="28"/>
                <w:rtl/>
                <w:lang w:bidi="he-IL"/>
              </w:rPr>
              <w:t>9</w:t>
            </w:r>
          </w:p>
        </w:tc>
        <w:tc>
          <w:tcPr>
            <w:tcW w:w="2394" w:type="dxa"/>
          </w:tcPr>
          <w:p w:rsidR="008E37D4" w:rsidRPr="00B0249B" w:rsidRDefault="00B0249B" w:rsidP="008E37D4">
            <w:pPr>
              <w:jc w:val="center"/>
              <w:rPr>
                <w:sz w:val="28"/>
                <w:szCs w:val="28"/>
                <w:lang w:bidi="he-IL"/>
              </w:rPr>
            </w:pPr>
            <w:r w:rsidRPr="00B0249B">
              <w:rPr>
                <w:rFonts w:hint="cs"/>
                <w:sz w:val="28"/>
                <w:szCs w:val="28"/>
                <w:rtl/>
                <w:lang w:bidi="he-IL"/>
              </w:rPr>
              <w:t>4</w:t>
            </w:r>
          </w:p>
        </w:tc>
      </w:tr>
      <w:tr w:rsidR="008E37D4" w:rsidRPr="00B0249B" w:rsidTr="008E37D4">
        <w:tc>
          <w:tcPr>
            <w:tcW w:w="2394" w:type="dxa"/>
          </w:tcPr>
          <w:p w:rsidR="008E37D4" w:rsidRPr="00B0249B" w:rsidRDefault="00D47160" w:rsidP="008E37D4">
            <w:pPr>
              <w:jc w:val="center"/>
              <w:rPr>
                <w:sz w:val="28"/>
                <w:szCs w:val="28"/>
                <w:lang w:bidi="he-IL"/>
              </w:rPr>
            </w:pPr>
            <w:r>
              <w:rPr>
                <w:rFonts w:hint="cs"/>
                <w:sz w:val="28"/>
                <w:szCs w:val="28"/>
                <w:rtl/>
                <w:lang w:bidi="he-IL"/>
              </w:rPr>
              <w:t>67</w:t>
            </w:r>
          </w:p>
        </w:tc>
        <w:tc>
          <w:tcPr>
            <w:tcW w:w="2394" w:type="dxa"/>
          </w:tcPr>
          <w:p w:rsidR="008E37D4" w:rsidRPr="00B0249B" w:rsidRDefault="00D47160" w:rsidP="008E37D4">
            <w:pPr>
              <w:jc w:val="center"/>
              <w:rPr>
                <w:sz w:val="28"/>
                <w:szCs w:val="28"/>
                <w:lang w:bidi="he-IL"/>
              </w:rPr>
            </w:pPr>
            <w:r>
              <w:rPr>
                <w:rFonts w:hint="cs"/>
                <w:sz w:val="28"/>
                <w:szCs w:val="28"/>
                <w:rtl/>
                <w:lang w:bidi="he-IL"/>
              </w:rPr>
              <w:t>33</w:t>
            </w:r>
          </w:p>
        </w:tc>
        <w:tc>
          <w:tcPr>
            <w:tcW w:w="2394" w:type="dxa"/>
          </w:tcPr>
          <w:p w:rsidR="00B0249B" w:rsidRPr="00B0249B" w:rsidRDefault="00B0249B" w:rsidP="00B0249B">
            <w:pPr>
              <w:jc w:val="center"/>
              <w:rPr>
                <w:sz w:val="28"/>
                <w:szCs w:val="28"/>
                <w:lang w:bidi="he-IL"/>
              </w:rPr>
            </w:pPr>
            <w:r w:rsidRPr="00B0249B">
              <w:rPr>
                <w:rFonts w:hint="cs"/>
                <w:sz w:val="28"/>
                <w:szCs w:val="28"/>
                <w:rtl/>
                <w:lang w:bidi="he-IL"/>
              </w:rPr>
              <w:t>12</w:t>
            </w:r>
          </w:p>
        </w:tc>
        <w:tc>
          <w:tcPr>
            <w:tcW w:w="2394" w:type="dxa"/>
          </w:tcPr>
          <w:p w:rsidR="008E37D4" w:rsidRPr="00B0249B" w:rsidRDefault="00B0249B" w:rsidP="008E37D4">
            <w:pPr>
              <w:jc w:val="center"/>
              <w:rPr>
                <w:sz w:val="28"/>
                <w:szCs w:val="28"/>
                <w:lang w:bidi="he-IL"/>
              </w:rPr>
            </w:pPr>
            <w:r w:rsidRPr="00B0249B">
              <w:rPr>
                <w:rFonts w:hint="cs"/>
                <w:sz w:val="28"/>
                <w:szCs w:val="28"/>
                <w:rtl/>
                <w:lang w:bidi="he-IL"/>
              </w:rPr>
              <w:t>5</w:t>
            </w:r>
          </w:p>
        </w:tc>
      </w:tr>
    </w:tbl>
    <w:p w:rsidR="008E37D4" w:rsidRPr="00B0249B" w:rsidRDefault="008E37D4" w:rsidP="008E37D4">
      <w:pPr>
        <w:jc w:val="center"/>
        <w:rPr>
          <w:b/>
          <w:bCs/>
          <w:sz w:val="28"/>
          <w:szCs w:val="28"/>
          <w:rtl/>
          <w:lang w:bidi="he-IL"/>
        </w:rPr>
      </w:pPr>
    </w:p>
    <w:p w:rsidR="003966E6" w:rsidRDefault="003966E6" w:rsidP="003966E6">
      <w:pPr>
        <w:rPr>
          <w:b/>
          <w:bCs/>
          <w:noProof/>
          <w:sz w:val="32"/>
          <w:szCs w:val="32"/>
          <w:u w:val="single"/>
          <w:rtl/>
          <w:lang w:bidi="he-IL"/>
        </w:rPr>
      </w:pPr>
    </w:p>
    <w:p w:rsidR="003966E6" w:rsidRDefault="003966E6" w:rsidP="00192A27">
      <w:pPr>
        <w:jc w:val="center"/>
        <w:rPr>
          <w:b/>
          <w:bCs/>
          <w:noProof/>
          <w:sz w:val="32"/>
          <w:szCs w:val="32"/>
          <w:u w:val="single"/>
          <w:rtl/>
          <w:lang w:bidi="he-IL"/>
        </w:rPr>
      </w:pPr>
    </w:p>
    <w:p w:rsidR="003966E6" w:rsidRDefault="003966E6" w:rsidP="00192A27">
      <w:pPr>
        <w:jc w:val="center"/>
        <w:rPr>
          <w:b/>
          <w:bCs/>
          <w:noProof/>
          <w:sz w:val="32"/>
          <w:szCs w:val="32"/>
          <w:u w:val="single"/>
          <w:rtl/>
          <w:lang w:bidi="he-IL"/>
        </w:rPr>
      </w:pPr>
    </w:p>
    <w:p w:rsidR="00192A27" w:rsidRDefault="00192A27" w:rsidP="00192A27">
      <w:pPr>
        <w:jc w:val="center"/>
        <w:rPr>
          <w:sz w:val="28"/>
          <w:szCs w:val="28"/>
          <w:rtl/>
          <w:lang w:bidi="he-IL"/>
        </w:rPr>
      </w:pPr>
      <w:r w:rsidRPr="00192A27">
        <w:rPr>
          <w:noProof/>
          <w:color w:val="FF0000"/>
          <w:lang w:bidi="he-IL"/>
        </w:rPr>
        <w:drawing>
          <wp:anchor distT="0" distB="0" distL="114300" distR="114300" simplePos="0" relativeHeight="251664384" behindDoc="0" locked="0" layoutInCell="1" allowOverlap="1" wp14:anchorId="44179A5B" wp14:editId="5889648E">
            <wp:simplePos x="0" y="0"/>
            <wp:positionH relativeFrom="column">
              <wp:posOffset>913765</wp:posOffset>
            </wp:positionH>
            <wp:positionV relativeFrom="paragraph">
              <wp:posOffset>674812</wp:posOffset>
            </wp:positionV>
            <wp:extent cx="4540195" cy="2480807"/>
            <wp:effectExtent l="0" t="0" r="0" b="0"/>
            <wp:wrapNone/>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page">
              <wp14:pctWidth>0</wp14:pctWidth>
            </wp14:sizeRelH>
            <wp14:sizeRelV relativeFrom="page">
              <wp14:pctHeight>0</wp14:pctHeight>
            </wp14:sizeRelV>
          </wp:anchor>
        </w:drawing>
      </w:r>
      <w:r>
        <w:rPr>
          <w:rFonts w:hint="cs"/>
          <w:b/>
          <w:bCs/>
          <w:noProof/>
          <w:sz w:val="32"/>
          <w:szCs w:val="32"/>
          <w:u w:val="single"/>
          <w:rtl/>
          <w:lang w:bidi="he-IL"/>
        </w:rPr>
        <w:t>תיאור גרפי של כמות גרגרי התירס שהתקבעו כפונקציה של נפח השמן</w:t>
      </w:r>
    </w:p>
    <w:p w:rsidR="00192A27" w:rsidRPr="00192A27" w:rsidRDefault="00192A27" w:rsidP="00192A27">
      <w:pPr>
        <w:rPr>
          <w:sz w:val="28"/>
          <w:szCs w:val="28"/>
          <w:rtl/>
          <w:lang w:bidi="he-IL"/>
        </w:rPr>
      </w:pPr>
    </w:p>
    <w:p w:rsidR="00192A27" w:rsidRPr="00192A27" w:rsidRDefault="00192A27" w:rsidP="00192A27">
      <w:pPr>
        <w:rPr>
          <w:sz w:val="28"/>
          <w:szCs w:val="28"/>
          <w:rtl/>
          <w:lang w:bidi="he-IL"/>
        </w:rPr>
      </w:pPr>
    </w:p>
    <w:p w:rsidR="00192A27" w:rsidRPr="00192A27" w:rsidRDefault="00192A27" w:rsidP="00192A27">
      <w:pPr>
        <w:rPr>
          <w:sz w:val="28"/>
          <w:szCs w:val="28"/>
          <w:rtl/>
          <w:lang w:bidi="he-IL"/>
        </w:rPr>
      </w:pPr>
    </w:p>
    <w:p w:rsidR="00192A27" w:rsidRPr="00192A27" w:rsidRDefault="00192A27" w:rsidP="00192A27">
      <w:pPr>
        <w:rPr>
          <w:sz w:val="28"/>
          <w:szCs w:val="28"/>
          <w:rtl/>
          <w:lang w:bidi="he-IL"/>
        </w:rPr>
      </w:pPr>
      <w:r>
        <w:rPr>
          <w:noProof/>
          <w:sz w:val="28"/>
          <w:szCs w:val="28"/>
          <w:rtl/>
          <w:lang w:bidi="he-IL"/>
        </w:rPr>
        <mc:AlternateContent>
          <mc:Choice Requires="wps">
            <w:drawing>
              <wp:anchor distT="0" distB="0" distL="114300" distR="114300" simplePos="0" relativeHeight="251665408" behindDoc="0" locked="0" layoutInCell="1" allowOverlap="1" wp14:anchorId="27006EC8" wp14:editId="56A6A487">
                <wp:simplePos x="0" y="0"/>
                <wp:positionH relativeFrom="column">
                  <wp:posOffset>-437570</wp:posOffset>
                </wp:positionH>
                <wp:positionV relativeFrom="paragraph">
                  <wp:posOffset>267335</wp:posOffset>
                </wp:positionV>
                <wp:extent cx="2432685" cy="269875"/>
                <wp:effectExtent l="0" t="4445" r="1270" b="1270"/>
                <wp:wrapNone/>
                <wp:docPr id="10" name="Text Box 10"/>
                <wp:cNvGraphicFramePr/>
                <a:graphic xmlns:a="http://schemas.openxmlformats.org/drawingml/2006/main">
                  <a:graphicData uri="http://schemas.microsoft.com/office/word/2010/wordprocessingShape">
                    <wps:wsp>
                      <wps:cNvSpPr txBox="1"/>
                      <wps:spPr>
                        <a:xfrm rot="16200000">
                          <a:off x="0" y="0"/>
                          <a:ext cx="2432685" cy="2698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192A27" w:rsidRDefault="00192A27" w:rsidP="00192A27">
                            <w:pPr>
                              <w:jc w:val="center"/>
                              <w:rPr>
                                <w:lang w:bidi="he-IL"/>
                              </w:rPr>
                            </w:pPr>
                            <w:r>
                              <w:rPr>
                                <w:rFonts w:hint="cs"/>
                                <w:rtl/>
                                <w:lang w:bidi="he-IL"/>
                              </w:rPr>
                              <w:t>מספר הגרגרים שהתבקעו</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0" o:spid="_x0000_s1026" type="#_x0000_t202" style="position:absolute;margin-left:-34.45pt;margin-top:21.05pt;width:191.55pt;height:21.25pt;rotation:-9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" fillcolor="white [3201]" stroked="f" strokeweight=".5pt">
                <v:textbox>
                  <w:txbxContent>
                    <w:p w:rsidR="00192A27" w:rsidRDefault="00192A27" w:rsidP="00192A27">
                      <w:pPr>
                        <w:jc w:val="center"/>
                        <w:rPr>
                          <w:rFonts w:hint="cs"/>
                          <w:lang w:bidi="he-IL"/>
                        </w:rPr>
                      </w:pPr>
                      <w:r>
                        <w:rPr>
                          <w:rFonts w:hint="cs"/>
                          <w:rtl/>
                          <w:lang w:bidi="he-IL"/>
                        </w:rPr>
                        <w:t>מספר הגרגרים שהתבקעו</w:t>
                      </w:r>
                    </w:p>
                  </w:txbxContent>
                </v:textbox>
              </v:shape>
            </w:pict>
          </mc:Fallback>
        </mc:AlternateContent>
      </w:r>
    </w:p>
    <w:p w:rsidR="00192A27" w:rsidRPr="00192A27" w:rsidRDefault="00192A27" w:rsidP="00192A27">
      <w:pPr>
        <w:rPr>
          <w:sz w:val="28"/>
          <w:szCs w:val="28"/>
          <w:rtl/>
          <w:lang w:bidi="he-IL"/>
        </w:rPr>
      </w:pPr>
    </w:p>
    <w:p w:rsidR="00192A27" w:rsidRPr="00192A27" w:rsidRDefault="00192A27" w:rsidP="00192A27">
      <w:pPr>
        <w:rPr>
          <w:sz w:val="28"/>
          <w:szCs w:val="28"/>
          <w:rtl/>
          <w:lang w:bidi="he-IL"/>
        </w:rPr>
      </w:pPr>
    </w:p>
    <w:p w:rsidR="00192A27" w:rsidRPr="00192A27" w:rsidRDefault="00192A27" w:rsidP="00192A27">
      <w:pPr>
        <w:rPr>
          <w:sz w:val="28"/>
          <w:szCs w:val="28"/>
          <w:rtl/>
          <w:lang w:bidi="he-IL"/>
        </w:rPr>
      </w:pPr>
    </w:p>
    <w:p w:rsidR="00192A27" w:rsidRDefault="00192A27" w:rsidP="00192A27">
      <w:pPr>
        <w:rPr>
          <w:sz w:val="28"/>
          <w:szCs w:val="28"/>
          <w:rtl/>
          <w:lang w:bidi="he-IL"/>
        </w:rPr>
      </w:pPr>
    </w:p>
    <w:p w:rsidR="00990D12" w:rsidRDefault="00192A27" w:rsidP="00192A27">
      <w:pPr>
        <w:jc w:val="center"/>
        <w:rPr>
          <w:sz w:val="28"/>
          <w:szCs w:val="28"/>
          <w:rtl/>
          <w:lang w:bidi="he-IL"/>
        </w:rPr>
      </w:pPr>
      <w:r w:rsidRPr="00990D12">
        <w:rPr>
          <w:rFonts w:hint="cs"/>
          <w:rtl/>
          <w:lang w:bidi="he-IL"/>
        </w:rPr>
        <w:t>נפח השמן (מ"ל)</w:t>
      </w:r>
    </w:p>
    <w:p w:rsidR="00D17E3D" w:rsidRDefault="003966E6" w:rsidP="003966E6">
      <w:pPr>
        <w:rPr>
          <w:b/>
          <w:bCs/>
          <w:sz w:val="32"/>
          <w:szCs w:val="32"/>
          <w:u w:val="single"/>
          <w:rtl/>
          <w:lang w:bidi="he-IL"/>
        </w:rPr>
      </w:pPr>
      <w:r>
        <w:rPr>
          <w:rFonts w:hint="cs"/>
          <w:sz w:val="28"/>
          <w:szCs w:val="28"/>
          <w:rtl/>
          <w:lang w:bidi="he-IL"/>
        </w:rPr>
        <w:br/>
      </w:r>
    </w:p>
    <w:p w:rsidR="00D17E3D" w:rsidRDefault="00990D12" w:rsidP="00D17E3D">
      <w:pPr>
        <w:jc w:val="right"/>
        <w:rPr>
          <w:b/>
          <w:bCs/>
          <w:sz w:val="32"/>
          <w:szCs w:val="32"/>
          <w:u w:val="single"/>
          <w:rtl/>
          <w:lang w:bidi="he-IL"/>
        </w:rPr>
      </w:pPr>
      <w:r>
        <w:rPr>
          <w:rFonts w:hint="cs"/>
          <w:b/>
          <w:bCs/>
          <w:sz w:val="32"/>
          <w:szCs w:val="32"/>
          <w:u w:val="single"/>
          <w:rtl/>
          <w:lang w:bidi="he-IL"/>
        </w:rPr>
        <w:lastRenderedPageBreak/>
        <w:t>מסקנות מהגרף:</w:t>
      </w:r>
      <w:r w:rsidR="00D17E3D">
        <w:rPr>
          <w:rFonts w:hint="cs"/>
          <w:b/>
          <w:bCs/>
          <w:sz w:val="32"/>
          <w:szCs w:val="32"/>
          <w:u w:val="single"/>
          <w:rtl/>
          <w:lang w:bidi="he-IL"/>
        </w:rPr>
        <w:t xml:space="preserve"> </w:t>
      </w:r>
    </w:p>
    <w:p w:rsidR="00990D12" w:rsidRPr="00391A68" w:rsidRDefault="00990D12" w:rsidP="00391A68">
      <w:pPr>
        <w:jc w:val="right"/>
        <w:rPr>
          <w:b/>
          <w:bCs/>
          <w:sz w:val="32"/>
          <w:szCs w:val="32"/>
          <w:u w:val="single"/>
          <w:rtl/>
          <w:lang w:bidi="he-IL"/>
        </w:rPr>
      </w:pPr>
      <w:r>
        <w:rPr>
          <w:rFonts w:hint="cs"/>
          <w:sz w:val="28"/>
          <w:szCs w:val="28"/>
          <w:rtl/>
          <w:lang w:bidi="he-IL"/>
        </w:rPr>
        <w:t>על פי הגרף אנו רואים שככל שנפח השמן גדל, כך כמות הגרגים שהתבקעו קטן.</w:t>
      </w:r>
      <w:r>
        <w:rPr>
          <w:sz w:val="28"/>
          <w:szCs w:val="28"/>
          <w:rtl/>
          <w:lang w:bidi="he-IL"/>
        </w:rPr>
        <w:br/>
      </w:r>
      <w:r>
        <w:rPr>
          <w:rFonts w:hint="cs"/>
          <w:sz w:val="28"/>
          <w:szCs w:val="28"/>
          <w:rtl/>
          <w:lang w:bidi="he-IL"/>
        </w:rPr>
        <w:t>מכאן אנו יכולים לצאת במסקנה שלשמן ולנפחו ישנה השפעה על הגרגרים. כלומר, כמות גדולה יותר של שמן מקטינה את כמות הגרגרים המתבקעים.</w:t>
      </w:r>
      <w:r>
        <w:rPr>
          <w:sz w:val="28"/>
          <w:szCs w:val="28"/>
          <w:rtl/>
          <w:lang w:bidi="he-IL"/>
        </w:rPr>
        <w:br/>
      </w:r>
      <w:r>
        <w:rPr>
          <w:rFonts w:hint="cs"/>
          <w:sz w:val="28"/>
          <w:szCs w:val="28"/>
          <w:rtl/>
          <w:lang w:bidi="he-IL"/>
        </w:rPr>
        <w:t>לדעתנו, השמן מרכך את קליפת הגרגיר וכתוצאה מכך, אדי המים הנמצאים בתוך הגרגיר לא מצליחים לפרוץ החוצה דרכו.</w:t>
      </w:r>
    </w:p>
    <w:p w:rsidR="000A2E2C" w:rsidRDefault="000A2E2C" w:rsidP="000A2E2C">
      <w:pPr>
        <w:jc w:val="right"/>
        <w:rPr>
          <w:b/>
          <w:bCs/>
          <w:sz w:val="32"/>
          <w:szCs w:val="32"/>
          <w:u w:val="single"/>
          <w:rtl/>
          <w:lang w:bidi="he-IL"/>
        </w:rPr>
      </w:pPr>
    </w:p>
    <w:p w:rsidR="000A2E2C" w:rsidRDefault="00391A68" w:rsidP="000A2E2C">
      <w:pPr>
        <w:jc w:val="right"/>
        <w:rPr>
          <w:b/>
          <w:bCs/>
          <w:sz w:val="32"/>
          <w:szCs w:val="32"/>
          <w:u w:val="single"/>
          <w:rtl/>
          <w:lang w:bidi="he-IL"/>
        </w:rPr>
      </w:pPr>
      <w:r>
        <w:rPr>
          <w:rFonts w:hint="cs"/>
          <w:b/>
          <w:bCs/>
          <w:sz w:val="32"/>
          <w:szCs w:val="32"/>
          <w:u w:val="single"/>
          <w:rtl/>
          <w:lang w:bidi="he-IL"/>
        </w:rPr>
        <w:t>תוקף המסקנות:</w:t>
      </w:r>
    </w:p>
    <w:p w:rsidR="00AA04CC" w:rsidRDefault="00990D12" w:rsidP="00FE68DB">
      <w:pPr>
        <w:jc w:val="right"/>
        <w:rPr>
          <w:sz w:val="28"/>
          <w:szCs w:val="28"/>
          <w:rtl/>
          <w:lang w:bidi="he-IL"/>
        </w:rPr>
      </w:pPr>
      <w:r>
        <w:rPr>
          <w:rFonts w:hint="cs"/>
          <w:sz w:val="28"/>
          <w:szCs w:val="28"/>
          <w:rtl/>
          <w:lang w:bidi="he-IL"/>
        </w:rPr>
        <w:t>המסקנות של הניסוי תקפות רק לתחום המדידות שבחרנו, מספר המדידות שבחרנו, סוגי החומרים שהשתמשנו בהם ותנאי הסביבה שבהם ערכו את הניסוי. ייתכן שאם היינו משנים את אחד ממרכיבי המערכת היינו מקבלים תוצאות שונות לגמרי, ובסופו של דבר היינו מגיעים למסקנות אחרות.</w:t>
      </w:r>
    </w:p>
    <w:p w:rsidR="00AA04CC" w:rsidRDefault="00AA04CC" w:rsidP="000A2E2C">
      <w:pPr>
        <w:jc w:val="right"/>
        <w:rPr>
          <w:b/>
          <w:bCs/>
          <w:sz w:val="32"/>
          <w:szCs w:val="32"/>
          <w:u w:val="single"/>
          <w:rtl/>
          <w:lang w:bidi="he-IL"/>
        </w:rPr>
      </w:pPr>
      <w:r w:rsidRPr="00AA04CC">
        <w:rPr>
          <w:rFonts w:hint="cs"/>
          <w:b/>
          <w:bCs/>
          <w:sz w:val="32"/>
          <w:szCs w:val="32"/>
          <w:u w:val="single"/>
          <w:rtl/>
          <w:lang w:bidi="he-IL"/>
        </w:rPr>
        <w:t>ביסוס מדעי</w:t>
      </w:r>
    </w:p>
    <w:p w:rsidR="00AA04CC" w:rsidRDefault="00AA04CC" w:rsidP="000A2E2C">
      <w:pPr>
        <w:jc w:val="right"/>
        <w:rPr>
          <w:sz w:val="28"/>
          <w:szCs w:val="28"/>
          <w:rtl/>
          <w:lang w:bidi="he-IL"/>
        </w:rPr>
      </w:pPr>
      <w:r>
        <w:rPr>
          <w:rFonts w:hint="cs"/>
          <w:sz w:val="28"/>
          <w:szCs w:val="28"/>
          <w:rtl/>
          <w:lang w:bidi="he-IL"/>
        </w:rPr>
        <w:t>גרגיר התירס מורכב בעיקר מעמילן ומים והוא מוקף במעטפת חיצונית קשה. בעת חימום הגרגירים, הלחות בתוכם הופכת לאדי מים הגורמים להיווצרות לחץ.</w:t>
      </w:r>
      <w:r w:rsidR="00542D4C">
        <w:rPr>
          <w:rFonts w:hint="cs"/>
          <w:sz w:val="28"/>
          <w:szCs w:val="28"/>
          <w:rtl/>
          <w:lang w:bidi="he-IL"/>
        </w:rPr>
        <w:t xml:space="preserve"> כאשר הטמפרטורה מתחילה להיות גבוה, בערך מ- 170 עד 220 מעלות צלזיוס,</w:t>
      </w:r>
      <w:r>
        <w:rPr>
          <w:rFonts w:hint="cs"/>
          <w:sz w:val="28"/>
          <w:szCs w:val="28"/>
          <w:rtl/>
          <w:lang w:bidi="he-IL"/>
        </w:rPr>
        <w:t xml:space="preserve"> הלחץ כל כך גבוה שהמעטפת לא יכולה עוד לשמור על שלמותה. אדי המים משתחררים ובנוסף הגרגיר בוקע החוצה ומה שאנו רואים זה העמילן </w:t>
      </w:r>
      <w:r w:rsidR="00542D4C">
        <w:rPr>
          <w:rFonts w:hint="cs"/>
          <w:sz w:val="28"/>
          <w:szCs w:val="28"/>
          <w:rtl/>
          <w:lang w:bidi="he-IL"/>
        </w:rPr>
        <w:t>שבגרגיר שהפך ללבן בעת "בישולו" עוד לפני הפיצוץ. הקיטור הוא זה שמקנה לעמילן את צורת המניפה האוואיאית שלו. כאשר המעטפת החיצונית של גרגיר סדורה או פגומה, אדי המים משתחררים במהלך החימום. במקרה זה לא נוצר הלחץ הנדרש בתוך הגרעין, ולכן הוא אינו מתפוצץ.</w:t>
      </w:r>
      <w:r w:rsidR="00542D4C">
        <w:rPr>
          <w:sz w:val="28"/>
          <w:szCs w:val="28"/>
          <w:rtl/>
          <w:lang w:bidi="he-IL"/>
        </w:rPr>
        <w:br/>
      </w:r>
      <w:r w:rsidR="00542D4C">
        <w:rPr>
          <w:rFonts w:hint="cs"/>
          <w:sz w:val="28"/>
          <w:szCs w:val="28"/>
          <w:rtl/>
          <w:lang w:bidi="he-IL"/>
        </w:rPr>
        <w:t>אחד המרכיבים העיקריים של הקליפה הוא תאית- פולימר שמורכב משרשראות של מולקולות פחמימות.</w:t>
      </w:r>
    </w:p>
    <w:p w:rsidR="00542D4C" w:rsidRDefault="00542D4C" w:rsidP="000A2E2C">
      <w:pPr>
        <w:jc w:val="right"/>
        <w:rPr>
          <w:b/>
          <w:bCs/>
          <w:sz w:val="32"/>
          <w:szCs w:val="32"/>
          <w:u w:val="single"/>
          <w:rtl/>
          <w:lang w:bidi="he-IL"/>
        </w:rPr>
      </w:pPr>
      <w:r>
        <w:rPr>
          <w:rFonts w:hint="cs"/>
          <w:b/>
          <w:bCs/>
          <w:sz w:val="32"/>
          <w:szCs w:val="32"/>
          <w:u w:val="single"/>
          <w:rtl/>
          <w:lang w:bidi="he-IL"/>
        </w:rPr>
        <w:t>הצעות לשיפור:</w:t>
      </w:r>
    </w:p>
    <w:p w:rsidR="00542D4C" w:rsidRDefault="00542D4C" w:rsidP="00542D4C">
      <w:pPr>
        <w:jc w:val="right"/>
        <w:rPr>
          <w:sz w:val="28"/>
          <w:szCs w:val="28"/>
          <w:rtl/>
          <w:lang w:bidi="he-IL"/>
        </w:rPr>
      </w:pPr>
      <w:r>
        <w:rPr>
          <w:rFonts w:hint="cs"/>
          <w:sz w:val="28"/>
          <w:szCs w:val="28"/>
          <w:rtl/>
          <w:lang w:bidi="he-IL"/>
        </w:rPr>
        <w:t>על מנת לשפר את הניסוי אנו מציעים את הדברים הבאים:</w:t>
      </w:r>
      <w:r>
        <w:rPr>
          <w:rFonts w:hint="cs"/>
          <w:sz w:val="28"/>
          <w:szCs w:val="28"/>
          <w:rtl/>
          <w:lang w:bidi="he-IL"/>
        </w:rPr>
        <w:br/>
        <w:t>1. לערוך את הניסוי בסיר כאשר המכסה שלו שקוף בכדי שנוכל לצפות בתהליך ונוכל לדעת באיזה שלב הגרגרים מתבקעים.</w:t>
      </w:r>
      <w:r>
        <w:rPr>
          <w:sz w:val="28"/>
          <w:szCs w:val="28"/>
          <w:rtl/>
          <w:lang w:bidi="he-IL"/>
        </w:rPr>
        <w:br/>
      </w:r>
      <w:r>
        <w:rPr>
          <w:rFonts w:hint="cs"/>
          <w:sz w:val="28"/>
          <w:szCs w:val="28"/>
          <w:rtl/>
          <w:lang w:bidi="he-IL"/>
        </w:rPr>
        <w:t>2. לערוך את הניסוי מספר פעמים רב יותר ולקחת את הממוצע של גרגרי התירס שהתבקעו.</w:t>
      </w:r>
    </w:p>
    <w:p w:rsidR="00343BEE" w:rsidRDefault="00343BEE" w:rsidP="00343BEE">
      <w:pPr>
        <w:jc w:val="right"/>
        <w:rPr>
          <w:b/>
          <w:bCs/>
          <w:sz w:val="32"/>
          <w:szCs w:val="32"/>
          <w:u w:val="single"/>
          <w:rtl/>
          <w:lang w:bidi="he-IL"/>
        </w:rPr>
      </w:pPr>
      <w:r w:rsidRPr="00343BEE">
        <w:rPr>
          <w:rFonts w:hint="cs"/>
          <w:b/>
          <w:bCs/>
          <w:sz w:val="32"/>
          <w:szCs w:val="32"/>
          <w:u w:val="single"/>
          <w:rtl/>
          <w:lang w:bidi="he-IL"/>
        </w:rPr>
        <w:lastRenderedPageBreak/>
        <w:t>סיכום:</w:t>
      </w:r>
    </w:p>
    <w:p w:rsidR="00343BEE" w:rsidRDefault="00343BEE" w:rsidP="00FE68DB">
      <w:pPr>
        <w:jc w:val="right"/>
        <w:rPr>
          <w:sz w:val="28"/>
          <w:szCs w:val="28"/>
          <w:rtl/>
          <w:lang w:bidi="he-IL"/>
        </w:rPr>
      </w:pPr>
      <w:r w:rsidRPr="00343BEE">
        <w:rPr>
          <w:rFonts w:hint="cs"/>
          <w:sz w:val="28"/>
          <w:szCs w:val="28"/>
          <w:rtl/>
          <w:lang w:bidi="he-IL"/>
        </w:rPr>
        <w:t>במהלך הניסוי גילינו שגרעין הפופקורן מתבקע מהסיבה שאדי המים אשר נמצאים בתוכו. הנושא הזה מתקשר לנושאי הלימוד בכימיה שאנו לומדים במסגרת הלימודים, הנושאים כדון: מבנה וקישור, פולימרים ושומנים. הפופקורן תופס מקום גדול בחיינו והוא מהווה חלק גדול מאוד במיוחד בנוער אשר אוהב לבלות בבתי קולנוע. הפופקורן הוא טעים, זמין, משביע, מכיל סיבים תזונתיים וחלבונים.</w:t>
      </w:r>
      <w:r w:rsidRPr="00343BEE">
        <w:rPr>
          <w:sz w:val="28"/>
          <w:szCs w:val="28"/>
          <w:rtl/>
          <w:lang w:bidi="he-IL"/>
        </w:rPr>
        <w:br/>
      </w:r>
      <w:r w:rsidRPr="00343BEE">
        <w:rPr>
          <w:rFonts w:hint="cs"/>
          <w:sz w:val="28"/>
          <w:szCs w:val="28"/>
          <w:rtl/>
          <w:lang w:bidi="he-IL"/>
        </w:rPr>
        <w:t xml:space="preserve">השמן אשר הוספנו לגרעיני הפופקורן, ריכך את הקליפה ומנע מהם להתבקע, לכן הצעתנו </w:t>
      </w:r>
      <w:r>
        <w:rPr>
          <w:rFonts w:hint="cs"/>
          <w:sz w:val="28"/>
          <w:szCs w:val="28"/>
          <w:rtl/>
          <w:lang w:bidi="he-IL"/>
        </w:rPr>
        <w:t>היא להימנע מהוספת שמן לפופקורן</w:t>
      </w:r>
      <w:r w:rsidRPr="00343BEE">
        <w:rPr>
          <w:rFonts w:hint="cs"/>
          <w:sz w:val="28"/>
          <w:szCs w:val="28"/>
          <w:rtl/>
          <w:lang w:bidi="he-IL"/>
        </w:rPr>
        <w:t>, אחרת מספר נמוך של גרעינים חתבקעו.</w:t>
      </w:r>
    </w:p>
    <w:p w:rsidR="00343BEE" w:rsidRDefault="00343BEE" w:rsidP="00343BEE">
      <w:pPr>
        <w:jc w:val="right"/>
        <w:rPr>
          <w:b/>
          <w:bCs/>
          <w:sz w:val="32"/>
          <w:szCs w:val="32"/>
          <w:u w:val="single"/>
          <w:rtl/>
          <w:lang w:bidi="he-IL"/>
        </w:rPr>
      </w:pPr>
      <w:r w:rsidRPr="00343BEE">
        <w:rPr>
          <w:rFonts w:hint="cs"/>
          <w:b/>
          <w:bCs/>
          <w:sz w:val="32"/>
          <w:szCs w:val="32"/>
          <w:u w:val="single"/>
          <w:rtl/>
          <w:lang w:bidi="he-IL"/>
        </w:rPr>
        <w:t>רקע היסטורי על הפופקורן:</w:t>
      </w:r>
    </w:p>
    <w:p w:rsidR="00FD6070" w:rsidRDefault="00FD6070" w:rsidP="00FD6070">
      <w:pPr>
        <w:jc w:val="right"/>
        <w:rPr>
          <w:sz w:val="28"/>
          <w:szCs w:val="28"/>
          <w:rtl/>
          <w:lang w:bidi="he-IL"/>
        </w:rPr>
      </w:pPr>
      <w:r w:rsidRPr="00FD6070">
        <w:rPr>
          <w:noProof/>
          <w:sz w:val="28"/>
          <w:szCs w:val="28"/>
          <w:lang w:bidi="he-IL"/>
        </w:rPr>
        <mc:AlternateContent>
          <mc:Choice Requires="wps">
            <w:drawing>
              <wp:anchor distT="0" distB="0" distL="114300" distR="114300" simplePos="0" relativeHeight="251667456" behindDoc="0" locked="0" layoutInCell="1" allowOverlap="1" wp14:anchorId="7E970FB4" wp14:editId="044273CA">
                <wp:simplePos x="0" y="0"/>
                <wp:positionH relativeFrom="column">
                  <wp:posOffset>5033010</wp:posOffset>
                </wp:positionH>
                <wp:positionV relativeFrom="paragraph">
                  <wp:posOffset>447040</wp:posOffset>
                </wp:positionV>
                <wp:extent cx="1073150" cy="309880"/>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3150" cy="309880"/>
                        </a:xfrm>
                        <a:prstGeom prst="rect">
                          <a:avLst/>
                        </a:prstGeom>
                        <a:noFill/>
                        <a:ln w="9525">
                          <a:noFill/>
                          <a:miter lim="800000"/>
                          <a:headEnd/>
                          <a:tailEnd/>
                        </a:ln>
                      </wps:spPr>
                      <wps:txbx>
                        <w:txbxContent>
                          <w:p w:rsidR="00FD6070" w:rsidRDefault="00FD6070" w:rsidP="00FD6070">
                            <w:pPr>
                              <w:rPr>
                                <w:rtl/>
                                <w:lang w:bidi="he-IL"/>
                              </w:rPr>
                            </w:pPr>
                            <w:proofErr w:type="gramStart"/>
                            <w:r>
                              <w:t>,“</w:t>
                            </w:r>
                            <w:proofErr w:type="gramEnd"/>
                            <w:r>
                              <w:t xml:space="preserve">Corn”- </w:t>
                            </w:r>
                            <w:r>
                              <w:rPr>
                                <w:rFonts w:hint="cs"/>
                                <w:rtl/>
                                <w:lang w:bidi="he-IL"/>
                              </w:rPr>
                              <w:t>תירס</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027" type="#_x0000_t202" style="position:absolute;left:0;text-align:left;margin-left:396.3pt;margin-top:35.2pt;width:84.5pt;height:24.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" filled="f" stroked="f">
                <v:textbox>
                  <w:txbxContent>
                    <w:p w:rsidR="00FD6070" w:rsidRDefault="00FD6070" w:rsidP="00FD6070">
                      <w:pPr>
                        <w:rPr>
                          <w:rFonts w:hint="cs"/>
                          <w:rtl/>
                          <w:lang w:bidi="he-IL"/>
                        </w:rPr>
                      </w:pPr>
                      <w:proofErr w:type="gramStart"/>
                      <w:r>
                        <w:t>,“</w:t>
                      </w:r>
                      <w:proofErr w:type="gramEnd"/>
                      <w:r>
                        <w:t xml:space="preserve">Corn”- </w:t>
                      </w:r>
                      <w:r>
                        <w:rPr>
                          <w:rFonts w:hint="cs"/>
                          <w:rtl/>
                          <w:lang w:bidi="he-IL"/>
                        </w:rPr>
                        <w:t>תירס</w:t>
                      </w:r>
                    </w:p>
                  </w:txbxContent>
                </v:textbox>
              </v:shape>
            </w:pict>
          </mc:Fallback>
        </mc:AlternateContent>
      </w:r>
      <w:r w:rsidRPr="00FD6070">
        <w:rPr>
          <w:noProof/>
          <w:sz w:val="28"/>
          <w:szCs w:val="28"/>
          <w:lang w:bidi="he-IL"/>
        </w:rPr>
        <mc:AlternateContent>
          <mc:Choice Requires="wps">
            <w:drawing>
              <wp:anchor distT="0" distB="0" distL="114300" distR="114300" simplePos="0" relativeHeight="251669504" behindDoc="0" locked="0" layoutInCell="1" allowOverlap="1" wp14:anchorId="0460C88E" wp14:editId="0FFA9D98">
                <wp:simplePos x="0" y="0"/>
                <wp:positionH relativeFrom="column">
                  <wp:posOffset>3903041</wp:posOffset>
                </wp:positionH>
                <wp:positionV relativeFrom="paragraph">
                  <wp:posOffset>447040</wp:posOffset>
                </wp:positionV>
                <wp:extent cx="1311965" cy="389614"/>
                <wp:effectExtent l="0" t="0" r="0" b="0"/>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1965" cy="389614"/>
                        </a:xfrm>
                        <a:prstGeom prst="rect">
                          <a:avLst/>
                        </a:prstGeom>
                        <a:noFill/>
                        <a:ln w="9525">
                          <a:noFill/>
                          <a:miter lim="800000"/>
                          <a:headEnd/>
                          <a:tailEnd/>
                        </a:ln>
                      </wps:spPr>
                      <wps:txbx>
                        <w:txbxContent>
                          <w:p w:rsidR="00FD6070" w:rsidRPr="00FD6070" w:rsidRDefault="00FD6070" w:rsidP="00FD6070">
                            <w:pPr>
                              <w:rPr>
                                <w:rtl/>
                                <w:lang w:bidi="he-IL"/>
                              </w:rPr>
                            </w:pPr>
                            <w:r>
                              <w:rPr>
                                <w:lang w:bidi="he-IL"/>
                              </w:rPr>
                              <w:t>.“</w:t>
                            </w:r>
                            <w:proofErr w:type="gramStart"/>
                            <w:r>
                              <w:rPr>
                                <w:lang w:bidi="he-IL"/>
                              </w:rPr>
                              <w:t>popped</w:t>
                            </w:r>
                            <w:proofErr w:type="gramEnd"/>
                            <w:r>
                              <w:rPr>
                                <w:lang w:bidi="he-IL"/>
                              </w:rPr>
                              <w:t>”-</w:t>
                            </w:r>
                            <w:r>
                              <w:rPr>
                                <w:rFonts w:hint="cs"/>
                                <w:rtl/>
                                <w:lang w:bidi="he-IL"/>
                              </w:rPr>
                              <w:t xml:space="preserve"> מבוקע</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left:0;text-align:left;margin-left:307.35pt;margin-top:35.2pt;width:103.3pt;height:30.7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" filled="f" stroked="f">
                <v:textbox>
                  <w:txbxContent>
                    <w:p w:rsidR="00FD6070" w:rsidRPr="00FD6070" w:rsidRDefault="00FD6070" w:rsidP="00FD6070">
                      <w:pPr>
                        <w:rPr>
                          <w:rFonts w:hint="cs"/>
                          <w:rtl/>
                          <w:lang w:bidi="he-IL"/>
                        </w:rPr>
                      </w:pPr>
                      <w:r>
                        <w:rPr>
                          <w:lang w:bidi="he-IL"/>
                        </w:rPr>
                        <w:t>.“</w:t>
                      </w:r>
                      <w:proofErr w:type="gramStart"/>
                      <w:r>
                        <w:rPr>
                          <w:lang w:bidi="he-IL"/>
                        </w:rPr>
                        <w:t>popped</w:t>
                      </w:r>
                      <w:proofErr w:type="gramEnd"/>
                      <w:r>
                        <w:rPr>
                          <w:lang w:bidi="he-IL"/>
                        </w:rPr>
                        <w:t>”-</w:t>
                      </w:r>
                      <w:r>
                        <w:rPr>
                          <w:rFonts w:hint="cs"/>
                          <w:rtl/>
                          <w:lang w:bidi="he-IL"/>
                        </w:rPr>
                        <w:t xml:space="preserve"> </w:t>
                      </w:r>
                      <w:r>
                        <w:rPr>
                          <w:rFonts w:hint="cs"/>
                          <w:rtl/>
                          <w:lang w:bidi="he-IL"/>
                        </w:rPr>
                        <w:t>מבוקע</w:t>
                      </w:r>
                    </w:p>
                  </w:txbxContent>
                </v:textbox>
              </v:shape>
            </w:pict>
          </mc:Fallback>
        </mc:AlternateContent>
      </w:r>
      <w:r>
        <w:rPr>
          <w:rFonts w:hint="cs"/>
          <w:sz w:val="28"/>
          <w:szCs w:val="28"/>
          <w:rtl/>
          <w:lang w:bidi="he-IL"/>
        </w:rPr>
        <w:t>פופקורן סוג מיוחד של תירס בעל קלחים עם גרגרים קטנים המתנפחים בחימום.</w:t>
      </w:r>
      <w:r>
        <w:rPr>
          <w:sz w:val="28"/>
          <w:szCs w:val="28"/>
          <w:rtl/>
          <w:lang w:bidi="he-IL"/>
        </w:rPr>
        <w:br/>
      </w:r>
      <w:r>
        <w:rPr>
          <w:rFonts w:hint="cs"/>
          <w:sz w:val="28"/>
          <w:szCs w:val="28"/>
          <w:rtl/>
          <w:lang w:bidi="he-IL"/>
        </w:rPr>
        <w:t>מקור המילה פופקורן הוא מאנגלית.</w:t>
      </w:r>
      <w:r>
        <w:rPr>
          <w:sz w:val="28"/>
          <w:szCs w:val="28"/>
          <w:lang w:bidi="he-IL"/>
        </w:rPr>
        <w:br/>
      </w:r>
      <w:r>
        <w:rPr>
          <w:sz w:val="28"/>
          <w:szCs w:val="28"/>
          <w:lang w:bidi="he-IL"/>
        </w:rPr>
        <w:br/>
      </w:r>
      <w:r w:rsidR="003D4DAD">
        <w:rPr>
          <w:rFonts w:hint="cs"/>
          <w:sz w:val="28"/>
          <w:szCs w:val="28"/>
          <w:rtl/>
          <w:lang w:bidi="he-IL"/>
        </w:rPr>
        <w:t>בחפירות ארכיאולוגיות נמצא הפופקורן, לפי דעת החוקרים, בשנת 2500 לפני הספירה. פעם השתמשו בו לא רק כמאכל, אלא גם כמו קישוט לכיסוי ראש מסורתי, כסמל למעמד האלים ולבסוף שזרו ממנו שרשרעות לצוואר.  פופקורן תפס מקום בעולם וכיום הוא נחשב לחטיף הכי מבוקש. פעם חיממו חול בתנור וכשהיה מאוד חם, הכניסו את גרגרי התירס לתוכו עד שהגרגרים התבקעו.</w:t>
      </w:r>
      <w:r w:rsidR="003D4DAD">
        <w:rPr>
          <w:sz w:val="28"/>
          <w:szCs w:val="28"/>
          <w:rtl/>
          <w:lang w:bidi="he-IL"/>
        </w:rPr>
        <w:br/>
      </w:r>
      <w:r w:rsidR="003D4DAD">
        <w:rPr>
          <w:rFonts w:hint="cs"/>
          <w:sz w:val="28"/>
          <w:szCs w:val="28"/>
          <w:rtl/>
          <w:lang w:bidi="he-IL"/>
        </w:rPr>
        <w:t>בשנת 1893 הומצאה מכונת הפופקורן הראשונה על ידי האמריקני צ'רלס קרטוס. בשנות ה 40 של המאה ה- 20, הופק פופקורן להכנה במיקרוגל כאשר את המיקרוגל המציאו בתקופת מלחמת העולם השנייה על ידי פרסי ספנסר.</w:t>
      </w:r>
      <w:r w:rsidR="003D4DAD">
        <w:rPr>
          <w:sz w:val="28"/>
          <w:szCs w:val="28"/>
          <w:rtl/>
          <w:lang w:bidi="he-IL"/>
        </w:rPr>
        <w:br/>
      </w:r>
      <w:r w:rsidR="003D4DAD">
        <w:rPr>
          <w:rFonts w:hint="cs"/>
          <w:sz w:val="28"/>
          <w:szCs w:val="28"/>
          <w:rtl/>
          <w:lang w:bidi="he-IL"/>
        </w:rPr>
        <w:t>כיום פופקורן מהווה כחלק חשוב מצפייה בקולנוע ובכלל בחיים המודרניים.</w:t>
      </w:r>
    </w:p>
    <w:p w:rsidR="003D4DAD" w:rsidRDefault="003D4DAD" w:rsidP="00FD6070">
      <w:pPr>
        <w:jc w:val="right"/>
        <w:rPr>
          <w:b/>
          <w:bCs/>
          <w:sz w:val="32"/>
          <w:szCs w:val="32"/>
          <w:u w:val="single"/>
          <w:rtl/>
          <w:lang w:bidi="he-IL"/>
        </w:rPr>
      </w:pPr>
      <w:r>
        <w:rPr>
          <w:rFonts w:hint="cs"/>
          <w:b/>
          <w:bCs/>
          <w:sz w:val="32"/>
          <w:szCs w:val="32"/>
          <w:u w:val="single"/>
          <w:rtl/>
          <w:lang w:bidi="he-IL"/>
        </w:rPr>
        <w:t>שאלה נוספת:</w:t>
      </w:r>
    </w:p>
    <w:p w:rsidR="003D4DAD" w:rsidRDefault="003D4DAD" w:rsidP="00FD6070">
      <w:pPr>
        <w:jc w:val="right"/>
        <w:rPr>
          <w:sz w:val="28"/>
          <w:szCs w:val="28"/>
          <w:rtl/>
          <w:lang w:bidi="he-IL"/>
        </w:rPr>
      </w:pPr>
      <w:r>
        <w:rPr>
          <w:rFonts w:hint="cs"/>
          <w:sz w:val="28"/>
          <w:szCs w:val="28"/>
          <w:rtl/>
          <w:lang w:bidi="he-IL"/>
        </w:rPr>
        <w:t>כיצד תוספות לפופקורן (מלח, חמאה וכו') ישפיעו על יכולת הפופקורן להתבקע?</w:t>
      </w:r>
    </w:p>
    <w:p w:rsidR="003D4DAD" w:rsidRDefault="003D4DAD" w:rsidP="00676170">
      <w:pPr>
        <w:jc w:val="right"/>
        <w:rPr>
          <w:b/>
          <w:bCs/>
          <w:sz w:val="32"/>
          <w:szCs w:val="32"/>
          <w:u w:val="single"/>
          <w:rtl/>
          <w:lang w:bidi="he-IL"/>
        </w:rPr>
      </w:pPr>
      <w:r>
        <w:rPr>
          <w:rFonts w:hint="cs"/>
          <w:b/>
          <w:bCs/>
          <w:sz w:val="32"/>
          <w:szCs w:val="32"/>
          <w:u w:val="single"/>
          <w:rtl/>
          <w:lang w:bidi="he-IL"/>
        </w:rPr>
        <w:t>בבליוגרפיה:</w:t>
      </w:r>
    </w:p>
    <w:p w:rsidR="00676170" w:rsidRDefault="003D4DAD" w:rsidP="00676170">
      <w:pPr>
        <w:jc w:val="right"/>
        <w:rPr>
          <w:sz w:val="28"/>
          <w:szCs w:val="28"/>
          <w:u w:val="single"/>
          <w:lang w:bidi="he-IL"/>
        </w:rPr>
      </w:pPr>
      <w:r>
        <w:rPr>
          <w:rFonts w:hint="cs"/>
          <w:sz w:val="28"/>
          <w:szCs w:val="28"/>
          <w:rtl/>
          <w:lang w:bidi="he-IL"/>
        </w:rPr>
        <w:t>חומר מדף ההוראות.</w:t>
      </w:r>
      <w:r w:rsidR="00FE68DB">
        <w:rPr>
          <w:sz w:val="28"/>
          <w:szCs w:val="28"/>
          <w:rtl/>
          <w:lang w:bidi="he-IL"/>
        </w:rPr>
        <w:br/>
      </w:r>
      <w:r w:rsidR="00FE68DB">
        <w:rPr>
          <w:rFonts w:hint="cs"/>
          <w:sz w:val="28"/>
          <w:szCs w:val="28"/>
          <w:rtl/>
          <w:lang w:bidi="he-IL"/>
        </w:rPr>
        <w:t xml:space="preserve">מאמר </w:t>
      </w:r>
      <w:r w:rsidR="00FE68DB" w:rsidRPr="00676170">
        <w:rPr>
          <w:rFonts w:hint="cs"/>
          <w:sz w:val="28"/>
          <w:szCs w:val="28"/>
          <w:u w:val="single"/>
          <w:rtl/>
          <w:lang w:bidi="he-IL"/>
        </w:rPr>
        <w:t>הכל בקליפה- נפתרה התעלומה: מדעינם גילו למה יש גרעיני תירס שלא מתפוצצים</w:t>
      </w:r>
      <w:r w:rsidR="00FE68DB">
        <w:rPr>
          <w:rFonts w:hint="cs"/>
          <w:sz w:val="28"/>
          <w:szCs w:val="28"/>
          <w:rtl/>
          <w:lang w:bidi="he-IL"/>
        </w:rPr>
        <w:t xml:space="preserve"> מאת הנרי פאונטיין, עיתון "הארץ", 27.11.2005:</w:t>
      </w:r>
      <w:r w:rsidR="00FE68DB">
        <w:rPr>
          <w:rFonts w:hint="cs"/>
          <w:sz w:val="28"/>
          <w:szCs w:val="28"/>
          <w:rtl/>
          <w:lang w:bidi="he-IL"/>
        </w:rPr>
        <w:br/>
      </w:r>
    </w:p>
    <w:p w:rsidR="00FE68DB" w:rsidRPr="00676170" w:rsidRDefault="00FE68DB" w:rsidP="00676170">
      <w:pPr>
        <w:rPr>
          <w:sz w:val="28"/>
          <w:szCs w:val="28"/>
          <w:u w:val="single"/>
          <w:lang w:bidi="he-IL"/>
        </w:rPr>
      </w:pPr>
      <w:r w:rsidRPr="00676170">
        <w:rPr>
          <w:sz w:val="28"/>
          <w:szCs w:val="28"/>
          <w:u w:val="single"/>
          <w:lang w:bidi="he-IL"/>
        </w:rPr>
        <w:t>http://www.haaretz/co.il/hasite/pages/ShArtPE.jhtml?itemNo=568313</w:t>
      </w:r>
      <w:r w:rsidR="00676170" w:rsidRPr="00676170">
        <w:rPr>
          <w:sz w:val="28"/>
          <w:szCs w:val="28"/>
          <w:u w:val="single"/>
          <w:lang w:bidi="he-IL"/>
        </w:rPr>
        <w:t>&amp;contrassID=21&amp;sbSubContrassID=0</w:t>
      </w:r>
    </w:p>
    <w:sectPr w:rsidR="00FE68DB" w:rsidRPr="0067617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B66CF" w:rsidRDefault="007B66CF" w:rsidP="00886AAE">
      <w:pPr>
        <w:spacing w:after="0" w:line="240" w:lineRule="auto"/>
      </w:pPr>
      <w:r>
        <w:separator/>
      </w:r>
    </w:p>
  </w:endnote>
  <w:endnote w:type="continuationSeparator" w:id="0">
    <w:p w:rsidR="007B66CF" w:rsidRDefault="007B66CF" w:rsidP="00886A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B66CF" w:rsidRDefault="007B66CF" w:rsidP="00886AAE">
      <w:pPr>
        <w:spacing w:after="0" w:line="240" w:lineRule="auto"/>
      </w:pPr>
      <w:r>
        <w:separator/>
      </w:r>
    </w:p>
  </w:footnote>
  <w:footnote w:type="continuationSeparator" w:id="0">
    <w:p w:rsidR="007B66CF" w:rsidRDefault="007B66CF" w:rsidP="00886AA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7B69"/>
    <w:rsid w:val="00097BC9"/>
    <w:rsid w:val="000A2E2C"/>
    <w:rsid w:val="00100B43"/>
    <w:rsid w:val="00192A27"/>
    <w:rsid w:val="00343BEE"/>
    <w:rsid w:val="00391A68"/>
    <w:rsid w:val="003966E6"/>
    <w:rsid w:val="003B21BE"/>
    <w:rsid w:val="003D4DAD"/>
    <w:rsid w:val="003E0073"/>
    <w:rsid w:val="00542D4C"/>
    <w:rsid w:val="00676170"/>
    <w:rsid w:val="00686B82"/>
    <w:rsid w:val="006B0C02"/>
    <w:rsid w:val="006C385E"/>
    <w:rsid w:val="00705FA8"/>
    <w:rsid w:val="007B66CF"/>
    <w:rsid w:val="00866EA5"/>
    <w:rsid w:val="00886AAE"/>
    <w:rsid w:val="008A0E28"/>
    <w:rsid w:val="008A163D"/>
    <w:rsid w:val="008E37D4"/>
    <w:rsid w:val="008F1BDE"/>
    <w:rsid w:val="00990D12"/>
    <w:rsid w:val="00997B69"/>
    <w:rsid w:val="009D467C"/>
    <w:rsid w:val="00A842B4"/>
    <w:rsid w:val="00AA04CC"/>
    <w:rsid w:val="00B0249B"/>
    <w:rsid w:val="00B04366"/>
    <w:rsid w:val="00BB752B"/>
    <w:rsid w:val="00C15FAD"/>
    <w:rsid w:val="00C35A62"/>
    <w:rsid w:val="00D17E3D"/>
    <w:rsid w:val="00D47160"/>
    <w:rsid w:val="00DF4665"/>
    <w:rsid w:val="00FD6070"/>
    <w:rsid w:val="00FE68D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F466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4665"/>
    <w:rPr>
      <w:rFonts w:ascii="Tahoma" w:hAnsi="Tahoma" w:cs="Tahoma"/>
      <w:sz w:val="16"/>
      <w:szCs w:val="16"/>
    </w:rPr>
  </w:style>
  <w:style w:type="paragraph" w:styleId="Header">
    <w:name w:val="header"/>
    <w:basedOn w:val="Normal"/>
    <w:link w:val="HeaderChar"/>
    <w:uiPriority w:val="99"/>
    <w:unhideWhenUsed/>
    <w:rsid w:val="00886AAE"/>
    <w:pPr>
      <w:tabs>
        <w:tab w:val="center" w:pos="4680"/>
        <w:tab w:val="right" w:pos="9360"/>
      </w:tabs>
      <w:spacing w:after="0" w:line="240" w:lineRule="auto"/>
    </w:pPr>
  </w:style>
  <w:style w:type="character" w:customStyle="1" w:styleId="HeaderChar">
    <w:name w:val="Header Char"/>
    <w:basedOn w:val="DefaultParagraphFont"/>
    <w:link w:val="Header"/>
    <w:uiPriority w:val="99"/>
    <w:rsid w:val="00886AAE"/>
  </w:style>
  <w:style w:type="paragraph" w:styleId="Footer">
    <w:name w:val="footer"/>
    <w:basedOn w:val="Normal"/>
    <w:link w:val="FooterChar"/>
    <w:uiPriority w:val="99"/>
    <w:unhideWhenUsed/>
    <w:rsid w:val="00886AAE"/>
    <w:pPr>
      <w:tabs>
        <w:tab w:val="center" w:pos="4680"/>
        <w:tab w:val="right" w:pos="9360"/>
      </w:tabs>
      <w:spacing w:after="0" w:line="240" w:lineRule="auto"/>
    </w:pPr>
  </w:style>
  <w:style w:type="character" w:customStyle="1" w:styleId="FooterChar">
    <w:name w:val="Footer Char"/>
    <w:basedOn w:val="DefaultParagraphFont"/>
    <w:link w:val="Footer"/>
    <w:uiPriority w:val="99"/>
    <w:rsid w:val="00886AAE"/>
  </w:style>
  <w:style w:type="table" w:styleId="TableGrid">
    <w:name w:val="Table Grid"/>
    <w:basedOn w:val="TableNormal"/>
    <w:uiPriority w:val="59"/>
    <w:rsid w:val="008E37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76170"/>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F466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4665"/>
    <w:rPr>
      <w:rFonts w:ascii="Tahoma" w:hAnsi="Tahoma" w:cs="Tahoma"/>
      <w:sz w:val="16"/>
      <w:szCs w:val="16"/>
    </w:rPr>
  </w:style>
  <w:style w:type="paragraph" w:styleId="Header">
    <w:name w:val="header"/>
    <w:basedOn w:val="Normal"/>
    <w:link w:val="HeaderChar"/>
    <w:uiPriority w:val="99"/>
    <w:unhideWhenUsed/>
    <w:rsid w:val="00886AAE"/>
    <w:pPr>
      <w:tabs>
        <w:tab w:val="center" w:pos="4680"/>
        <w:tab w:val="right" w:pos="9360"/>
      </w:tabs>
      <w:spacing w:after="0" w:line="240" w:lineRule="auto"/>
    </w:pPr>
  </w:style>
  <w:style w:type="character" w:customStyle="1" w:styleId="HeaderChar">
    <w:name w:val="Header Char"/>
    <w:basedOn w:val="DefaultParagraphFont"/>
    <w:link w:val="Header"/>
    <w:uiPriority w:val="99"/>
    <w:rsid w:val="00886AAE"/>
  </w:style>
  <w:style w:type="paragraph" w:styleId="Footer">
    <w:name w:val="footer"/>
    <w:basedOn w:val="Normal"/>
    <w:link w:val="FooterChar"/>
    <w:uiPriority w:val="99"/>
    <w:unhideWhenUsed/>
    <w:rsid w:val="00886AAE"/>
    <w:pPr>
      <w:tabs>
        <w:tab w:val="center" w:pos="4680"/>
        <w:tab w:val="right" w:pos="9360"/>
      </w:tabs>
      <w:spacing w:after="0" w:line="240" w:lineRule="auto"/>
    </w:pPr>
  </w:style>
  <w:style w:type="character" w:customStyle="1" w:styleId="FooterChar">
    <w:name w:val="Footer Char"/>
    <w:basedOn w:val="DefaultParagraphFont"/>
    <w:link w:val="Footer"/>
    <w:uiPriority w:val="99"/>
    <w:rsid w:val="00886AAE"/>
  </w:style>
  <w:style w:type="table" w:styleId="TableGrid">
    <w:name w:val="Table Grid"/>
    <w:basedOn w:val="TableNormal"/>
    <w:uiPriority w:val="59"/>
    <w:rsid w:val="008E37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7617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8819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chart" Target="charts/chart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lineMarker"/>
        <c:varyColors val="0"/>
        <c:ser>
          <c:idx val="0"/>
          <c:order val="0"/>
          <c:spPr>
            <a:ln w="25400">
              <a:noFill/>
            </a:ln>
          </c:spPr>
          <c:xVal>
            <c:numRef>
              <c:f>Sheet1!$F$1:$F$5</c:f>
              <c:numCache>
                <c:formatCode>General</c:formatCode>
                <c:ptCount val="5"/>
                <c:pt idx="0">
                  <c:v>0</c:v>
                </c:pt>
                <c:pt idx="1">
                  <c:v>3</c:v>
                </c:pt>
                <c:pt idx="2">
                  <c:v>6</c:v>
                </c:pt>
                <c:pt idx="3">
                  <c:v>9</c:v>
                </c:pt>
                <c:pt idx="4">
                  <c:v>12</c:v>
                </c:pt>
              </c:numCache>
            </c:numRef>
          </c:xVal>
          <c:yVal>
            <c:numRef>
              <c:f>Sheet1!$G$1:$G$5</c:f>
              <c:numCache>
                <c:formatCode>General</c:formatCode>
                <c:ptCount val="5"/>
                <c:pt idx="0">
                  <c:v>84</c:v>
                </c:pt>
                <c:pt idx="1">
                  <c:v>73</c:v>
                </c:pt>
                <c:pt idx="2">
                  <c:v>58</c:v>
                </c:pt>
                <c:pt idx="3">
                  <c:v>47</c:v>
                </c:pt>
                <c:pt idx="4">
                  <c:v>33</c:v>
                </c:pt>
              </c:numCache>
            </c:numRef>
          </c:yVal>
          <c:smooth val="0"/>
        </c:ser>
        <c:dLbls>
          <c:showLegendKey val="0"/>
          <c:showVal val="0"/>
          <c:showCatName val="0"/>
          <c:showSerName val="0"/>
          <c:showPercent val="0"/>
          <c:showBubbleSize val="0"/>
        </c:dLbls>
        <c:axId val="145536064"/>
        <c:axId val="118938944"/>
      </c:scatterChart>
      <c:valAx>
        <c:axId val="145536064"/>
        <c:scaling>
          <c:orientation val="minMax"/>
        </c:scaling>
        <c:delete val="0"/>
        <c:axPos val="b"/>
        <c:numFmt formatCode="General" sourceLinked="1"/>
        <c:majorTickMark val="out"/>
        <c:minorTickMark val="none"/>
        <c:tickLblPos val="nextTo"/>
        <c:crossAx val="118938944"/>
        <c:crosses val="autoZero"/>
        <c:crossBetween val="midCat"/>
      </c:valAx>
      <c:valAx>
        <c:axId val="118938944"/>
        <c:scaling>
          <c:orientation val="minMax"/>
        </c:scaling>
        <c:delete val="0"/>
        <c:axPos val="l"/>
        <c:majorGridlines/>
        <c:numFmt formatCode="General" sourceLinked="1"/>
        <c:majorTickMark val="out"/>
        <c:minorTickMark val="none"/>
        <c:tickLblPos val="nextTo"/>
        <c:crossAx val="145536064"/>
        <c:crosses val="autoZero"/>
        <c:crossBetween val="midCat"/>
      </c:valAx>
    </c:plotArea>
    <c:plotVisOnly val="1"/>
    <c:dispBlanksAs val="gap"/>
    <c:showDLblsOverMax val="0"/>
  </c:chart>
  <c:spPr>
    <a:ln>
      <a:noFill/>
    </a:ln>
  </c:spPr>
  <c:externalData r:id="rId1">
    <c:autoUpdate val="0"/>
  </c:externalData>
  <c:userShapes r:id="rId2"/>
</c:chartSpace>
</file>

<file path=word/drawings/drawing1.xml><?xml version="1.0" encoding="utf-8"?>
<c:userShapes xmlns:c="http://schemas.openxmlformats.org/drawingml/2006/chart">
  <cdr:relSizeAnchor xmlns:cdr="http://schemas.openxmlformats.org/drawingml/2006/chartDrawing">
    <cdr:from>
      <cdr:x>0.07356</cdr:x>
      <cdr:y>0.11541</cdr:y>
    </cdr:from>
    <cdr:to>
      <cdr:x>0.83023</cdr:x>
      <cdr:y>0.57704</cdr:y>
    </cdr:to>
    <cdr:cxnSp macro="">
      <cdr:nvCxnSpPr>
        <cdr:cNvPr id="2" name="Straight Connector 1"/>
        <cdr:cNvCxnSpPr/>
      </cdr:nvCxnSpPr>
      <cdr:spPr>
        <a:xfrm xmlns:a="http://schemas.openxmlformats.org/drawingml/2006/main">
          <a:off x="333954" y="286247"/>
          <a:ext cx="3434963" cy="1144988"/>
        </a:xfrm>
        <a:prstGeom xmlns:a="http://schemas.openxmlformats.org/drawingml/2006/main" prst="line">
          <a:avLst/>
        </a:prstGeom>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AFA29F-2CB6-4801-A4A4-06025A1BDC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154</TotalTime>
  <Pages>6</Pages>
  <Words>807</Words>
  <Characters>4600</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Sergey</dc:creator>
  <cp:lastModifiedBy>Sergey</cp:lastModifiedBy>
  <cp:revision>24</cp:revision>
  <cp:lastPrinted>2017-02-18T21:23:00Z</cp:lastPrinted>
  <dcterms:created xsi:type="dcterms:W3CDTF">2017-02-05T19:21:00Z</dcterms:created>
  <dcterms:modified xsi:type="dcterms:W3CDTF">2017-03-05T18:46:00Z</dcterms:modified>
</cp:coreProperties>
</file>