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DCE" w:rsidRDefault="00401DCE" w:rsidP="00401DCE">
      <w:pPr>
        <w:bidi/>
        <w:jc w:val="center"/>
        <w:rPr>
          <w:rFonts w:asciiTheme="minorBidi" w:hAnsiTheme="minorBidi"/>
          <w:bCs/>
          <w:sz w:val="96"/>
          <w:szCs w:val="96"/>
          <w:rtl/>
        </w:rPr>
      </w:pPr>
      <w:r w:rsidRPr="00401DCE">
        <w:rPr>
          <w:rFonts w:asciiTheme="minorBidi" w:hAnsiTheme="minorBidi" w:hint="cs"/>
          <w:bCs/>
          <w:sz w:val="96"/>
          <w:szCs w:val="96"/>
          <w:rtl/>
        </w:rPr>
        <w:t>מעבדה - יין</w:t>
      </w:r>
    </w:p>
    <w:p w:rsidR="00401DCE" w:rsidRPr="00401DCE" w:rsidRDefault="00401DCE" w:rsidP="00401DCE">
      <w:pPr>
        <w:bidi/>
        <w:jc w:val="center"/>
        <w:rPr>
          <w:rFonts w:asciiTheme="minorBidi" w:hAnsiTheme="minorBidi"/>
          <w:bCs/>
          <w:sz w:val="96"/>
          <w:szCs w:val="96"/>
        </w:rPr>
      </w:pPr>
    </w:p>
    <w:p w:rsidR="00401DCE" w:rsidRDefault="00401DCE" w:rsidP="00401DCE">
      <w:pPr>
        <w:bidi/>
        <w:rPr>
          <w:rFonts w:asciiTheme="minorBidi" w:hAnsiTheme="minorBidi"/>
          <w:b/>
          <w:sz w:val="144"/>
          <w:szCs w:val="144"/>
        </w:rPr>
      </w:pPr>
      <w:r>
        <w:rPr>
          <w:rFonts w:asciiTheme="minorBidi" w:hAnsiTheme="minorBidi"/>
          <w:b/>
          <w:noProof/>
          <w:sz w:val="144"/>
          <w:szCs w:val="144"/>
        </w:rPr>
        <w:drawing>
          <wp:inline distT="0" distB="0" distL="0" distR="0">
            <wp:extent cx="6073108" cy="4010025"/>
            <wp:effectExtent l="19050" t="0" r="3842" b="0"/>
            <wp:docPr id="3" name="תמונה 2" descr="הורד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הורד (1).jpg"/>
                    <pic:cNvPicPr/>
                  </pic:nvPicPr>
                  <pic:blipFill>
                    <a:blip r:embed="rId6"/>
                    <a:stretch>
                      <a:fillRect/>
                    </a:stretch>
                  </pic:blipFill>
                  <pic:spPr>
                    <a:xfrm>
                      <a:off x="0" y="0"/>
                      <a:ext cx="6073108" cy="4010025"/>
                    </a:xfrm>
                    <a:prstGeom prst="rect">
                      <a:avLst/>
                    </a:prstGeom>
                  </pic:spPr>
                </pic:pic>
              </a:graphicData>
            </a:graphic>
          </wp:inline>
        </w:drawing>
      </w:r>
    </w:p>
    <w:p w:rsidR="00401DCE" w:rsidRDefault="00401DCE" w:rsidP="00401DCE">
      <w:pPr>
        <w:bidi/>
        <w:rPr>
          <w:rFonts w:asciiTheme="minorBidi" w:hAnsiTheme="minorBidi"/>
          <w:b/>
          <w:sz w:val="32"/>
          <w:szCs w:val="32"/>
          <w:rtl/>
        </w:rPr>
      </w:pPr>
    </w:p>
    <w:p w:rsidR="00401DCE" w:rsidRPr="00401DCE" w:rsidRDefault="00401DCE" w:rsidP="00401DCE">
      <w:pPr>
        <w:bidi/>
        <w:rPr>
          <w:rFonts w:asciiTheme="minorBidi" w:hAnsiTheme="minorBidi"/>
          <w:b/>
          <w:sz w:val="32"/>
          <w:szCs w:val="32"/>
          <w:rtl/>
        </w:rPr>
      </w:pPr>
      <w:r w:rsidRPr="00401DCE">
        <w:rPr>
          <w:rFonts w:asciiTheme="minorBidi" w:hAnsiTheme="minorBidi" w:hint="cs"/>
          <w:b/>
          <w:sz w:val="32"/>
          <w:szCs w:val="32"/>
          <w:rtl/>
        </w:rPr>
        <w:t>מגיש: ליאור ברון</w:t>
      </w:r>
    </w:p>
    <w:p w:rsidR="0065403B" w:rsidRPr="00401DCE" w:rsidRDefault="00401DCE" w:rsidP="00401DCE">
      <w:pPr>
        <w:bidi/>
        <w:rPr>
          <w:rFonts w:asciiTheme="minorBidi" w:hAnsiTheme="minorBidi"/>
          <w:b/>
          <w:sz w:val="32"/>
          <w:szCs w:val="32"/>
          <w:rtl/>
        </w:rPr>
      </w:pPr>
      <w:r w:rsidRPr="00401DCE">
        <w:rPr>
          <w:rFonts w:asciiTheme="minorBidi" w:hAnsiTheme="minorBidi" w:hint="cs"/>
          <w:b/>
          <w:sz w:val="32"/>
          <w:szCs w:val="32"/>
          <w:rtl/>
        </w:rPr>
        <w:t>חברי הקבוצה: ויקטוריה סברינה גרנד, שירה ויינר, עידן גבאי וליאור ברון.</w:t>
      </w:r>
    </w:p>
    <w:p w:rsidR="0065403B" w:rsidRPr="00FA6784" w:rsidRDefault="0065403B" w:rsidP="0065403B">
      <w:pPr>
        <w:bidi/>
        <w:spacing w:line="360" w:lineRule="auto"/>
        <w:rPr>
          <w:rFonts w:asciiTheme="minorBidi" w:hAnsiTheme="minorBidi"/>
          <w:b/>
          <w:bCs/>
          <w:u w:val="single"/>
          <w:rtl/>
        </w:rPr>
      </w:pPr>
    </w:p>
    <w:p w:rsidR="005D058B" w:rsidRDefault="005D058B" w:rsidP="005D058B">
      <w:pPr>
        <w:shd w:val="clear" w:color="auto" w:fill="FFFFFF"/>
        <w:bidi/>
        <w:spacing w:after="0" w:line="240" w:lineRule="auto"/>
        <w:rPr>
          <w:rFonts w:asciiTheme="minorBidi" w:eastAsia="Times New Roman" w:hAnsiTheme="minorBidi"/>
          <w:color w:val="222222"/>
          <w:rtl/>
        </w:rPr>
      </w:pPr>
    </w:p>
    <w:p w:rsidR="005D058B" w:rsidRDefault="005D058B" w:rsidP="005D058B">
      <w:pPr>
        <w:shd w:val="clear" w:color="auto" w:fill="FFFFFF"/>
        <w:bidi/>
        <w:spacing w:after="0" w:line="240" w:lineRule="auto"/>
        <w:rPr>
          <w:rFonts w:asciiTheme="minorBidi" w:eastAsia="Times New Roman" w:hAnsiTheme="minorBidi"/>
          <w:b/>
          <w:bCs/>
          <w:color w:val="222222"/>
          <w:u w:val="single"/>
          <w:rtl/>
        </w:rPr>
      </w:pPr>
    </w:p>
    <w:p w:rsidR="00296ACA" w:rsidRPr="00296ACA" w:rsidRDefault="00296ACA" w:rsidP="00296ACA">
      <w:pPr>
        <w:jc w:val="right"/>
        <w:rPr>
          <w:rFonts w:ascii="David" w:eastAsia="Calibri" w:hAnsi="David" w:cs="David"/>
          <w:color w:val="B31120"/>
          <w:sz w:val="48"/>
          <w:szCs w:val="48"/>
          <w:u w:val="single"/>
          <w:rtl/>
        </w:rPr>
      </w:pPr>
      <w:r w:rsidRPr="00296ACA">
        <w:rPr>
          <w:rFonts w:ascii="David" w:eastAsia="Calibri" w:hAnsi="David" w:cs="David" w:hint="cs"/>
          <w:color w:val="B31120"/>
          <w:sz w:val="48"/>
          <w:szCs w:val="48"/>
          <w:u w:val="single"/>
          <w:rtl/>
        </w:rPr>
        <w:lastRenderedPageBreak/>
        <w:t xml:space="preserve">ניסוי מקדים: תכונות התירוש </w:t>
      </w:r>
      <w:r w:rsidRPr="00296ACA">
        <w:rPr>
          <w:rFonts w:ascii="David" w:eastAsia="Calibri" w:hAnsi="David" w:cs="David"/>
          <w:color w:val="B31120"/>
          <w:sz w:val="48"/>
          <w:szCs w:val="48"/>
          <w:u w:val="single"/>
          <w:rtl/>
        </w:rPr>
        <w:t>–</w:t>
      </w:r>
      <w:r w:rsidRPr="00296ACA">
        <w:rPr>
          <w:rFonts w:ascii="David" w:eastAsia="Calibri" w:hAnsi="David" w:cs="David" w:hint="cs"/>
          <w:color w:val="B31120"/>
          <w:sz w:val="48"/>
          <w:szCs w:val="48"/>
          <w:u w:val="single"/>
          <w:rtl/>
        </w:rPr>
        <w:t xml:space="preserve"> חקר התסיסה</w:t>
      </w:r>
    </w:p>
    <w:p w:rsidR="00296ACA" w:rsidRPr="00296ACA" w:rsidRDefault="00296ACA" w:rsidP="00296ACA">
      <w:pPr>
        <w:tabs>
          <w:tab w:val="left" w:pos="8113"/>
        </w:tabs>
        <w:jc w:val="right"/>
        <w:rPr>
          <w:rFonts w:ascii="Calibri" w:eastAsia="Calibri" w:hAnsi="Calibri" w:cs="Calibri"/>
          <w:b/>
          <w:bCs/>
          <w:color w:val="000000"/>
          <w:sz w:val="32"/>
          <w:szCs w:val="32"/>
          <w:u w:val="single"/>
          <w:rtl/>
        </w:rPr>
      </w:pPr>
      <w:r w:rsidRPr="00296ACA">
        <w:rPr>
          <w:rFonts w:ascii="Calibri" w:eastAsia="Calibri" w:hAnsi="Calibri" w:cs="Times New Roman"/>
          <w:b/>
          <w:bCs/>
          <w:color w:val="000000"/>
          <w:sz w:val="32"/>
          <w:szCs w:val="32"/>
          <w:u w:val="single"/>
          <w:rtl/>
        </w:rPr>
        <w:t>הקדמה</w:t>
      </w:r>
      <w:r w:rsidRPr="00296ACA">
        <w:rPr>
          <w:rFonts w:ascii="Calibri" w:eastAsia="Calibri" w:hAnsi="Calibri" w:cs="Calibri"/>
          <w:b/>
          <w:bCs/>
          <w:color w:val="000000"/>
          <w:sz w:val="32"/>
          <w:szCs w:val="32"/>
          <w:u w:val="single"/>
          <w:rtl/>
        </w:rPr>
        <w:t>:</w:t>
      </w:r>
      <w:r>
        <w:rPr>
          <w:rFonts w:ascii="Calibri" w:eastAsia="Calibri" w:hAnsi="Calibri" w:cs="Times New Roman"/>
          <w:b/>
          <w:bCs/>
          <w:color w:val="000000"/>
          <w:sz w:val="32"/>
          <w:szCs w:val="32"/>
          <w:u w:val="single"/>
          <w:rtl/>
        </w:rPr>
        <w:tab/>
      </w:r>
    </w:p>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Times New Roman"/>
          <w:color w:val="000000"/>
          <w:sz w:val="32"/>
          <w:szCs w:val="32"/>
          <w:rtl/>
        </w:rPr>
        <w:t>הכימיה משמשת ביום יום ככלי עזר בתהליכי הכנת מוצרים שונים</w:t>
      </w:r>
      <w:r w:rsidRPr="00296ACA">
        <w:rPr>
          <w:rFonts w:ascii="Calibri" w:eastAsia="Calibri" w:hAnsi="Calibri" w:cs="Calibri"/>
          <w:color w:val="000000"/>
          <w:sz w:val="32"/>
          <w:szCs w:val="32"/>
          <w:rtl/>
        </w:rPr>
        <w:t xml:space="preserve">. </w:t>
      </w:r>
      <w:r w:rsidRPr="00296ACA">
        <w:rPr>
          <w:rFonts w:ascii="Calibri" w:eastAsia="Calibri" w:hAnsi="Calibri" w:cs="Times New Roman"/>
          <w:color w:val="000000"/>
          <w:sz w:val="32"/>
          <w:szCs w:val="32"/>
          <w:rtl/>
        </w:rPr>
        <w:t>בדיקת התכונות הפיסיקליות והכימיות של  חומר הגלם היא בעלת חשיבות מרובה להחלטות המתקבלות לגבי אופן השימוש בחומר הגלם ולגבי טיב המוצר המתקבל</w:t>
      </w:r>
      <w:r w:rsidRPr="00296ACA">
        <w:rPr>
          <w:rFonts w:ascii="Calibri" w:eastAsia="Calibri" w:hAnsi="Calibri" w:cs="Calibri"/>
          <w:color w:val="000000"/>
          <w:sz w:val="32"/>
          <w:szCs w:val="32"/>
          <w:rtl/>
        </w:rPr>
        <w:t xml:space="preserve">. </w:t>
      </w:r>
      <w:r w:rsidRPr="00296ACA">
        <w:rPr>
          <w:rFonts w:ascii="Calibri" w:eastAsia="Calibri" w:hAnsi="Calibri" w:cs="Times New Roman" w:hint="cs"/>
          <w:color w:val="000000"/>
          <w:sz w:val="32"/>
          <w:szCs w:val="32"/>
          <w:rtl/>
        </w:rPr>
        <w:t>בניסוי המקדים נבדוק</w:t>
      </w:r>
      <w:r w:rsidRPr="00296ACA">
        <w:rPr>
          <w:rFonts w:ascii="Calibri" w:eastAsia="Calibri" w:hAnsi="Calibri" w:cs="Times New Roman"/>
          <w:color w:val="000000"/>
          <w:sz w:val="32"/>
          <w:szCs w:val="32"/>
          <w:rtl/>
        </w:rPr>
        <w:t xml:space="preserve"> את התכונות השונות של תירוש ענבים ונעקוב אחר תהליך תסיסת התירוש</w:t>
      </w:r>
      <w:r w:rsidRPr="00296ACA">
        <w:rPr>
          <w:rFonts w:ascii="Calibri" w:eastAsia="Calibri" w:hAnsi="Calibri" w:cs="Calibri"/>
          <w:color w:val="000000"/>
          <w:sz w:val="32"/>
          <w:szCs w:val="32"/>
          <w:rtl/>
        </w:rPr>
        <w:t>-</w:t>
      </w:r>
      <w:r w:rsidRPr="00296ACA">
        <w:rPr>
          <w:rFonts w:ascii="Calibri" w:eastAsia="Calibri" w:hAnsi="Calibri" w:cs="Times New Roman"/>
          <w:color w:val="000000"/>
          <w:sz w:val="32"/>
          <w:szCs w:val="32"/>
          <w:rtl/>
        </w:rPr>
        <w:t>תהליך בו יוצרים יין</w:t>
      </w:r>
      <w:r w:rsidRPr="00296ACA">
        <w:rPr>
          <w:rFonts w:ascii="Calibri" w:eastAsia="Calibri" w:hAnsi="Calibri" w:cs="Calibri"/>
          <w:color w:val="000000"/>
          <w:sz w:val="32"/>
          <w:szCs w:val="32"/>
          <w:rtl/>
        </w:rPr>
        <w:t>.</w:t>
      </w:r>
    </w:p>
    <w:p w:rsidR="00296ACA" w:rsidRPr="00296ACA" w:rsidRDefault="00296ACA" w:rsidP="00296ACA">
      <w:pPr>
        <w:jc w:val="right"/>
        <w:rPr>
          <w:rFonts w:ascii="Calibri" w:eastAsia="Calibri" w:hAnsi="Calibri" w:cs="Calibri"/>
          <w:b/>
          <w:bCs/>
          <w:color w:val="000000"/>
          <w:sz w:val="32"/>
          <w:szCs w:val="32"/>
          <w:u w:val="single"/>
          <w:rtl/>
        </w:rPr>
      </w:pPr>
      <w:r w:rsidRPr="00296ACA">
        <w:rPr>
          <w:rFonts w:ascii="Calibri" w:eastAsia="Calibri" w:hAnsi="Calibri" w:cs="Times New Roman" w:hint="cs"/>
          <w:b/>
          <w:bCs/>
          <w:color w:val="000000"/>
          <w:sz w:val="32"/>
          <w:szCs w:val="32"/>
          <w:u w:val="single"/>
          <w:rtl/>
        </w:rPr>
        <w:t>ציוד וחומרים</w:t>
      </w:r>
      <w:r w:rsidRPr="00296ACA">
        <w:rPr>
          <w:rFonts w:ascii="Calibri" w:eastAsia="Calibri" w:hAnsi="Calibri" w:cs="Calibri" w:hint="cs"/>
          <w:b/>
          <w:bCs/>
          <w:color w:val="000000"/>
          <w:sz w:val="32"/>
          <w:szCs w:val="32"/>
          <w:u w:val="single"/>
          <w:rtl/>
        </w:rPr>
        <w:t>:</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tl/>
        </w:rPr>
      </w:pPr>
      <w:smartTag w:uri="urn:schemas-microsoft-com:office:smarttags" w:element="metricconverter">
        <w:smartTagPr>
          <w:attr w:name="ProductID" w:val="40 גר'"/>
        </w:smartTagPr>
        <w:r w:rsidRPr="00296ACA">
          <w:rPr>
            <w:rFonts w:ascii="Calibri" w:eastAsia="Calibri" w:hAnsi="Calibri" w:cs="Calibri" w:hint="cs"/>
            <w:color w:val="000000"/>
            <w:sz w:val="32"/>
            <w:szCs w:val="32"/>
            <w:rtl/>
          </w:rPr>
          <w:t xml:space="preserve">40 </w:t>
        </w:r>
        <w:r w:rsidRPr="00296ACA">
          <w:rPr>
            <w:rFonts w:ascii="Calibri" w:eastAsia="Calibri" w:hAnsi="Calibri" w:cs="Times New Roman" w:hint="cs"/>
            <w:color w:val="000000"/>
            <w:sz w:val="32"/>
            <w:szCs w:val="32"/>
            <w:rtl/>
          </w:rPr>
          <w:t>גר</w:t>
        </w:r>
        <w:r w:rsidRPr="00296ACA">
          <w:rPr>
            <w:rFonts w:ascii="Calibri" w:eastAsia="Calibri" w:hAnsi="Calibri" w:cs="Calibri" w:hint="cs"/>
            <w:color w:val="000000"/>
            <w:sz w:val="32"/>
            <w:szCs w:val="32"/>
            <w:rtl/>
          </w:rPr>
          <w:t>'</w:t>
        </w:r>
      </w:smartTag>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ענבים אדומים</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 xml:space="preserve">מסוג קברנה </w:t>
      </w:r>
      <w:proofErr w:type="spellStart"/>
      <w:r w:rsidRPr="00296ACA">
        <w:rPr>
          <w:rFonts w:ascii="Calibri" w:eastAsia="Calibri" w:hAnsi="Calibri" w:cs="Times New Roman" w:hint="cs"/>
          <w:color w:val="000000"/>
          <w:sz w:val="32"/>
          <w:szCs w:val="32"/>
          <w:rtl/>
        </w:rPr>
        <w:t>סוביניון</w:t>
      </w:r>
      <w:proofErr w:type="spellEnd"/>
      <w:r w:rsidRPr="00296ACA">
        <w:rPr>
          <w:rFonts w:ascii="Calibri" w:eastAsia="Calibri" w:hAnsi="Calibri" w:cs="Times New Roman" w:hint="cs"/>
          <w:color w:val="000000"/>
          <w:sz w:val="32"/>
          <w:szCs w:val="32"/>
          <w:rtl/>
        </w:rPr>
        <w:t xml:space="preserve"> עם </w:t>
      </w:r>
      <w:r w:rsidRPr="00296ACA">
        <w:rPr>
          <w:rFonts w:ascii="Calibri" w:eastAsia="Calibri" w:hAnsi="Calibri" w:cs="Calibri" w:hint="cs"/>
          <w:color w:val="000000"/>
          <w:sz w:val="32"/>
          <w:szCs w:val="32"/>
          <w:rtl/>
        </w:rPr>
        <w:t xml:space="preserve">22% </w:t>
      </w:r>
      <w:r w:rsidRPr="00296ACA">
        <w:rPr>
          <w:rFonts w:ascii="Calibri" w:eastAsia="Calibri" w:hAnsi="Calibri" w:cs="Times New Roman" w:hint="cs"/>
          <w:color w:val="000000"/>
          <w:sz w:val="32"/>
          <w:szCs w:val="32"/>
          <w:rtl/>
        </w:rPr>
        <w:t>סוכר</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smartTag w:uri="urn:schemas-microsoft-com:office:smarttags" w:element="metricconverter">
        <w:smartTagPr>
          <w:attr w:name="ProductID" w:val="2 גר'"/>
        </w:smartTagPr>
        <w:r w:rsidRPr="00296ACA">
          <w:rPr>
            <w:rFonts w:ascii="Calibri" w:eastAsia="Calibri" w:hAnsi="Calibri" w:cs="Calibri" w:hint="cs"/>
            <w:color w:val="000000"/>
            <w:sz w:val="32"/>
            <w:szCs w:val="32"/>
            <w:rtl/>
          </w:rPr>
          <w:t xml:space="preserve">2 </w:t>
        </w:r>
        <w:r w:rsidRPr="00296ACA">
          <w:rPr>
            <w:rFonts w:ascii="Calibri" w:eastAsia="Calibri" w:hAnsi="Calibri" w:cs="Times New Roman" w:hint="cs"/>
            <w:color w:val="000000"/>
            <w:sz w:val="32"/>
            <w:szCs w:val="32"/>
            <w:rtl/>
          </w:rPr>
          <w:t>גר</w:t>
        </w:r>
        <w:r w:rsidRPr="00296ACA">
          <w:rPr>
            <w:rFonts w:ascii="Calibri" w:eastAsia="Calibri" w:hAnsi="Calibri" w:cs="Calibri" w:hint="cs"/>
            <w:color w:val="000000"/>
            <w:sz w:val="32"/>
            <w:szCs w:val="32"/>
            <w:rtl/>
          </w:rPr>
          <w:t>'</w:t>
        </w:r>
      </w:smartTag>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שמרים</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 xml:space="preserve">כוס כימית </w:t>
      </w:r>
      <w:r w:rsidRPr="00296ACA">
        <w:rPr>
          <w:rFonts w:ascii="Calibri" w:eastAsia="Calibri" w:hAnsi="Calibri" w:cs="Calibri" w:hint="cs"/>
          <w:color w:val="000000"/>
          <w:sz w:val="32"/>
          <w:szCs w:val="32"/>
          <w:rtl/>
        </w:rPr>
        <w:t xml:space="preserve">250 </w:t>
      </w:r>
      <w:r w:rsidRPr="00296ACA">
        <w:rPr>
          <w:rFonts w:ascii="Calibri" w:eastAsia="Calibri" w:hAnsi="Calibri" w:cs="Times New Roman" w:hint="cs"/>
          <w:color w:val="000000"/>
          <w:sz w:val="32"/>
          <w:szCs w:val="32"/>
          <w:rtl/>
        </w:rPr>
        <w:t>מ</w:t>
      </w:r>
      <w:r w:rsidRPr="00296ACA">
        <w:rPr>
          <w:rFonts w:ascii="Calibri" w:eastAsia="Calibri" w:hAnsi="Calibri" w:cs="Calibri" w:hint="cs"/>
          <w:color w:val="000000"/>
          <w:sz w:val="32"/>
          <w:szCs w:val="32"/>
          <w:rtl/>
        </w:rPr>
        <w:t>"</w:t>
      </w:r>
      <w:r w:rsidRPr="00296ACA">
        <w:rPr>
          <w:rFonts w:ascii="Calibri" w:eastAsia="Calibri" w:hAnsi="Calibri" w:cs="Times New Roman" w:hint="cs"/>
          <w:color w:val="000000"/>
          <w:sz w:val="32"/>
          <w:szCs w:val="32"/>
          <w:rtl/>
        </w:rPr>
        <w:t xml:space="preserve">ל </w:t>
      </w:r>
      <w:r w:rsidRPr="00296ACA">
        <w:rPr>
          <w:rFonts w:ascii="Calibri" w:eastAsia="Calibri" w:hAnsi="Calibri" w:cs="Calibri"/>
          <w:color w:val="000000"/>
          <w:sz w:val="32"/>
          <w:szCs w:val="32"/>
          <w:rtl/>
        </w:rPr>
        <w:t>–</w:t>
      </w:r>
      <w:r w:rsidRPr="00296ACA">
        <w:rPr>
          <w:rFonts w:ascii="Calibri" w:eastAsia="Calibri" w:hAnsi="Calibri" w:cs="Times New Roman" w:hint="cs"/>
          <w:color w:val="000000"/>
          <w:sz w:val="32"/>
          <w:szCs w:val="32"/>
          <w:rtl/>
        </w:rPr>
        <w:t xml:space="preserve"> בתוכה הענבים</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proofErr w:type="spellStart"/>
      <w:r w:rsidRPr="00296ACA">
        <w:rPr>
          <w:rFonts w:ascii="Calibri" w:eastAsia="Calibri" w:hAnsi="Calibri" w:cs="Times New Roman" w:hint="cs"/>
          <w:color w:val="000000"/>
          <w:sz w:val="32"/>
          <w:szCs w:val="32"/>
          <w:rtl/>
        </w:rPr>
        <w:t>משטפת</w:t>
      </w:r>
      <w:proofErr w:type="spellEnd"/>
      <w:r w:rsidRPr="00296ACA">
        <w:rPr>
          <w:rFonts w:ascii="Calibri" w:eastAsia="Calibri" w:hAnsi="Calibri" w:cs="Times New Roman" w:hint="cs"/>
          <w:color w:val="000000"/>
          <w:sz w:val="32"/>
          <w:szCs w:val="32"/>
          <w:rtl/>
        </w:rPr>
        <w:t xml:space="preserve"> מים</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קומקום למים חמים</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proofErr w:type="spellStart"/>
      <w:r w:rsidRPr="00296ACA">
        <w:rPr>
          <w:rFonts w:ascii="Calibri" w:eastAsia="Calibri" w:hAnsi="Calibri" w:cs="Times New Roman" w:hint="cs"/>
          <w:color w:val="000000"/>
          <w:sz w:val="32"/>
          <w:szCs w:val="32"/>
          <w:rtl/>
        </w:rPr>
        <w:t>ארלנמייר</w:t>
      </w:r>
      <w:proofErr w:type="spellEnd"/>
      <w:r w:rsidRPr="00296ACA">
        <w:rPr>
          <w:rFonts w:ascii="Calibri" w:eastAsia="Calibri" w:hAnsi="Calibri" w:cs="Times New Roman" w:hint="cs"/>
          <w:color w:val="000000"/>
          <w:sz w:val="32"/>
          <w:szCs w:val="32"/>
          <w:rtl/>
        </w:rPr>
        <w:t xml:space="preserve"> </w:t>
      </w:r>
      <w:r w:rsidRPr="00296ACA">
        <w:rPr>
          <w:rFonts w:ascii="Calibri" w:eastAsia="Calibri" w:hAnsi="Calibri" w:cs="Calibri" w:hint="cs"/>
          <w:color w:val="000000"/>
          <w:sz w:val="32"/>
          <w:szCs w:val="32"/>
          <w:rtl/>
        </w:rPr>
        <w:t xml:space="preserve">125 </w:t>
      </w:r>
      <w:r w:rsidRPr="00296ACA">
        <w:rPr>
          <w:rFonts w:ascii="Calibri" w:eastAsia="Calibri" w:hAnsi="Calibri" w:cs="Times New Roman" w:hint="cs"/>
          <w:color w:val="000000"/>
          <w:sz w:val="32"/>
          <w:szCs w:val="32"/>
          <w:rtl/>
        </w:rPr>
        <w:t>מ</w:t>
      </w:r>
      <w:r w:rsidRPr="00296ACA">
        <w:rPr>
          <w:rFonts w:ascii="Calibri" w:eastAsia="Calibri" w:hAnsi="Calibri" w:cs="Calibri" w:hint="cs"/>
          <w:color w:val="000000"/>
          <w:sz w:val="32"/>
          <w:szCs w:val="32"/>
          <w:rtl/>
        </w:rPr>
        <w:t>"</w:t>
      </w:r>
      <w:r w:rsidRPr="00296ACA">
        <w:rPr>
          <w:rFonts w:ascii="Calibri" w:eastAsia="Calibri" w:hAnsi="Calibri" w:cs="Times New Roman" w:hint="cs"/>
          <w:color w:val="000000"/>
          <w:sz w:val="32"/>
          <w:szCs w:val="32"/>
          <w:rtl/>
        </w:rPr>
        <w:t>ל</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 xml:space="preserve">משורה </w:t>
      </w:r>
      <w:r w:rsidRPr="00296ACA">
        <w:rPr>
          <w:rFonts w:ascii="Calibri" w:eastAsia="Calibri" w:hAnsi="Calibri" w:cs="Calibri" w:hint="cs"/>
          <w:color w:val="000000"/>
          <w:sz w:val="32"/>
          <w:szCs w:val="32"/>
          <w:rtl/>
        </w:rPr>
        <w:t xml:space="preserve">50 </w:t>
      </w:r>
      <w:r w:rsidRPr="00296ACA">
        <w:rPr>
          <w:rFonts w:ascii="Calibri" w:eastAsia="Calibri" w:hAnsi="Calibri" w:cs="Times New Roman" w:hint="cs"/>
          <w:color w:val="000000"/>
          <w:sz w:val="32"/>
          <w:szCs w:val="32"/>
          <w:rtl/>
        </w:rPr>
        <w:t>מ</w:t>
      </w:r>
      <w:r w:rsidRPr="00296ACA">
        <w:rPr>
          <w:rFonts w:ascii="Calibri" w:eastAsia="Calibri" w:hAnsi="Calibri" w:cs="Calibri" w:hint="cs"/>
          <w:color w:val="000000"/>
          <w:sz w:val="32"/>
          <w:szCs w:val="32"/>
          <w:rtl/>
        </w:rPr>
        <w:t>"</w:t>
      </w:r>
      <w:r w:rsidRPr="00296ACA">
        <w:rPr>
          <w:rFonts w:ascii="Calibri" w:eastAsia="Calibri" w:hAnsi="Calibri" w:cs="Times New Roman" w:hint="cs"/>
          <w:color w:val="000000"/>
          <w:sz w:val="32"/>
          <w:szCs w:val="32"/>
          <w:rtl/>
        </w:rPr>
        <w:t>ל</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כותש לענבים</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כפיות ספטולה</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פיפטת פסטר חד פעמית</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 xml:space="preserve">נייר </w:t>
      </w:r>
      <w:r w:rsidRPr="00296ACA">
        <w:rPr>
          <w:rFonts w:ascii="Calibri" w:eastAsia="Calibri" w:hAnsi="Calibri" w:cs="Calibri"/>
          <w:color w:val="000000"/>
          <w:sz w:val="32"/>
          <w:szCs w:val="32"/>
        </w:rPr>
        <w:t>pH</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proofErr w:type="spellStart"/>
      <w:r w:rsidRPr="00296ACA">
        <w:rPr>
          <w:rFonts w:ascii="Calibri" w:eastAsia="Calibri" w:hAnsi="Calibri" w:cs="Times New Roman" w:hint="cs"/>
          <w:color w:val="000000"/>
          <w:sz w:val="32"/>
          <w:szCs w:val="32"/>
          <w:rtl/>
        </w:rPr>
        <w:t>רפרקטומטר</w:t>
      </w:r>
      <w:proofErr w:type="spellEnd"/>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מד לחץ</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 xml:space="preserve">בוחש מגנטי </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 xml:space="preserve">מגנט </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דייג</w:t>
      </w:r>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lastRenderedPageBreak/>
        <w:t xml:space="preserve">מד </w:t>
      </w:r>
      <w:proofErr w:type="spellStart"/>
      <w:r w:rsidRPr="00296ACA">
        <w:rPr>
          <w:rFonts w:ascii="Calibri" w:eastAsia="Calibri" w:hAnsi="Calibri" w:cs="Times New Roman" w:hint="cs"/>
          <w:color w:val="000000"/>
          <w:sz w:val="32"/>
          <w:szCs w:val="32"/>
          <w:rtl/>
        </w:rPr>
        <w:t>טמפרטוטרה</w:t>
      </w:r>
      <w:proofErr w:type="spellEnd"/>
    </w:p>
    <w:p w:rsidR="00296ACA" w:rsidRPr="00296ACA" w:rsidRDefault="00296ACA" w:rsidP="00296ACA">
      <w:pPr>
        <w:numPr>
          <w:ilvl w:val="0"/>
          <w:numId w:val="6"/>
        </w:numPr>
        <w:bidi/>
        <w:spacing w:after="160" w:line="259" w:lineRule="auto"/>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סטופר</w:t>
      </w:r>
    </w:p>
    <w:p w:rsidR="00296ACA" w:rsidRPr="00296ACA" w:rsidRDefault="00296ACA" w:rsidP="00296ACA">
      <w:pPr>
        <w:jc w:val="right"/>
        <w:rPr>
          <w:rFonts w:ascii="Calibri" w:eastAsia="Calibri" w:hAnsi="Calibri" w:cs="Calibri"/>
          <w:b/>
          <w:bCs/>
          <w:color w:val="000000"/>
          <w:sz w:val="32"/>
          <w:szCs w:val="32"/>
          <w:u w:val="single"/>
          <w:rtl/>
        </w:rPr>
      </w:pPr>
      <w:r w:rsidRPr="00296ACA">
        <w:rPr>
          <w:rFonts w:ascii="Calibri" w:eastAsia="Calibri" w:hAnsi="Calibri" w:cs="Times New Roman"/>
          <w:b/>
          <w:bCs/>
          <w:color w:val="000000"/>
          <w:sz w:val="32"/>
          <w:szCs w:val="32"/>
          <w:u w:val="single"/>
          <w:rtl/>
        </w:rPr>
        <w:t>מהלך הניסוי</w:t>
      </w:r>
      <w:r w:rsidRPr="00296ACA">
        <w:rPr>
          <w:rFonts w:ascii="Calibri" w:eastAsia="Calibri" w:hAnsi="Calibri" w:cs="Calibri"/>
          <w:b/>
          <w:bCs/>
          <w:color w:val="000000"/>
          <w:sz w:val="32"/>
          <w:szCs w:val="32"/>
          <w:u w:val="single"/>
          <w:rtl/>
        </w:rPr>
        <w:t>:</w:t>
      </w:r>
    </w:p>
    <w:p w:rsidR="00296ACA" w:rsidRPr="00296ACA" w:rsidRDefault="00296ACA" w:rsidP="00296ACA">
      <w:pPr>
        <w:numPr>
          <w:ilvl w:val="0"/>
          <w:numId w:val="7"/>
        </w:numPr>
        <w:bidi/>
        <w:spacing w:after="160" w:line="259" w:lineRule="auto"/>
        <w:contextualSpacing/>
        <w:jc w:val="right"/>
        <w:rPr>
          <w:rFonts w:ascii="Calibri" w:eastAsia="Calibri" w:hAnsi="Calibri" w:cs="Calibri"/>
          <w:color w:val="000000"/>
          <w:sz w:val="32"/>
          <w:szCs w:val="32"/>
          <w:rtl/>
        </w:rPr>
      </w:pPr>
      <w:r w:rsidRPr="00296ACA">
        <w:rPr>
          <w:rFonts w:ascii="Calibri" w:eastAsia="Calibri" w:hAnsi="Calibri" w:cs="Times New Roman"/>
          <w:color w:val="000000"/>
          <w:sz w:val="32"/>
          <w:szCs w:val="32"/>
          <w:rtl/>
        </w:rPr>
        <w:t>ריסקנו היטב את הענבים בעזרת הכותש החשמלי</w:t>
      </w:r>
      <w:r w:rsidRPr="00296ACA">
        <w:rPr>
          <w:rFonts w:ascii="Calibri" w:eastAsia="Calibri" w:hAnsi="Calibri" w:cs="Calibri"/>
          <w:color w:val="000000"/>
          <w:sz w:val="32"/>
          <w:szCs w:val="32"/>
          <w:rtl/>
        </w:rPr>
        <w:t>.</w:t>
      </w:r>
    </w:p>
    <w:p w:rsidR="00296ACA" w:rsidRPr="00296ACA" w:rsidRDefault="00296ACA" w:rsidP="00296ACA">
      <w:pPr>
        <w:numPr>
          <w:ilvl w:val="0"/>
          <w:numId w:val="7"/>
        </w:numPr>
        <w:bidi/>
        <w:spacing w:after="160" w:line="259" w:lineRule="auto"/>
        <w:contextualSpacing/>
        <w:jc w:val="right"/>
        <w:rPr>
          <w:rFonts w:ascii="Calibri" w:eastAsia="Calibri" w:hAnsi="Calibri" w:cs="Calibri"/>
          <w:color w:val="000000"/>
          <w:sz w:val="32"/>
          <w:szCs w:val="32"/>
        </w:rPr>
      </w:pPr>
      <w:r w:rsidRPr="00296ACA">
        <w:rPr>
          <w:rFonts w:ascii="Calibri" w:eastAsia="Calibri" w:hAnsi="Calibri" w:cs="Times New Roman"/>
          <w:color w:val="000000"/>
          <w:sz w:val="32"/>
          <w:szCs w:val="32"/>
          <w:rtl/>
        </w:rPr>
        <w:t xml:space="preserve"> בעזרת </w:t>
      </w:r>
      <w:r w:rsidRPr="00296ACA">
        <w:rPr>
          <w:rFonts w:ascii="Calibri" w:eastAsia="Calibri" w:hAnsi="Calibri" w:cs="Times New Roman" w:hint="cs"/>
          <w:color w:val="000000"/>
          <w:sz w:val="32"/>
          <w:szCs w:val="32"/>
          <w:rtl/>
        </w:rPr>
        <w:t>פיפטת</w:t>
      </w:r>
      <w:r w:rsidRPr="00296ACA">
        <w:rPr>
          <w:rFonts w:ascii="Calibri" w:eastAsia="Calibri" w:hAnsi="Calibri" w:cs="Calibri"/>
          <w:color w:val="000000"/>
          <w:sz w:val="32"/>
          <w:szCs w:val="32"/>
          <w:rtl/>
        </w:rPr>
        <w:t xml:space="preserve"> </w:t>
      </w:r>
      <w:r w:rsidRPr="00296ACA">
        <w:rPr>
          <w:rFonts w:ascii="Calibri" w:eastAsia="Calibri" w:hAnsi="Calibri" w:cs="Times New Roman" w:hint="cs"/>
          <w:color w:val="000000"/>
          <w:sz w:val="32"/>
          <w:szCs w:val="32"/>
          <w:rtl/>
        </w:rPr>
        <w:t>פסטר</w:t>
      </w:r>
      <w:r w:rsidRPr="00296ACA">
        <w:rPr>
          <w:rFonts w:ascii="Calibri" w:eastAsia="Calibri" w:hAnsi="Calibri" w:cs="Times New Roman"/>
          <w:color w:val="000000"/>
          <w:sz w:val="32"/>
          <w:szCs w:val="32"/>
          <w:rtl/>
        </w:rPr>
        <w:t xml:space="preserve"> טפטפנו מעט מהתירוש שנוצר לאחר כתישת הענבים על </w:t>
      </w:r>
      <w:r w:rsidRPr="00296ACA">
        <w:rPr>
          <w:rFonts w:ascii="Calibri" w:eastAsia="Calibri" w:hAnsi="Calibri" w:cs="Times New Roman" w:hint="cs"/>
          <w:color w:val="000000"/>
          <w:sz w:val="32"/>
          <w:szCs w:val="32"/>
          <w:rtl/>
        </w:rPr>
        <w:t xml:space="preserve">האינדיקטור והתוצאה הייתה </w:t>
      </w:r>
      <w:r w:rsidRPr="00296ACA">
        <w:rPr>
          <w:rFonts w:ascii="Calibri" w:eastAsia="Calibri" w:hAnsi="Calibri" w:cs="Calibri"/>
          <w:color w:val="000000"/>
          <w:sz w:val="32"/>
          <w:szCs w:val="32"/>
        </w:rPr>
        <w:t>pH=3.3</w:t>
      </w:r>
    </w:p>
    <w:p w:rsidR="00296ACA" w:rsidRPr="00296ACA" w:rsidRDefault="00296ACA" w:rsidP="00296ACA">
      <w:pPr>
        <w:numPr>
          <w:ilvl w:val="0"/>
          <w:numId w:val="7"/>
        </w:numPr>
        <w:bidi/>
        <w:spacing w:after="160" w:line="259" w:lineRule="auto"/>
        <w:contextualSpacing/>
        <w:jc w:val="right"/>
        <w:rPr>
          <w:rFonts w:ascii="Calibri" w:eastAsia="Calibri" w:hAnsi="Calibri" w:cs="Calibri"/>
          <w:color w:val="000000"/>
          <w:sz w:val="32"/>
          <w:szCs w:val="32"/>
        </w:rPr>
      </w:pPr>
      <w:r w:rsidRPr="00296ACA">
        <w:rPr>
          <w:rFonts w:ascii="Calibri" w:eastAsia="Calibri" w:hAnsi="Calibri" w:cs="Times New Roman"/>
          <w:color w:val="000000"/>
          <w:sz w:val="32"/>
          <w:szCs w:val="32"/>
          <w:rtl/>
        </w:rPr>
        <w:t xml:space="preserve"> מדדנו את אחוז הסוכר על ידי שימוש </w:t>
      </w:r>
      <w:proofErr w:type="spellStart"/>
      <w:r w:rsidRPr="00296ACA">
        <w:rPr>
          <w:rFonts w:ascii="Calibri" w:eastAsia="Calibri" w:hAnsi="Calibri" w:cs="Times New Roman"/>
          <w:color w:val="000000"/>
          <w:sz w:val="32"/>
          <w:szCs w:val="32"/>
          <w:rtl/>
        </w:rPr>
        <w:t>ברפרקטומטר</w:t>
      </w:r>
      <w:proofErr w:type="spellEnd"/>
      <w:r w:rsidRPr="00296ACA">
        <w:rPr>
          <w:rFonts w:ascii="Calibri" w:eastAsia="Calibri" w:hAnsi="Calibri" w:cs="Calibri" w:hint="cs"/>
          <w:color w:val="000000"/>
          <w:sz w:val="32"/>
          <w:szCs w:val="32"/>
          <w:rtl/>
        </w:rPr>
        <w:t xml:space="preserve">. </w:t>
      </w:r>
      <w:r w:rsidRPr="00296ACA">
        <w:rPr>
          <w:rFonts w:ascii="Calibri" w:eastAsia="Calibri" w:hAnsi="Calibri" w:cs="Times New Roman"/>
          <w:color w:val="000000"/>
          <w:sz w:val="32"/>
          <w:szCs w:val="32"/>
          <w:rtl/>
        </w:rPr>
        <w:t xml:space="preserve">שאבנו טיפת נוזל וטפטפנו על </w:t>
      </w:r>
      <w:proofErr w:type="spellStart"/>
      <w:r w:rsidRPr="00296ACA">
        <w:rPr>
          <w:rFonts w:ascii="Calibri" w:eastAsia="Calibri" w:hAnsi="Calibri" w:cs="Times New Roman"/>
          <w:color w:val="000000"/>
          <w:sz w:val="32"/>
          <w:szCs w:val="32"/>
          <w:rtl/>
        </w:rPr>
        <w:t>הרפרקטומטר</w:t>
      </w:r>
      <w:proofErr w:type="spellEnd"/>
      <w:r w:rsidRPr="00296ACA">
        <w:rPr>
          <w:rFonts w:ascii="Calibri" w:eastAsia="Calibri" w:hAnsi="Calibri" w:cs="Calibri"/>
          <w:color w:val="000000"/>
          <w:sz w:val="32"/>
          <w:szCs w:val="32"/>
          <w:rtl/>
        </w:rPr>
        <w:t>,</w:t>
      </w:r>
      <w:r w:rsidRPr="00296ACA">
        <w:rPr>
          <w:rFonts w:ascii="Calibri" w:eastAsia="Calibri" w:hAnsi="Calibri" w:cs="Times New Roman" w:hint="cs"/>
          <w:color w:val="000000"/>
          <w:sz w:val="32"/>
          <w:szCs w:val="32"/>
          <w:rtl/>
        </w:rPr>
        <w:t xml:space="preserve"> התוצאה שהתקבלה  הייתה </w:t>
      </w:r>
      <w:r w:rsidRPr="00296ACA">
        <w:rPr>
          <w:rFonts w:ascii="Calibri" w:eastAsia="Calibri" w:hAnsi="Calibri" w:cs="Calibri" w:hint="cs"/>
          <w:color w:val="000000"/>
          <w:sz w:val="32"/>
          <w:szCs w:val="32"/>
          <w:rtl/>
        </w:rPr>
        <w:t xml:space="preserve">18%. </w:t>
      </w:r>
      <w:r w:rsidRPr="00296ACA">
        <w:rPr>
          <w:rFonts w:ascii="Calibri" w:eastAsia="Calibri" w:hAnsi="Calibri" w:cs="Times New Roman"/>
          <w:color w:val="000000"/>
          <w:sz w:val="32"/>
          <w:szCs w:val="32"/>
          <w:rtl/>
        </w:rPr>
        <w:t>את התוצאה חילקנו ב</w:t>
      </w:r>
      <w:r w:rsidRPr="00296ACA">
        <w:rPr>
          <w:rFonts w:ascii="Calibri" w:eastAsia="Calibri" w:hAnsi="Calibri" w:cs="Calibri"/>
          <w:color w:val="000000"/>
          <w:sz w:val="32"/>
          <w:szCs w:val="32"/>
          <w:rtl/>
        </w:rPr>
        <w:t xml:space="preserve">-1.8 . </w:t>
      </w:r>
      <w:r w:rsidRPr="00296ACA">
        <w:rPr>
          <w:rFonts w:ascii="Calibri" w:eastAsia="Calibri" w:hAnsi="Calibri" w:cs="Times New Roman"/>
          <w:color w:val="000000"/>
          <w:sz w:val="32"/>
          <w:szCs w:val="32"/>
          <w:rtl/>
        </w:rPr>
        <w:t>א</w:t>
      </w:r>
      <w:r w:rsidRPr="00296ACA">
        <w:rPr>
          <w:rFonts w:ascii="Calibri" w:eastAsia="Calibri" w:hAnsi="Calibri" w:cs="Times New Roman" w:hint="cs"/>
          <w:color w:val="000000"/>
          <w:sz w:val="32"/>
          <w:szCs w:val="32"/>
          <w:rtl/>
        </w:rPr>
        <w:t>חוז הכוהל שניתן להפיק הוא</w:t>
      </w:r>
      <w:r w:rsidRPr="00296ACA">
        <w:rPr>
          <w:rFonts w:ascii="Calibri" w:eastAsia="Calibri" w:hAnsi="Calibri" w:cs="Calibri" w:hint="cs"/>
          <w:color w:val="000000"/>
          <w:sz w:val="32"/>
          <w:szCs w:val="32"/>
          <w:rtl/>
        </w:rPr>
        <w:t xml:space="preserve"> 10%.</w:t>
      </w:r>
    </w:p>
    <w:p w:rsidR="00296ACA" w:rsidRPr="00296ACA" w:rsidRDefault="00296ACA" w:rsidP="00296ACA">
      <w:pPr>
        <w:numPr>
          <w:ilvl w:val="0"/>
          <w:numId w:val="7"/>
        </w:numPr>
        <w:bidi/>
        <w:spacing w:after="160" w:line="259" w:lineRule="auto"/>
        <w:contextualSpacing/>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 xml:space="preserve">הכנסנו </w:t>
      </w:r>
      <w:proofErr w:type="spellStart"/>
      <w:r w:rsidRPr="00296ACA">
        <w:rPr>
          <w:rFonts w:ascii="Calibri" w:eastAsia="Calibri" w:hAnsi="Calibri" w:cs="Times New Roman" w:hint="cs"/>
          <w:color w:val="000000"/>
          <w:sz w:val="32"/>
          <w:szCs w:val="32"/>
          <w:rtl/>
        </w:rPr>
        <w:t>לארלנמייר</w:t>
      </w:r>
      <w:proofErr w:type="spellEnd"/>
      <w:r w:rsidRPr="00296ACA">
        <w:rPr>
          <w:rFonts w:ascii="Calibri" w:eastAsia="Calibri" w:hAnsi="Calibri" w:cs="Times New Roman" w:hint="cs"/>
          <w:color w:val="000000"/>
          <w:sz w:val="32"/>
          <w:szCs w:val="32"/>
          <w:rtl/>
        </w:rPr>
        <w:t xml:space="preserve"> </w:t>
      </w:r>
      <w:r w:rsidRPr="00296ACA">
        <w:rPr>
          <w:rFonts w:ascii="Calibri" w:eastAsia="Calibri" w:hAnsi="Calibri" w:cs="Calibri" w:hint="cs"/>
          <w:color w:val="000000"/>
          <w:sz w:val="32"/>
          <w:szCs w:val="32"/>
          <w:rtl/>
        </w:rPr>
        <w:t xml:space="preserve">2 </w:t>
      </w:r>
      <w:r w:rsidRPr="00296ACA">
        <w:rPr>
          <w:rFonts w:ascii="Calibri" w:eastAsia="Calibri" w:hAnsi="Calibri" w:cs="Times New Roman" w:hint="cs"/>
          <w:color w:val="000000"/>
          <w:sz w:val="32"/>
          <w:szCs w:val="32"/>
          <w:rtl/>
        </w:rPr>
        <w:t>גרם שמרים</w:t>
      </w:r>
      <w:r w:rsidRPr="00296ACA">
        <w:rPr>
          <w:rFonts w:ascii="Calibri" w:eastAsia="Calibri" w:hAnsi="Calibri" w:cs="Calibri" w:hint="cs"/>
          <w:color w:val="000000"/>
          <w:sz w:val="32"/>
          <w:szCs w:val="32"/>
          <w:rtl/>
        </w:rPr>
        <w:t>.</w:t>
      </w:r>
    </w:p>
    <w:p w:rsidR="00296ACA" w:rsidRPr="00296ACA" w:rsidRDefault="00296ACA" w:rsidP="00296ACA">
      <w:pPr>
        <w:numPr>
          <w:ilvl w:val="0"/>
          <w:numId w:val="7"/>
        </w:numPr>
        <w:bidi/>
        <w:spacing w:after="160" w:line="259" w:lineRule="auto"/>
        <w:contextualSpacing/>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 xml:space="preserve">הכנסנו מגנט לתוך </w:t>
      </w:r>
      <w:proofErr w:type="spellStart"/>
      <w:r w:rsidRPr="00296ACA">
        <w:rPr>
          <w:rFonts w:ascii="Calibri" w:eastAsia="Calibri" w:hAnsi="Calibri" w:cs="Times New Roman" w:hint="cs"/>
          <w:color w:val="000000"/>
          <w:sz w:val="32"/>
          <w:szCs w:val="32"/>
          <w:rtl/>
        </w:rPr>
        <w:t>הארלנמייר</w:t>
      </w:r>
      <w:proofErr w:type="spellEnd"/>
      <w:r w:rsidRPr="00296ACA">
        <w:rPr>
          <w:rFonts w:ascii="Calibri" w:eastAsia="Calibri" w:hAnsi="Calibri" w:cs="Times New Roman" w:hint="cs"/>
          <w:color w:val="000000"/>
          <w:sz w:val="32"/>
          <w:szCs w:val="32"/>
          <w:rtl/>
        </w:rPr>
        <w:t xml:space="preserve"> והנחנו על הבוחש המגנטי</w:t>
      </w:r>
      <w:r w:rsidRPr="00296ACA">
        <w:rPr>
          <w:rFonts w:ascii="Calibri" w:eastAsia="Calibri" w:hAnsi="Calibri" w:cs="Calibri" w:hint="cs"/>
          <w:color w:val="000000"/>
          <w:sz w:val="32"/>
          <w:szCs w:val="32"/>
          <w:rtl/>
        </w:rPr>
        <w:t>.</w:t>
      </w:r>
    </w:p>
    <w:p w:rsidR="00296ACA" w:rsidRPr="00296ACA" w:rsidRDefault="00296ACA" w:rsidP="00296ACA">
      <w:pPr>
        <w:numPr>
          <w:ilvl w:val="0"/>
          <w:numId w:val="7"/>
        </w:numPr>
        <w:bidi/>
        <w:spacing w:after="160" w:line="259" w:lineRule="auto"/>
        <w:contextualSpacing/>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 xml:space="preserve">מדדנו </w:t>
      </w:r>
      <w:r w:rsidRPr="00296ACA">
        <w:rPr>
          <w:rFonts w:ascii="Calibri" w:eastAsia="Calibri" w:hAnsi="Calibri" w:cs="Calibri" w:hint="cs"/>
          <w:color w:val="000000"/>
          <w:sz w:val="32"/>
          <w:szCs w:val="32"/>
          <w:rtl/>
        </w:rPr>
        <w:t xml:space="preserve">20 </w:t>
      </w:r>
      <w:r w:rsidRPr="00296ACA">
        <w:rPr>
          <w:rFonts w:ascii="Calibri" w:eastAsia="Calibri" w:hAnsi="Calibri" w:cs="Times New Roman" w:hint="cs"/>
          <w:color w:val="000000"/>
          <w:sz w:val="32"/>
          <w:szCs w:val="32"/>
          <w:rtl/>
        </w:rPr>
        <w:t>מ</w:t>
      </w:r>
      <w:r w:rsidRPr="00296ACA">
        <w:rPr>
          <w:rFonts w:ascii="Calibri" w:eastAsia="Calibri" w:hAnsi="Calibri" w:cs="Calibri" w:hint="cs"/>
          <w:color w:val="000000"/>
          <w:sz w:val="32"/>
          <w:szCs w:val="32"/>
          <w:rtl/>
        </w:rPr>
        <w:t>"</w:t>
      </w:r>
      <w:r w:rsidRPr="00296ACA">
        <w:rPr>
          <w:rFonts w:ascii="Calibri" w:eastAsia="Calibri" w:hAnsi="Calibri" w:cs="Times New Roman" w:hint="cs"/>
          <w:color w:val="000000"/>
          <w:sz w:val="32"/>
          <w:szCs w:val="32"/>
          <w:rtl/>
        </w:rPr>
        <w:t>ל מים בטמפ</w:t>
      </w:r>
      <w:r w:rsidRPr="00296ACA">
        <w:rPr>
          <w:rFonts w:ascii="Calibri" w:eastAsia="Calibri" w:hAnsi="Calibri" w:cs="Calibri" w:hint="cs"/>
          <w:color w:val="000000"/>
          <w:sz w:val="32"/>
          <w:szCs w:val="32"/>
          <w:rtl/>
        </w:rPr>
        <w:t xml:space="preserve">' 45 </w:t>
      </w:r>
      <w:r w:rsidRPr="00296ACA">
        <w:rPr>
          <w:rFonts w:ascii="Calibri" w:eastAsia="Calibri" w:hAnsi="Calibri" w:cs="Times New Roman" w:hint="cs"/>
          <w:color w:val="000000"/>
          <w:sz w:val="32"/>
          <w:szCs w:val="32"/>
          <w:rtl/>
        </w:rPr>
        <w:t xml:space="preserve">מעלות צלזיוס על ידי ערבוב מים </w:t>
      </w:r>
      <w:proofErr w:type="spellStart"/>
      <w:r w:rsidRPr="00296ACA">
        <w:rPr>
          <w:rFonts w:ascii="Calibri" w:eastAsia="Calibri" w:hAnsi="Calibri" w:cs="Times New Roman" w:hint="cs"/>
          <w:color w:val="000000"/>
          <w:sz w:val="32"/>
          <w:szCs w:val="32"/>
          <w:rtl/>
        </w:rPr>
        <w:t>מהמשטפת</w:t>
      </w:r>
      <w:proofErr w:type="spellEnd"/>
      <w:r w:rsidRPr="00296ACA">
        <w:rPr>
          <w:rFonts w:ascii="Calibri" w:eastAsia="Calibri" w:hAnsi="Calibri" w:cs="Times New Roman" w:hint="cs"/>
          <w:color w:val="000000"/>
          <w:sz w:val="32"/>
          <w:szCs w:val="32"/>
          <w:rtl/>
        </w:rPr>
        <w:t xml:space="preserve"> עם מים מהקומקום</w:t>
      </w:r>
      <w:r w:rsidRPr="00296ACA">
        <w:rPr>
          <w:rFonts w:ascii="Calibri" w:eastAsia="Calibri" w:hAnsi="Calibri" w:cs="Calibri" w:hint="cs"/>
          <w:color w:val="000000"/>
          <w:sz w:val="32"/>
          <w:szCs w:val="32"/>
          <w:rtl/>
        </w:rPr>
        <w:t>.</w:t>
      </w:r>
    </w:p>
    <w:p w:rsidR="00296ACA" w:rsidRPr="00296ACA" w:rsidRDefault="00296ACA" w:rsidP="00296ACA">
      <w:pPr>
        <w:numPr>
          <w:ilvl w:val="0"/>
          <w:numId w:val="7"/>
        </w:numPr>
        <w:bidi/>
        <w:spacing w:after="160" w:line="259" w:lineRule="auto"/>
        <w:contextualSpacing/>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 xml:space="preserve">הוספנו את המים </w:t>
      </w:r>
      <w:proofErr w:type="spellStart"/>
      <w:r w:rsidRPr="00296ACA">
        <w:rPr>
          <w:rFonts w:ascii="Calibri" w:eastAsia="Calibri" w:hAnsi="Calibri" w:cs="Times New Roman" w:hint="cs"/>
          <w:color w:val="000000"/>
          <w:sz w:val="32"/>
          <w:szCs w:val="32"/>
          <w:rtl/>
        </w:rPr>
        <w:t>לארלנמייר</w:t>
      </w:r>
      <w:proofErr w:type="spellEnd"/>
      <w:r w:rsidRPr="00296ACA">
        <w:rPr>
          <w:rFonts w:ascii="Calibri" w:eastAsia="Calibri" w:hAnsi="Calibri" w:cs="Times New Roman" w:hint="cs"/>
          <w:color w:val="000000"/>
          <w:sz w:val="32"/>
          <w:szCs w:val="32"/>
          <w:rtl/>
        </w:rPr>
        <w:t xml:space="preserve"> והפעלנו את הבוחש המגנטי עד לקבלת תרחיף הומוגני</w:t>
      </w:r>
      <w:r w:rsidRPr="00296ACA">
        <w:rPr>
          <w:rFonts w:ascii="Calibri" w:eastAsia="Calibri" w:hAnsi="Calibri" w:cs="Calibri" w:hint="cs"/>
          <w:color w:val="000000"/>
          <w:sz w:val="32"/>
          <w:szCs w:val="32"/>
          <w:rtl/>
        </w:rPr>
        <w:t>.</w:t>
      </w:r>
    </w:p>
    <w:p w:rsidR="00296ACA" w:rsidRPr="00296ACA" w:rsidRDefault="00296ACA" w:rsidP="00296ACA">
      <w:pPr>
        <w:numPr>
          <w:ilvl w:val="0"/>
          <w:numId w:val="7"/>
        </w:numPr>
        <w:bidi/>
        <w:spacing w:after="160" w:line="259" w:lineRule="auto"/>
        <w:contextualSpacing/>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 xml:space="preserve">מדדנו במשורה </w:t>
      </w:r>
      <w:r w:rsidRPr="00296ACA">
        <w:rPr>
          <w:rFonts w:ascii="Calibri" w:eastAsia="Calibri" w:hAnsi="Calibri" w:cs="Calibri" w:hint="cs"/>
          <w:color w:val="000000"/>
          <w:sz w:val="32"/>
          <w:szCs w:val="32"/>
          <w:rtl/>
        </w:rPr>
        <w:t xml:space="preserve">20 </w:t>
      </w:r>
      <w:r w:rsidRPr="00296ACA">
        <w:rPr>
          <w:rFonts w:ascii="Calibri" w:eastAsia="Calibri" w:hAnsi="Calibri" w:cs="Times New Roman" w:hint="cs"/>
          <w:color w:val="000000"/>
          <w:sz w:val="32"/>
          <w:szCs w:val="32"/>
          <w:rtl/>
        </w:rPr>
        <w:t>מ</w:t>
      </w:r>
      <w:r w:rsidRPr="00296ACA">
        <w:rPr>
          <w:rFonts w:ascii="Calibri" w:eastAsia="Calibri" w:hAnsi="Calibri" w:cs="Calibri" w:hint="cs"/>
          <w:color w:val="000000"/>
          <w:sz w:val="32"/>
          <w:szCs w:val="32"/>
          <w:rtl/>
        </w:rPr>
        <w:t>"</w:t>
      </w:r>
      <w:r w:rsidRPr="00296ACA">
        <w:rPr>
          <w:rFonts w:ascii="Calibri" w:eastAsia="Calibri" w:hAnsi="Calibri" w:cs="Times New Roman" w:hint="cs"/>
          <w:color w:val="000000"/>
          <w:sz w:val="32"/>
          <w:szCs w:val="32"/>
          <w:rtl/>
        </w:rPr>
        <w:t xml:space="preserve">ל מהתירוש שהכנו והוספנו </w:t>
      </w:r>
      <w:proofErr w:type="spellStart"/>
      <w:r w:rsidRPr="00296ACA">
        <w:rPr>
          <w:rFonts w:ascii="Calibri" w:eastAsia="Calibri" w:hAnsi="Calibri" w:cs="Times New Roman" w:hint="cs"/>
          <w:color w:val="000000"/>
          <w:sz w:val="32"/>
          <w:szCs w:val="32"/>
          <w:rtl/>
        </w:rPr>
        <w:t>לארלנמייר</w:t>
      </w:r>
      <w:proofErr w:type="spellEnd"/>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והמשכנו לערבב לאורך הניסוי</w:t>
      </w:r>
      <w:r w:rsidRPr="00296ACA">
        <w:rPr>
          <w:rFonts w:ascii="Calibri" w:eastAsia="Calibri" w:hAnsi="Calibri" w:cs="Calibri" w:hint="cs"/>
          <w:color w:val="000000"/>
          <w:sz w:val="32"/>
          <w:szCs w:val="32"/>
          <w:rtl/>
        </w:rPr>
        <w:t>.</w:t>
      </w:r>
    </w:p>
    <w:p w:rsidR="00296ACA" w:rsidRPr="00296ACA" w:rsidRDefault="00296ACA" w:rsidP="00296ACA">
      <w:pPr>
        <w:numPr>
          <w:ilvl w:val="0"/>
          <w:numId w:val="7"/>
        </w:numPr>
        <w:bidi/>
        <w:spacing w:after="160" w:line="259" w:lineRule="auto"/>
        <w:contextualSpacing/>
        <w:jc w:val="right"/>
        <w:rPr>
          <w:rFonts w:ascii="Calibri" w:eastAsia="Calibri" w:hAnsi="Calibri" w:cs="Calibri"/>
          <w:color w:val="000000"/>
          <w:sz w:val="32"/>
          <w:szCs w:val="32"/>
        </w:rPr>
      </w:pPr>
      <w:r w:rsidRPr="00296ACA">
        <w:rPr>
          <w:rFonts w:ascii="Calibri" w:eastAsia="Calibri" w:hAnsi="Calibri" w:cs="Times New Roman" w:hint="cs"/>
          <w:color w:val="000000"/>
          <w:sz w:val="32"/>
          <w:szCs w:val="32"/>
          <w:rtl/>
        </w:rPr>
        <w:t>מדדנו את הטמפ</w:t>
      </w:r>
      <w:r w:rsidRPr="00296ACA">
        <w:rPr>
          <w:rFonts w:ascii="Calibri" w:eastAsia="Calibri" w:hAnsi="Calibri" w:cs="Calibri" w:hint="cs"/>
          <w:color w:val="000000"/>
          <w:sz w:val="32"/>
          <w:szCs w:val="32"/>
          <w:rtl/>
        </w:rPr>
        <w:t xml:space="preserve">' </w:t>
      </w:r>
      <w:proofErr w:type="spellStart"/>
      <w:r w:rsidRPr="00296ACA">
        <w:rPr>
          <w:rFonts w:ascii="Calibri" w:eastAsia="Calibri" w:hAnsi="Calibri" w:cs="Times New Roman" w:hint="cs"/>
          <w:color w:val="000000"/>
          <w:sz w:val="32"/>
          <w:szCs w:val="32"/>
          <w:rtl/>
        </w:rPr>
        <w:t>המדוייקת</w:t>
      </w:r>
      <w:proofErr w:type="spellEnd"/>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 xml:space="preserve">והיא הייתה </w:t>
      </w:r>
      <w:r w:rsidRPr="00296ACA">
        <w:rPr>
          <w:rFonts w:ascii="Calibri" w:eastAsia="Calibri" w:hAnsi="Calibri" w:cs="Calibri" w:hint="cs"/>
          <w:color w:val="000000"/>
          <w:sz w:val="32"/>
          <w:szCs w:val="32"/>
          <w:rtl/>
        </w:rPr>
        <w:t xml:space="preserve">31 </w:t>
      </w:r>
      <w:r w:rsidRPr="00296ACA">
        <w:rPr>
          <w:rFonts w:ascii="Calibri" w:eastAsia="Calibri" w:hAnsi="Calibri" w:cs="Times New Roman" w:hint="cs"/>
          <w:color w:val="000000"/>
          <w:sz w:val="32"/>
          <w:szCs w:val="32"/>
          <w:rtl/>
        </w:rPr>
        <w:t>מעלות</w:t>
      </w:r>
      <w:r w:rsidRPr="00296ACA">
        <w:rPr>
          <w:rFonts w:ascii="Calibri" w:eastAsia="Calibri" w:hAnsi="Calibri" w:cs="Calibri" w:hint="cs"/>
          <w:color w:val="000000"/>
          <w:sz w:val="32"/>
          <w:szCs w:val="32"/>
          <w:rtl/>
        </w:rPr>
        <w:t>.</w:t>
      </w:r>
    </w:p>
    <w:p w:rsidR="00296ACA" w:rsidRPr="00296ACA" w:rsidRDefault="00296ACA" w:rsidP="00296ACA">
      <w:pPr>
        <w:ind w:left="360"/>
        <w:contextualSpacing/>
        <w:jc w:val="right"/>
        <w:rPr>
          <w:rFonts w:ascii="Calibri" w:eastAsia="Calibri" w:hAnsi="Calibri" w:cs="Calibri"/>
          <w:color w:val="000000"/>
          <w:sz w:val="32"/>
          <w:szCs w:val="32"/>
        </w:rPr>
      </w:pPr>
      <w:r w:rsidRPr="00296ACA">
        <w:rPr>
          <w:rFonts w:ascii="Calibri" w:eastAsia="Calibri" w:hAnsi="Calibri" w:cs="Calibri" w:hint="cs"/>
          <w:color w:val="000000"/>
          <w:sz w:val="32"/>
          <w:szCs w:val="32"/>
          <w:rtl/>
        </w:rPr>
        <w:t xml:space="preserve">10. </w:t>
      </w:r>
      <w:r w:rsidRPr="00296ACA">
        <w:rPr>
          <w:rFonts w:ascii="Calibri" w:eastAsia="Calibri" w:hAnsi="Calibri" w:cs="Times New Roman" w:hint="cs"/>
          <w:color w:val="000000"/>
          <w:sz w:val="32"/>
          <w:szCs w:val="32"/>
          <w:rtl/>
        </w:rPr>
        <w:t xml:space="preserve">הלבשנו את מד הלחץ על פתח </w:t>
      </w:r>
      <w:proofErr w:type="spellStart"/>
      <w:r w:rsidRPr="00296ACA">
        <w:rPr>
          <w:rFonts w:ascii="Calibri" w:eastAsia="Calibri" w:hAnsi="Calibri" w:cs="Times New Roman" w:hint="cs"/>
          <w:color w:val="000000"/>
          <w:sz w:val="32"/>
          <w:szCs w:val="32"/>
          <w:rtl/>
        </w:rPr>
        <w:t>הארלנמייר</w:t>
      </w:r>
      <w:proofErr w:type="spellEnd"/>
      <w:r w:rsidRPr="00296ACA">
        <w:rPr>
          <w:rFonts w:ascii="Calibri" w:eastAsia="Calibri" w:hAnsi="Calibri" w:cs="Times New Roman" w:hint="cs"/>
          <w:color w:val="000000"/>
          <w:sz w:val="32"/>
          <w:szCs w:val="32"/>
          <w:rtl/>
        </w:rPr>
        <w:t xml:space="preserve"> ומדדנו את הלחץ שמופיע כל דקה בעזרת סטופר</w:t>
      </w:r>
      <w:r w:rsidRPr="00296ACA">
        <w:rPr>
          <w:rFonts w:ascii="Calibri" w:eastAsia="Calibri" w:hAnsi="Calibri" w:cs="Calibri" w:hint="cs"/>
          <w:color w:val="000000"/>
          <w:sz w:val="32"/>
          <w:szCs w:val="32"/>
          <w:rtl/>
        </w:rPr>
        <w:t>.</w:t>
      </w:r>
    </w:p>
    <w:p w:rsidR="00296ACA" w:rsidRPr="00296ACA" w:rsidRDefault="00296ACA" w:rsidP="00296ACA">
      <w:pPr>
        <w:jc w:val="right"/>
        <w:rPr>
          <w:rFonts w:ascii="Calibri" w:eastAsia="Calibri" w:hAnsi="Calibri" w:cs="Calibri"/>
          <w:color w:val="000000"/>
          <w:sz w:val="32"/>
          <w:szCs w:val="32"/>
          <w:rtl/>
        </w:rPr>
      </w:pPr>
    </w:p>
    <w:p w:rsidR="00296ACA" w:rsidRPr="00296ACA" w:rsidRDefault="00296ACA" w:rsidP="00296ACA">
      <w:pPr>
        <w:jc w:val="right"/>
        <w:rPr>
          <w:rFonts w:ascii="Calibri" w:eastAsia="Calibri" w:hAnsi="Calibri" w:cs="Calibri"/>
          <w:b/>
          <w:bCs/>
          <w:color w:val="000000"/>
          <w:sz w:val="32"/>
          <w:szCs w:val="32"/>
          <w:u w:val="single"/>
          <w:rtl/>
        </w:rPr>
      </w:pPr>
      <w:r w:rsidRPr="00296ACA">
        <w:rPr>
          <w:rFonts w:ascii="Calibri" w:eastAsia="Calibri" w:hAnsi="Calibri" w:cs="Times New Roman" w:hint="cs"/>
          <w:b/>
          <w:bCs/>
          <w:color w:val="000000"/>
          <w:sz w:val="32"/>
          <w:szCs w:val="32"/>
          <w:u w:val="single"/>
          <w:rtl/>
        </w:rPr>
        <w:t>תצפיות</w:t>
      </w:r>
      <w:r w:rsidRPr="00296ACA">
        <w:rPr>
          <w:rFonts w:ascii="Calibri" w:eastAsia="Calibri" w:hAnsi="Calibri" w:cs="Calibri" w:hint="cs"/>
          <w:b/>
          <w:bCs/>
          <w:color w:val="000000"/>
          <w:sz w:val="32"/>
          <w:szCs w:val="32"/>
          <w:u w:val="single"/>
          <w:rtl/>
        </w:rPr>
        <w:t>:</w:t>
      </w:r>
    </w:p>
    <w:p w:rsidR="00296ACA" w:rsidRPr="00296ACA" w:rsidRDefault="00296ACA" w:rsidP="00296ACA">
      <w:pPr>
        <w:jc w:val="right"/>
        <w:rPr>
          <w:rFonts w:ascii="Calibri" w:eastAsia="Calibri" w:hAnsi="Calibri" w:cs="Calibri"/>
          <w:b/>
          <w:bCs/>
          <w:color w:val="000000"/>
          <w:sz w:val="32"/>
          <w:szCs w:val="32"/>
          <w:rtl/>
        </w:rPr>
      </w:pPr>
      <w:r w:rsidRPr="00296ACA">
        <w:rPr>
          <w:rFonts w:ascii="Calibri" w:eastAsia="Calibri" w:hAnsi="Calibri" w:cs="Times New Roman" w:hint="cs"/>
          <w:b/>
          <w:bCs/>
          <w:color w:val="000000"/>
          <w:sz w:val="32"/>
          <w:szCs w:val="32"/>
          <w:rtl/>
        </w:rPr>
        <w:t>לפני הניסוי</w:t>
      </w:r>
      <w:r w:rsidRPr="00296ACA">
        <w:rPr>
          <w:rFonts w:ascii="Calibri" w:eastAsia="Calibri" w:hAnsi="Calibri" w:cs="Calibri" w:hint="cs"/>
          <w:b/>
          <w:bCs/>
          <w:color w:val="000000"/>
          <w:sz w:val="32"/>
          <w:szCs w:val="32"/>
          <w:rtl/>
        </w:rPr>
        <w:t xml:space="preserve">- </w:t>
      </w:r>
      <w:r w:rsidRPr="00296ACA">
        <w:rPr>
          <w:rFonts w:ascii="Calibri" w:eastAsia="Calibri" w:hAnsi="Calibri" w:cs="Times New Roman" w:hint="cs"/>
          <w:color w:val="000000"/>
          <w:sz w:val="32"/>
          <w:szCs w:val="32"/>
          <w:rtl/>
        </w:rPr>
        <w:t>שמרים</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תמיסה צהובה של שמרים עם מים</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נודף ריח של שמרים</w:t>
      </w:r>
      <w:r w:rsidRPr="00296ACA">
        <w:rPr>
          <w:rFonts w:ascii="Calibri" w:eastAsia="Calibri" w:hAnsi="Calibri" w:cs="Calibri" w:hint="cs"/>
          <w:b/>
          <w:bCs/>
          <w:color w:val="000000"/>
          <w:sz w:val="32"/>
          <w:szCs w:val="32"/>
          <w:rtl/>
        </w:rPr>
        <w:t xml:space="preserve">. </w:t>
      </w:r>
      <w:r w:rsidRPr="00296ACA">
        <w:rPr>
          <w:rFonts w:ascii="Calibri" w:eastAsia="Calibri" w:hAnsi="Calibri" w:cs="Times New Roman" w:hint="cs"/>
          <w:color w:val="000000"/>
          <w:sz w:val="32"/>
          <w:szCs w:val="32"/>
          <w:rtl/>
        </w:rPr>
        <w:t xml:space="preserve">רסק ענבים </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תירוש</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צבע סגול כהה וריח מתוק חמוץ</w:t>
      </w:r>
      <w:r w:rsidRPr="00296ACA">
        <w:rPr>
          <w:rFonts w:ascii="Calibri" w:eastAsia="Calibri" w:hAnsi="Calibri" w:cs="Calibri" w:hint="cs"/>
          <w:color w:val="000000"/>
          <w:sz w:val="32"/>
          <w:szCs w:val="32"/>
          <w:rtl/>
        </w:rPr>
        <w:t>.</w:t>
      </w:r>
    </w:p>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Times New Roman" w:hint="cs"/>
          <w:b/>
          <w:bCs/>
          <w:color w:val="000000"/>
          <w:sz w:val="32"/>
          <w:szCs w:val="32"/>
          <w:rtl/>
        </w:rPr>
        <w:t>בזמן הניסוי</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כתוצאה מערבוב הענבים והשמרים התקבלה תמיסה עכורה בצבע סגול</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מד הלחץ החל לעלות</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עלה קצף בתמיסה</w:t>
      </w:r>
      <w:r w:rsidRPr="00296ACA">
        <w:rPr>
          <w:rFonts w:ascii="Calibri" w:eastAsia="Calibri" w:hAnsi="Calibri" w:cs="Calibri" w:hint="cs"/>
          <w:color w:val="000000"/>
          <w:sz w:val="32"/>
          <w:szCs w:val="32"/>
          <w:rtl/>
        </w:rPr>
        <w:t>.</w:t>
      </w:r>
    </w:p>
    <w:p w:rsidR="00296ACA" w:rsidRPr="00296ACA" w:rsidRDefault="00296ACA" w:rsidP="00296ACA">
      <w:pPr>
        <w:jc w:val="right"/>
        <w:rPr>
          <w:rFonts w:ascii="Calibri" w:eastAsia="Calibri" w:hAnsi="Calibri"/>
          <w:color w:val="000000"/>
          <w:sz w:val="32"/>
          <w:szCs w:val="32"/>
          <w:rtl/>
        </w:rPr>
      </w:pPr>
      <w:r w:rsidRPr="00296ACA">
        <w:rPr>
          <w:rFonts w:ascii="Calibri" w:eastAsia="Calibri" w:hAnsi="Calibri" w:cs="Times New Roman" w:hint="cs"/>
          <w:b/>
          <w:bCs/>
          <w:color w:val="000000"/>
          <w:sz w:val="32"/>
          <w:szCs w:val="32"/>
          <w:rtl/>
        </w:rPr>
        <w:t>אחרי הניסוי</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הופיעו מעט בועות</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מד הלחץ לא עלה</w:t>
      </w:r>
      <w:r w:rsidRPr="00296ACA">
        <w:rPr>
          <w:rFonts w:ascii="Calibri" w:eastAsia="Calibri" w:hAnsi="Calibri" w:cs="Calibri" w:hint="cs"/>
          <w:color w:val="000000"/>
          <w:sz w:val="32"/>
          <w:szCs w:val="32"/>
          <w:rtl/>
        </w:rPr>
        <w:t xml:space="preserve">, </w:t>
      </w:r>
      <w:r w:rsidRPr="00296ACA">
        <w:rPr>
          <w:rFonts w:ascii="Calibri" w:eastAsia="Calibri" w:hAnsi="Calibri" w:cs="Times New Roman" w:hint="cs"/>
          <w:color w:val="000000"/>
          <w:sz w:val="32"/>
          <w:szCs w:val="32"/>
          <w:rtl/>
        </w:rPr>
        <w:t>התסיסה הסתיימה</w:t>
      </w:r>
      <w:r>
        <w:rPr>
          <w:rFonts w:ascii="Calibri" w:eastAsia="Calibri" w:hAnsi="Calibri" w:hint="cs"/>
          <w:color w:val="000000"/>
          <w:sz w:val="32"/>
          <w:szCs w:val="32"/>
          <w:rtl/>
        </w:rPr>
        <w:t>.</w:t>
      </w:r>
    </w:p>
    <w:p w:rsidR="00296ACA" w:rsidRPr="00296ACA" w:rsidRDefault="00296ACA" w:rsidP="00296ACA">
      <w:pPr>
        <w:jc w:val="right"/>
        <w:rPr>
          <w:rFonts w:ascii="Calibri" w:eastAsia="Calibri" w:hAnsi="Calibri" w:cs="Calibri"/>
          <w:bCs/>
          <w:sz w:val="36"/>
          <w:szCs w:val="36"/>
          <w:u w:val="single"/>
          <w:rtl/>
        </w:rPr>
      </w:pPr>
      <w:r w:rsidRPr="00296ACA">
        <w:rPr>
          <w:rFonts w:ascii="Calibri" w:eastAsia="Calibri" w:hAnsi="Calibri" w:cs="Times New Roman" w:hint="cs"/>
          <w:bCs/>
          <w:sz w:val="36"/>
          <w:szCs w:val="36"/>
          <w:u w:val="single"/>
          <w:rtl/>
        </w:rPr>
        <w:lastRenderedPageBreak/>
        <w:t>תוצאות הניסוי</w:t>
      </w:r>
      <w:r w:rsidRPr="00296ACA">
        <w:rPr>
          <w:rFonts w:ascii="Calibri" w:eastAsia="Calibri" w:hAnsi="Calibri" w:cs="Calibri" w:hint="cs"/>
          <w:bCs/>
          <w:sz w:val="36"/>
          <w:szCs w:val="36"/>
          <w:u w:val="single"/>
          <w:rtl/>
        </w:rPr>
        <w:t>:</w:t>
      </w:r>
    </w:p>
    <w:p w:rsidR="00296ACA" w:rsidRPr="00296ACA" w:rsidRDefault="00296ACA" w:rsidP="00296ACA">
      <w:pPr>
        <w:jc w:val="right"/>
        <w:rPr>
          <w:rFonts w:ascii="Calibri" w:eastAsia="Calibri" w:hAnsi="Calibri" w:cs="Calibri"/>
          <w:b/>
          <w:bCs/>
          <w:color w:val="000000"/>
          <w:sz w:val="32"/>
          <w:szCs w:val="32"/>
          <w:u w:val="single"/>
          <w:rtl/>
        </w:rPr>
      </w:pPr>
      <w:r w:rsidRPr="00296ACA">
        <w:rPr>
          <w:rFonts w:ascii="Calibri" w:eastAsia="Calibri" w:hAnsi="Calibri" w:cs="Times New Roman" w:hint="cs"/>
          <w:b/>
          <w:bCs/>
          <w:color w:val="000000"/>
          <w:sz w:val="32"/>
          <w:szCs w:val="32"/>
          <w:u w:val="single"/>
          <w:rtl/>
        </w:rPr>
        <w:t>טבלת תוצאות</w:t>
      </w:r>
      <w:r w:rsidRPr="00296ACA">
        <w:rPr>
          <w:rFonts w:ascii="Calibri" w:eastAsia="Calibri" w:hAnsi="Calibri" w:cs="Calibri" w:hint="cs"/>
          <w:b/>
          <w:bCs/>
          <w:color w:val="000000"/>
          <w:sz w:val="32"/>
          <w:szCs w:val="32"/>
          <w:u w:val="single"/>
          <w:rtl/>
        </w:rPr>
        <w:t xml:space="preserve">: </w:t>
      </w:r>
      <w:r w:rsidRPr="00296ACA">
        <w:rPr>
          <w:rFonts w:ascii="Calibri" w:eastAsia="Calibri" w:hAnsi="Calibri" w:cs="Times New Roman" w:hint="cs"/>
          <w:b/>
          <w:bCs/>
          <w:color w:val="000000"/>
          <w:sz w:val="32"/>
          <w:szCs w:val="32"/>
          <w:u w:val="single"/>
          <w:rtl/>
        </w:rPr>
        <w:t>השפעת זמן התסיסה על הלחץ בכלי התגובה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5"/>
        <w:gridCol w:w="4151"/>
      </w:tblGrid>
      <w:tr w:rsidR="00296ACA" w:rsidRPr="00920AD4" w:rsidTr="002C7FB9">
        <w:tc>
          <w:tcPr>
            <w:tcW w:w="4145" w:type="dxa"/>
            <w:shd w:val="clear" w:color="auto" w:fill="auto"/>
          </w:tcPr>
          <w:p w:rsidR="00296ACA" w:rsidRPr="00296ACA" w:rsidRDefault="00296ACA" w:rsidP="00296ACA">
            <w:pPr>
              <w:jc w:val="right"/>
              <w:rPr>
                <w:rFonts w:ascii="Calibri" w:eastAsia="Calibri" w:hAnsi="Calibri" w:cs="Calibri"/>
                <w:b/>
                <w:bCs/>
                <w:color w:val="000000"/>
                <w:sz w:val="32"/>
                <w:szCs w:val="32"/>
                <w:rtl/>
              </w:rPr>
            </w:pPr>
            <w:r w:rsidRPr="00296ACA">
              <w:rPr>
                <w:rFonts w:ascii="Calibri" w:eastAsia="Calibri" w:hAnsi="Calibri" w:cs="Times New Roman" w:hint="cs"/>
                <w:b/>
                <w:bCs/>
                <w:color w:val="000000"/>
                <w:sz w:val="32"/>
                <w:szCs w:val="32"/>
                <w:rtl/>
              </w:rPr>
              <w:t xml:space="preserve">זמן תסיסה </w:t>
            </w:r>
            <w:r w:rsidRPr="00296ACA">
              <w:rPr>
                <w:rFonts w:ascii="Calibri" w:eastAsia="Calibri" w:hAnsi="Calibri" w:cs="Calibri" w:hint="cs"/>
                <w:b/>
                <w:bCs/>
                <w:color w:val="000000"/>
                <w:sz w:val="32"/>
                <w:szCs w:val="32"/>
                <w:rtl/>
              </w:rPr>
              <w:t>(</w:t>
            </w:r>
            <w:r w:rsidRPr="00296ACA">
              <w:rPr>
                <w:rFonts w:ascii="Calibri" w:eastAsia="Calibri" w:hAnsi="Calibri" w:cs="Times New Roman" w:hint="cs"/>
                <w:b/>
                <w:bCs/>
                <w:color w:val="000000"/>
                <w:sz w:val="32"/>
                <w:szCs w:val="32"/>
                <w:rtl/>
              </w:rPr>
              <w:t>דקות</w:t>
            </w:r>
            <w:r w:rsidRPr="00296ACA">
              <w:rPr>
                <w:rFonts w:ascii="Calibri" w:eastAsia="Calibri" w:hAnsi="Calibri" w:cs="Calibri" w:hint="cs"/>
                <w:b/>
                <w:bCs/>
                <w:color w:val="000000"/>
                <w:sz w:val="32"/>
                <w:szCs w:val="32"/>
                <w:rtl/>
              </w:rPr>
              <w:t>)</w:t>
            </w:r>
          </w:p>
        </w:tc>
        <w:tc>
          <w:tcPr>
            <w:tcW w:w="4151" w:type="dxa"/>
            <w:shd w:val="clear" w:color="auto" w:fill="auto"/>
          </w:tcPr>
          <w:p w:rsidR="00296ACA" w:rsidRPr="00296ACA" w:rsidRDefault="00296ACA" w:rsidP="00296ACA">
            <w:pPr>
              <w:jc w:val="right"/>
              <w:rPr>
                <w:rFonts w:ascii="Calibri" w:eastAsia="Calibri" w:hAnsi="Calibri" w:cs="Calibri"/>
                <w:b/>
                <w:bCs/>
                <w:color w:val="000000"/>
                <w:sz w:val="32"/>
                <w:szCs w:val="32"/>
                <w:rtl/>
              </w:rPr>
            </w:pPr>
            <w:r w:rsidRPr="00296ACA">
              <w:rPr>
                <w:rFonts w:ascii="Calibri" w:eastAsia="Calibri" w:hAnsi="Calibri" w:cs="Times New Roman" w:hint="cs"/>
                <w:b/>
                <w:bCs/>
                <w:color w:val="000000"/>
                <w:sz w:val="32"/>
                <w:szCs w:val="32"/>
                <w:rtl/>
              </w:rPr>
              <w:t xml:space="preserve">לחץ בכלי   </w:t>
            </w:r>
            <w:r w:rsidRPr="00296ACA">
              <w:rPr>
                <w:rFonts w:ascii="Calibri" w:eastAsia="Calibri" w:hAnsi="Calibri" w:cs="Calibri" w:hint="cs"/>
                <w:b/>
                <w:bCs/>
                <w:color w:val="000000"/>
                <w:sz w:val="32"/>
                <w:szCs w:val="32"/>
                <w:rtl/>
              </w:rPr>
              <w:t xml:space="preserve">( </w:t>
            </w:r>
            <w:r w:rsidRPr="00296ACA">
              <w:rPr>
                <w:rFonts w:ascii="Calibri" w:eastAsia="Calibri" w:hAnsi="Calibri" w:cs="Times New Roman" w:hint="cs"/>
                <w:b/>
                <w:bCs/>
                <w:color w:val="000000"/>
                <w:sz w:val="32"/>
                <w:szCs w:val="32"/>
                <w:rtl/>
              </w:rPr>
              <w:t>מ</w:t>
            </w:r>
            <w:r w:rsidRPr="00296ACA">
              <w:rPr>
                <w:rFonts w:ascii="Calibri" w:eastAsia="Calibri" w:hAnsi="Calibri" w:cs="Calibri" w:hint="cs"/>
                <w:b/>
                <w:bCs/>
                <w:color w:val="000000"/>
                <w:sz w:val="32"/>
                <w:szCs w:val="32"/>
                <w:rtl/>
              </w:rPr>
              <w:t>"</w:t>
            </w:r>
            <w:r w:rsidRPr="00296ACA">
              <w:rPr>
                <w:rFonts w:ascii="Calibri" w:eastAsia="Calibri" w:hAnsi="Calibri" w:cs="Times New Roman" w:hint="cs"/>
                <w:b/>
                <w:bCs/>
                <w:color w:val="000000"/>
                <w:sz w:val="32"/>
                <w:szCs w:val="32"/>
                <w:rtl/>
              </w:rPr>
              <w:t>מ</w:t>
            </w:r>
            <w:r w:rsidRPr="00296ACA">
              <w:rPr>
                <w:rFonts w:ascii="Calibri" w:eastAsia="Calibri" w:hAnsi="Calibri" w:cs="Calibri"/>
                <w:b/>
                <w:bCs/>
                <w:color w:val="000000"/>
                <w:sz w:val="32"/>
                <w:szCs w:val="32"/>
              </w:rPr>
              <w:t>Hg/</w:t>
            </w:r>
            <w:r w:rsidRPr="00296ACA">
              <w:rPr>
                <w:rFonts w:ascii="Calibri" w:eastAsia="Calibri" w:hAnsi="Calibri" w:cs="Calibri" w:hint="cs"/>
                <w:b/>
                <w:bCs/>
                <w:color w:val="000000"/>
                <w:sz w:val="32"/>
                <w:szCs w:val="32"/>
                <w:rtl/>
              </w:rPr>
              <w:t xml:space="preserve"> )</w:t>
            </w:r>
          </w:p>
        </w:tc>
      </w:tr>
      <w:tr w:rsidR="00296ACA" w:rsidRPr="00920AD4" w:rsidTr="002C7FB9">
        <w:tc>
          <w:tcPr>
            <w:tcW w:w="4145"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1</w:t>
            </w:r>
          </w:p>
        </w:tc>
        <w:tc>
          <w:tcPr>
            <w:tcW w:w="4151" w:type="dxa"/>
            <w:shd w:val="clear" w:color="auto" w:fill="auto"/>
          </w:tcPr>
          <w:p w:rsidR="00296ACA" w:rsidRPr="00296ACA" w:rsidRDefault="00296ACA" w:rsidP="00296ACA">
            <w:pPr>
              <w:tabs>
                <w:tab w:val="left" w:pos="1122"/>
              </w:tabs>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50</w:t>
            </w:r>
          </w:p>
        </w:tc>
      </w:tr>
      <w:tr w:rsidR="00296ACA" w:rsidRPr="00920AD4" w:rsidTr="002C7FB9">
        <w:tc>
          <w:tcPr>
            <w:tcW w:w="4145"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2</w:t>
            </w:r>
          </w:p>
        </w:tc>
        <w:tc>
          <w:tcPr>
            <w:tcW w:w="4151"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78</w:t>
            </w:r>
          </w:p>
        </w:tc>
      </w:tr>
      <w:tr w:rsidR="00296ACA" w:rsidRPr="00920AD4" w:rsidTr="002C7FB9">
        <w:tc>
          <w:tcPr>
            <w:tcW w:w="4145"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3</w:t>
            </w:r>
          </w:p>
        </w:tc>
        <w:tc>
          <w:tcPr>
            <w:tcW w:w="4151"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98</w:t>
            </w:r>
          </w:p>
        </w:tc>
      </w:tr>
      <w:tr w:rsidR="00296ACA" w:rsidRPr="00920AD4" w:rsidTr="002C7FB9">
        <w:tc>
          <w:tcPr>
            <w:tcW w:w="4145"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4</w:t>
            </w:r>
          </w:p>
        </w:tc>
        <w:tc>
          <w:tcPr>
            <w:tcW w:w="4151"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125</w:t>
            </w:r>
          </w:p>
        </w:tc>
      </w:tr>
      <w:tr w:rsidR="00296ACA" w:rsidRPr="00920AD4" w:rsidTr="002C7FB9">
        <w:tc>
          <w:tcPr>
            <w:tcW w:w="4145"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5</w:t>
            </w:r>
          </w:p>
        </w:tc>
        <w:tc>
          <w:tcPr>
            <w:tcW w:w="4151"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150</w:t>
            </w:r>
          </w:p>
        </w:tc>
      </w:tr>
      <w:tr w:rsidR="00296ACA" w:rsidRPr="00920AD4" w:rsidTr="002C7FB9">
        <w:tc>
          <w:tcPr>
            <w:tcW w:w="4145"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6</w:t>
            </w:r>
          </w:p>
        </w:tc>
        <w:tc>
          <w:tcPr>
            <w:tcW w:w="4151"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160</w:t>
            </w:r>
          </w:p>
        </w:tc>
      </w:tr>
      <w:tr w:rsidR="00296ACA" w:rsidRPr="00920AD4" w:rsidTr="002C7FB9">
        <w:tc>
          <w:tcPr>
            <w:tcW w:w="4145"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7</w:t>
            </w:r>
          </w:p>
        </w:tc>
        <w:tc>
          <w:tcPr>
            <w:tcW w:w="4151" w:type="dxa"/>
            <w:shd w:val="clear" w:color="auto" w:fill="auto"/>
          </w:tcPr>
          <w:p w:rsidR="00296ACA" w:rsidRPr="00296ACA" w:rsidRDefault="00296ACA" w:rsidP="00296ACA">
            <w:pPr>
              <w:jc w:val="right"/>
              <w:rPr>
                <w:rFonts w:ascii="Calibri" w:eastAsia="Calibri" w:hAnsi="Calibri" w:cs="Calibri"/>
                <w:color w:val="000000"/>
                <w:sz w:val="32"/>
                <w:szCs w:val="32"/>
                <w:rtl/>
              </w:rPr>
            </w:pPr>
            <w:r w:rsidRPr="00296ACA">
              <w:rPr>
                <w:rFonts w:ascii="Calibri" w:eastAsia="Calibri" w:hAnsi="Calibri" w:cs="Calibri" w:hint="cs"/>
                <w:color w:val="000000"/>
                <w:sz w:val="32"/>
                <w:szCs w:val="32"/>
                <w:rtl/>
              </w:rPr>
              <w:t>165</w:t>
            </w:r>
          </w:p>
        </w:tc>
      </w:tr>
    </w:tbl>
    <w:p w:rsidR="00296ACA" w:rsidRPr="00296ACA" w:rsidRDefault="00296ACA" w:rsidP="00296ACA">
      <w:pPr>
        <w:jc w:val="right"/>
        <w:rPr>
          <w:rFonts w:ascii="Calibri" w:eastAsia="Calibri" w:hAnsi="Calibri" w:cs="Calibri"/>
          <w:b/>
          <w:bCs/>
          <w:color w:val="000000"/>
          <w:sz w:val="32"/>
          <w:szCs w:val="32"/>
          <w:u w:val="single"/>
        </w:rPr>
      </w:pPr>
      <w:r w:rsidRPr="00296ACA">
        <w:rPr>
          <w:rFonts w:ascii="Calibri" w:eastAsia="Calibri" w:hAnsi="Calibri" w:cs="Times New Roman" w:hint="cs"/>
          <w:b/>
          <w:bCs/>
          <w:color w:val="000000"/>
          <w:sz w:val="32"/>
          <w:szCs w:val="32"/>
          <w:u w:val="single"/>
          <w:rtl/>
        </w:rPr>
        <w:t>גרף תוצאות</w:t>
      </w:r>
      <w:r w:rsidRPr="00296ACA">
        <w:rPr>
          <w:rFonts w:ascii="Calibri" w:eastAsia="Calibri" w:hAnsi="Calibri" w:cs="Calibri" w:hint="cs"/>
          <w:b/>
          <w:bCs/>
          <w:color w:val="000000"/>
          <w:sz w:val="32"/>
          <w:szCs w:val="32"/>
          <w:u w:val="single"/>
          <w:rtl/>
        </w:rPr>
        <w:t>:</w:t>
      </w:r>
    </w:p>
    <w:p w:rsidR="00296ACA" w:rsidRPr="00296ACA" w:rsidRDefault="00296ACA" w:rsidP="00296ACA">
      <w:pPr>
        <w:jc w:val="right"/>
        <w:rPr>
          <w:rFonts w:ascii="Calibri" w:eastAsia="Calibri" w:hAnsi="Calibri" w:cs="Calibri"/>
          <w:b/>
          <w:bCs/>
          <w:color w:val="000000"/>
          <w:sz w:val="32"/>
          <w:szCs w:val="32"/>
          <w:u w:val="single"/>
        </w:rPr>
      </w:pPr>
      <w:r w:rsidRPr="00920AD4">
        <w:rPr>
          <w:rFonts w:ascii="Calibri" w:eastAsia="Calibri" w:hAnsi="Calibri" w:cs="Arial"/>
          <w:noProof/>
        </w:rPr>
        <w:drawing>
          <wp:anchor distT="0" distB="0" distL="114300" distR="114300" simplePos="0" relativeHeight="251657216" behindDoc="0" locked="0" layoutInCell="1" allowOverlap="1" wp14:anchorId="1771ABB0" wp14:editId="7ED434BC">
            <wp:simplePos x="0" y="0"/>
            <wp:positionH relativeFrom="margin">
              <wp:align>center</wp:align>
            </wp:positionH>
            <wp:positionV relativeFrom="paragraph">
              <wp:posOffset>94615</wp:posOffset>
            </wp:positionV>
            <wp:extent cx="5985510" cy="3614716"/>
            <wp:effectExtent l="0" t="0" r="15240" b="5080"/>
            <wp:wrapNone/>
            <wp:docPr id="199" name="תרשים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rsidR="00296ACA" w:rsidRPr="00296ACA" w:rsidRDefault="00296ACA" w:rsidP="00296ACA">
      <w:pPr>
        <w:jc w:val="right"/>
        <w:rPr>
          <w:rFonts w:ascii="Calibri" w:eastAsia="Calibri" w:hAnsi="Calibri" w:cs="Calibri"/>
          <w:b/>
          <w:bCs/>
          <w:color w:val="000000"/>
          <w:sz w:val="32"/>
          <w:szCs w:val="32"/>
          <w:u w:val="single"/>
        </w:rPr>
      </w:pPr>
    </w:p>
    <w:p w:rsidR="00296ACA" w:rsidRPr="00296ACA" w:rsidRDefault="00296ACA" w:rsidP="00296ACA">
      <w:pPr>
        <w:jc w:val="right"/>
        <w:rPr>
          <w:rFonts w:ascii="Calibri" w:eastAsia="Calibri" w:hAnsi="Calibri" w:cs="Calibri"/>
          <w:b/>
          <w:bCs/>
          <w:color w:val="000000"/>
          <w:sz w:val="32"/>
          <w:szCs w:val="32"/>
          <w:u w:val="single"/>
        </w:rPr>
      </w:pPr>
    </w:p>
    <w:p w:rsidR="00296ACA" w:rsidRPr="00296ACA" w:rsidRDefault="00296ACA" w:rsidP="00296ACA">
      <w:pPr>
        <w:rPr>
          <w:rFonts w:ascii="Calibri" w:eastAsia="Calibri" w:hAnsi="Calibri" w:cs="Calibri"/>
          <w:b/>
          <w:bCs/>
          <w:color w:val="000000"/>
          <w:sz w:val="32"/>
          <w:szCs w:val="32"/>
          <w:u w:val="single"/>
        </w:rPr>
      </w:pPr>
    </w:p>
    <w:p w:rsidR="00296ACA" w:rsidRPr="00296ACA" w:rsidRDefault="00296ACA" w:rsidP="00296ACA">
      <w:pPr>
        <w:rPr>
          <w:rFonts w:ascii="Calibri" w:eastAsia="Calibri" w:hAnsi="Calibri" w:cs="Calibri"/>
          <w:b/>
          <w:bCs/>
          <w:color w:val="000000"/>
          <w:sz w:val="32"/>
          <w:szCs w:val="32"/>
          <w:u w:val="single"/>
        </w:rPr>
      </w:pPr>
    </w:p>
    <w:p w:rsidR="00296ACA" w:rsidRPr="00296ACA" w:rsidRDefault="00296ACA" w:rsidP="00296ACA">
      <w:pPr>
        <w:rPr>
          <w:rFonts w:ascii="Calibri" w:eastAsia="Calibri" w:hAnsi="Calibri" w:cs="Calibri"/>
          <w:b/>
          <w:bCs/>
          <w:color w:val="000000"/>
          <w:sz w:val="32"/>
          <w:szCs w:val="32"/>
          <w:u w:val="single"/>
          <w:rtl/>
        </w:rPr>
      </w:pPr>
    </w:p>
    <w:p w:rsidR="00296ACA" w:rsidRPr="00296ACA" w:rsidRDefault="00296ACA" w:rsidP="00296ACA">
      <w:pPr>
        <w:rPr>
          <w:rFonts w:ascii="Calibri" w:eastAsia="Calibri" w:hAnsi="Calibri" w:cs="Calibri"/>
          <w:b/>
          <w:bCs/>
          <w:color w:val="000000"/>
          <w:sz w:val="32"/>
          <w:szCs w:val="32"/>
          <w:u w:val="single"/>
          <w:rtl/>
        </w:rPr>
      </w:pPr>
    </w:p>
    <w:p w:rsidR="00296ACA" w:rsidRPr="00296ACA" w:rsidRDefault="00296ACA" w:rsidP="00296ACA">
      <w:pPr>
        <w:rPr>
          <w:rFonts w:ascii="Calibri" w:eastAsia="Calibri" w:hAnsi="Calibri" w:cs="Calibri"/>
          <w:b/>
          <w:bCs/>
          <w:color w:val="000000"/>
          <w:sz w:val="32"/>
          <w:szCs w:val="32"/>
          <w:u w:val="single"/>
          <w:rtl/>
        </w:rPr>
      </w:pPr>
    </w:p>
    <w:p w:rsidR="00A56C9A" w:rsidRPr="00FA6784" w:rsidRDefault="00A56C9A" w:rsidP="00170EBF">
      <w:pPr>
        <w:bidi/>
        <w:spacing w:line="360" w:lineRule="auto"/>
        <w:rPr>
          <w:rFonts w:asciiTheme="minorBidi" w:hAnsiTheme="minorBidi"/>
          <w:rtl/>
        </w:rPr>
      </w:pPr>
      <w:r w:rsidRPr="00FA6784">
        <w:rPr>
          <w:rFonts w:asciiTheme="minorBidi" w:hAnsiTheme="minorBidi"/>
          <w:b/>
          <w:bCs/>
          <w:u w:val="single"/>
          <w:rtl/>
        </w:rPr>
        <w:t xml:space="preserve">שאילת  שאלות -  </w:t>
      </w:r>
    </w:p>
    <w:p w:rsidR="00A56C9A" w:rsidRPr="00FA6784" w:rsidRDefault="00170EBF" w:rsidP="00170EBF">
      <w:pPr>
        <w:pStyle w:val="a5"/>
        <w:numPr>
          <w:ilvl w:val="0"/>
          <w:numId w:val="2"/>
        </w:numPr>
        <w:bidi/>
        <w:rPr>
          <w:rFonts w:asciiTheme="minorBidi" w:hAnsiTheme="minorBidi"/>
        </w:rPr>
      </w:pPr>
      <w:r w:rsidRPr="00FA6784">
        <w:rPr>
          <w:rFonts w:asciiTheme="minorBidi" w:hAnsiTheme="minorBidi"/>
          <w:rtl/>
        </w:rPr>
        <w:lastRenderedPageBreak/>
        <w:t xml:space="preserve">ממה מושפע ה- </w:t>
      </w:r>
      <w:r w:rsidRPr="00FA6784">
        <w:rPr>
          <w:rFonts w:asciiTheme="minorBidi" w:hAnsiTheme="minorBidi"/>
        </w:rPr>
        <w:t xml:space="preserve">PH </w:t>
      </w:r>
      <w:r w:rsidRPr="00FA6784">
        <w:rPr>
          <w:rFonts w:asciiTheme="minorBidi" w:hAnsiTheme="minorBidi"/>
          <w:rtl/>
        </w:rPr>
        <w:t xml:space="preserve"> בתמיסה החומצית של הענבים?</w:t>
      </w:r>
    </w:p>
    <w:p w:rsidR="00170EBF" w:rsidRPr="00FA6784" w:rsidRDefault="00170EBF" w:rsidP="00170EBF">
      <w:pPr>
        <w:pStyle w:val="a5"/>
        <w:numPr>
          <w:ilvl w:val="0"/>
          <w:numId w:val="2"/>
        </w:numPr>
        <w:bidi/>
        <w:rPr>
          <w:rFonts w:asciiTheme="minorBidi" w:hAnsiTheme="minorBidi"/>
        </w:rPr>
      </w:pPr>
      <w:r w:rsidRPr="00FA6784">
        <w:rPr>
          <w:rFonts w:asciiTheme="minorBidi" w:hAnsiTheme="minorBidi"/>
          <w:rtl/>
        </w:rPr>
        <w:t>כיצד כמות הסוכר משפיעה על תמיסת היין?</w:t>
      </w:r>
    </w:p>
    <w:p w:rsidR="00170EBF" w:rsidRPr="00FA6784" w:rsidRDefault="00170EBF" w:rsidP="00170EBF">
      <w:pPr>
        <w:pStyle w:val="a5"/>
        <w:numPr>
          <w:ilvl w:val="0"/>
          <w:numId w:val="2"/>
        </w:numPr>
        <w:bidi/>
        <w:rPr>
          <w:rFonts w:asciiTheme="minorBidi" w:hAnsiTheme="minorBidi"/>
        </w:rPr>
      </w:pPr>
      <w:r w:rsidRPr="00FA6784">
        <w:rPr>
          <w:rFonts w:asciiTheme="minorBidi" w:hAnsiTheme="minorBidi"/>
          <w:rtl/>
        </w:rPr>
        <w:t>כיצד אחוזי אלכוהול משפיעים על תמיסת היין?</w:t>
      </w:r>
    </w:p>
    <w:p w:rsidR="00170EBF" w:rsidRPr="00FA6784" w:rsidRDefault="00170EBF" w:rsidP="00170EBF">
      <w:pPr>
        <w:pStyle w:val="a5"/>
        <w:numPr>
          <w:ilvl w:val="0"/>
          <w:numId w:val="2"/>
        </w:numPr>
        <w:bidi/>
        <w:rPr>
          <w:rFonts w:asciiTheme="minorBidi" w:hAnsiTheme="minorBidi"/>
        </w:rPr>
      </w:pPr>
      <w:r w:rsidRPr="00FA6784">
        <w:rPr>
          <w:rFonts w:asciiTheme="minorBidi" w:hAnsiTheme="minorBidi"/>
          <w:rtl/>
        </w:rPr>
        <w:t>כיצד סוגים שונים של ענבים מפיעים על תמיסת יין?</w:t>
      </w:r>
    </w:p>
    <w:p w:rsidR="00170EBF" w:rsidRPr="00FA6784" w:rsidRDefault="00170EBF" w:rsidP="00170EBF">
      <w:pPr>
        <w:pStyle w:val="a5"/>
        <w:numPr>
          <w:ilvl w:val="0"/>
          <w:numId w:val="2"/>
        </w:numPr>
        <w:bidi/>
        <w:rPr>
          <w:rFonts w:asciiTheme="minorBidi" w:hAnsiTheme="minorBidi"/>
        </w:rPr>
      </w:pPr>
      <w:r w:rsidRPr="00FA6784">
        <w:rPr>
          <w:rFonts w:asciiTheme="minorBidi" w:hAnsiTheme="minorBidi"/>
          <w:rtl/>
        </w:rPr>
        <w:t>כיצד כמות המים משפיעה על תמיסת היין?</w:t>
      </w:r>
    </w:p>
    <w:p w:rsidR="009728E8" w:rsidRPr="00FA6784" w:rsidRDefault="009728E8" w:rsidP="009728E8">
      <w:pPr>
        <w:bidi/>
        <w:rPr>
          <w:rFonts w:asciiTheme="minorBidi" w:hAnsiTheme="minorBidi"/>
          <w:rtl/>
        </w:rPr>
      </w:pPr>
    </w:p>
    <w:p w:rsidR="00A56C9A" w:rsidRPr="001A7FF4" w:rsidRDefault="00A56C9A" w:rsidP="009728E8">
      <w:pPr>
        <w:bidi/>
        <w:rPr>
          <w:rFonts w:asciiTheme="minorBidi" w:hAnsiTheme="minorBidi"/>
          <w:b/>
          <w:bCs/>
          <w:sz w:val="32"/>
          <w:szCs w:val="32"/>
          <w:u w:val="single"/>
          <w:rtl/>
        </w:rPr>
      </w:pPr>
      <w:r w:rsidRPr="001A7FF4">
        <w:rPr>
          <w:rFonts w:asciiTheme="minorBidi" w:hAnsiTheme="minorBidi"/>
          <w:b/>
          <w:bCs/>
          <w:sz w:val="32"/>
          <w:szCs w:val="32"/>
          <w:u w:val="single"/>
          <w:rtl/>
        </w:rPr>
        <w:t xml:space="preserve">שאלת החקר -  </w:t>
      </w:r>
    </w:p>
    <w:p w:rsidR="00A56C9A" w:rsidRPr="001A7FF4" w:rsidRDefault="00D76C7E" w:rsidP="009E6133">
      <w:pPr>
        <w:bidi/>
        <w:rPr>
          <w:rFonts w:asciiTheme="minorBidi" w:hAnsiTheme="minorBidi"/>
          <w:b/>
          <w:bCs/>
          <w:sz w:val="32"/>
          <w:szCs w:val="32"/>
          <w:rtl/>
        </w:rPr>
      </w:pPr>
      <w:r w:rsidRPr="001A7FF4">
        <w:rPr>
          <w:rFonts w:asciiTheme="minorBidi" w:hAnsiTheme="minorBidi"/>
          <w:b/>
          <w:bCs/>
          <w:sz w:val="32"/>
          <w:szCs w:val="32"/>
          <w:u w:val="single"/>
          <w:rtl/>
        </w:rPr>
        <w:t xml:space="preserve">כיצד משפיעה </w:t>
      </w:r>
      <w:r w:rsidR="009E6133">
        <w:rPr>
          <w:rFonts w:asciiTheme="minorBidi" w:hAnsiTheme="minorBidi" w:hint="cs"/>
          <w:b/>
          <w:bCs/>
          <w:sz w:val="32"/>
          <w:szCs w:val="32"/>
          <w:u w:val="single"/>
          <w:rtl/>
        </w:rPr>
        <w:t>מסת</w:t>
      </w:r>
      <w:r w:rsidRPr="001A7FF4">
        <w:rPr>
          <w:rFonts w:asciiTheme="minorBidi" w:hAnsiTheme="minorBidi"/>
          <w:b/>
          <w:bCs/>
          <w:sz w:val="32"/>
          <w:szCs w:val="32"/>
          <w:u w:val="single"/>
          <w:rtl/>
        </w:rPr>
        <w:t xml:space="preserve"> ה</w:t>
      </w:r>
      <w:r w:rsidR="00170EBF" w:rsidRPr="001A7FF4">
        <w:rPr>
          <w:rFonts w:asciiTheme="minorBidi" w:hAnsiTheme="minorBidi"/>
          <w:b/>
          <w:bCs/>
          <w:sz w:val="32"/>
          <w:szCs w:val="32"/>
          <w:u w:val="single"/>
          <w:rtl/>
        </w:rPr>
        <w:t>שמרים</w:t>
      </w:r>
      <w:r w:rsidRPr="001A7FF4">
        <w:rPr>
          <w:rFonts w:asciiTheme="minorBidi" w:hAnsiTheme="minorBidi"/>
          <w:b/>
          <w:bCs/>
          <w:sz w:val="32"/>
          <w:szCs w:val="32"/>
          <w:u w:val="single"/>
          <w:rtl/>
        </w:rPr>
        <w:t xml:space="preserve"> על </w:t>
      </w:r>
      <w:r w:rsidR="00170EBF" w:rsidRPr="001A7FF4">
        <w:rPr>
          <w:rFonts w:asciiTheme="minorBidi" w:hAnsiTheme="minorBidi"/>
          <w:b/>
          <w:bCs/>
          <w:sz w:val="32"/>
          <w:szCs w:val="32"/>
          <w:u w:val="single"/>
          <w:rtl/>
        </w:rPr>
        <w:t>הלחץ שנוצר בכלי בזמן תסיסת היין?</w:t>
      </w:r>
    </w:p>
    <w:p w:rsidR="009728E8" w:rsidRPr="00FA6784" w:rsidRDefault="009728E8" w:rsidP="009728E8">
      <w:pPr>
        <w:bidi/>
        <w:rPr>
          <w:rFonts w:asciiTheme="minorBidi" w:hAnsiTheme="minorBidi"/>
          <w:rtl/>
        </w:rPr>
      </w:pPr>
    </w:p>
    <w:p w:rsidR="00A56C9A" w:rsidRPr="00FA6784" w:rsidRDefault="00A56C9A" w:rsidP="009728E8">
      <w:pPr>
        <w:bidi/>
        <w:rPr>
          <w:rFonts w:asciiTheme="minorBidi" w:hAnsiTheme="minorBidi"/>
          <w:rtl/>
        </w:rPr>
      </w:pPr>
      <w:r w:rsidRPr="00FA6784">
        <w:rPr>
          <w:rFonts w:asciiTheme="minorBidi" w:hAnsiTheme="minorBidi"/>
          <w:b/>
          <w:bCs/>
          <w:u w:val="single"/>
          <w:rtl/>
        </w:rPr>
        <w:t xml:space="preserve">השערה – </w:t>
      </w:r>
    </w:p>
    <w:p w:rsidR="004E78ED" w:rsidRPr="00FA6784" w:rsidRDefault="00170EBF" w:rsidP="00266918">
      <w:pPr>
        <w:bidi/>
        <w:rPr>
          <w:rFonts w:asciiTheme="minorBidi" w:hAnsiTheme="minorBidi"/>
          <w:rtl/>
        </w:rPr>
      </w:pPr>
      <w:r w:rsidRPr="00FA6784">
        <w:rPr>
          <w:rFonts w:asciiTheme="minorBidi" w:hAnsiTheme="minorBidi"/>
          <w:rtl/>
        </w:rPr>
        <w:t>אנו משערים כי, ככול ש</w:t>
      </w:r>
      <w:r w:rsidR="00266918">
        <w:rPr>
          <w:rFonts w:asciiTheme="minorBidi" w:hAnsiTheme="minorBidi" w:hint="cs"/>
          <w:rtl/>
        </w:rPr>
        <w:t>מסת</w:t>
      </w:r>
      <w:r w:rsidRPr="00FA6784">
        <w:rPr>
          <w:rFonts w:asciiTheme="minorBidi" w:hAnsiTheme="minorBidi"/>
          <w:rtl/>
        </w:rPr>
        <w:t xml:space="preserve"> השמרים גדולה יותר הלחץ </w:t>
      </w:r>
      <w:r w:rsidR="00AE54A5">
        <w:rPr>
          <w:rFonts w:asciiTheme="minorBidi" w:hAnsiTheme="minorBidi" w:hint="cs"/>
          <w:rtl/>
        </w:rPr>
        <w:t xml:space="preserve">בכלי התגובה </w:t>
      </w:r>
      <w:r w:rsidRPr="00FA6784">
        <w:rPr>
          <w:rFonts w:asciiTheme="minorBidi" w:hAnsiTheme="minorBidi"/>
          <w:rtl/>
        </w:rPr>
        <w:t>בזמן תסיסת היין עולה.</w:t>
      </w:r>
    </w:p>
    <w:p w:rsidR="009728E8" w:rsidRPr="00FA6784" w:rsidRDefault="009728E8" w:rsidP="009728E8">
      <w:pPr>
        <w:bidi/>
        <w:rPr>
          <w:rFonts w:asciiTheme="minorBidi" w:hAnsiTheme="minorBidi"/>
          <w:rtl/>
        </w:rPr>
      </w:pPr>
    </w:p>
    <w:p w:rsidR="004E78ED" w:rsidRPr="00FA6784" w:rsidRDefault="004E78ED" w:rsidP="009728E8">
      <w:pPr>
        <w:bidi/>
        <w:spacing w:line="480" w:lineRule="auto"/>
        <w:rPr>
          <w:rFonts w:asciiTheme="minorBidi" w:hAnsiTheme="minorBidi"/>
          <w:rtl/>
        </w:rPr>
      </w:pPr>
      <w:r w:rsidRPr="00FA6784">
        <w:rPr>
          <w:rFonts w:asciiTheme="minorBidi" w:hAnsiTheme="minorBidi"/>
          <w:b/>
          <w:bCs/>
          <w:u w:val="single"/>
          <w:rtl/>
        </w:rPr>
        <w:t xml:space="preserve">בסיס מדעי להשערה - </w:t>
      </w:r>
    </w:p>
    <w:p w:rsidR="00C57485" w:rsidRPr="00FA6784" w:rsidRDefault="00C57485" w:rsidP="00170EBF">
      <w:pPr>
        <w:bidi/>
        <w:rPr>
          <w:rFonts w:asciiTheme="minorBidi" w:hAnsiTheme="minorBidi"/>
        </w:rPr>
      </w:pPr>
      <w:r w:rsidRPr="00FA6784">
        <w:rPr>
          <w:rFonts w:asciiTheme="minorBidi" w:hAnsiTheme="minorBidi"/>
          <w:rtl/>
        </w:rPr>
        <w:t xml:space="preserve">שמרים הם </w:t>
      </w:r>
      <w:hyperlink r:id="rId8" w:tooltip="פטרייה" w:history="1">
        <w:r w:rsidRPr="00FA6784">
          <w:rPr>
            <w:rFonts w:asciiTheme="minorBidi" w:hAnsiTheme="minorBidi"/>
            <w:rtl/>
          </w:rPr>
          <w:t>פטריות</w:t>
        </w:r>
      </w:hyperlink>
      <w:r w:rsidR="00266918">
        <w:t xml:space="preserve"> </w:t>
      </w:r>
      <w:hyperlink r:id="rId9" w:tooltip="חד-תא" w:history="1">
        <w:r w:rsidRPr="00FA6784">
          <w:rPr>
            <w:rFonts w:asciiTheme="minorBidi" w:hAnsiTheme="minorBidi"/>
            <w:rtl/>
          </w:rPr>
          <w:t>חד-</w:t>
        </w:r>
        <w:proofErr w:type="spellStart"/>
        <w:r w:rsidRPr="00FA6784">
          <w:rPr>
            <w:rFonts w:asciiTheme="minorBidi" w:hAnsiTheme="minorBidi"/>
            <w:rtl/>
          </w:rPr>
          <w:t>תאיות</w:t>
        </w:r>
      </w:hyperlink>
      <w:hyperlink r:id="rId10" w:tooltip="פקולטטיבי" w:history="1">
        <w:r w:rsidRPr="00FA6784">
          <w:rPr>
            <w:rFonts w:asciiTheme="minorBidi" w:hAnsiTheme="minorBidi"/>
            <w:rtl/>
          </w:rPr>
          <w:t>פקולטטיביות</w:t>
        </w:r>
        <w:proofErr w:type="spellEnd"/>
      </w:hyperlink>
      <w:r w:rsidRPr="00FA6784">
        <w:rPr>
          <w:rFonts w:asciiTheme="minorBidi" w:hAnsiTheme="minorBidi"/>
          <w:rtl/>
        </w:rPr>
        <w:t xml:space="preserve">, כלומר פטריות שביכולתן לבצע </w:t>
      </w:r>
      <w:hyperlink r:id="rId11" w:tooltip="נשימה" w:history="1">
        <w:r w:rsidRPr="00FA6784">
          <w:rPr>
            <w:rFonts w:asciiTheme="minorBidi" w:hAnsiTheme="minorBidi"/>
            <w:rtl/>
          </w:rPr>
          <w:t>נשימה</w:t>
        </w:r>
      </w:hyperlink>
      <w:hyperlink r:id="rId12" w:tooltip="אווירני" w:history="1">
        <w:r w:rsidRPr="00FA6784">
          <w:rPr>
            <w:rFonts w:asciiTheme="minorBidi" w:hAnsiTheme="minorBidi"/>
            <w:rtl/>
          </w:rPr>
          <w:t>אווירנית</w:t>
        </w:r>
      </w:hyperlink>
      <w:r w:rsidRPr="00FA6784">
        <w:rPr>
          <w:rFonts w:asciiTheme="minorBidi" w:hAnsiTheme="minorBidi"/>
          <w:rtl/>
        </w:rPr>
        <w:t xml:space="preserve"> ו</w:t>
      </w:r>
      <w:hyperlink r:id="rId13" w:tooltip="אל-אווירני" w:history="1">
        <w:r w:rsidRPr="00FA6784">
          <w:rPr>
            <w:rFonts w:asciiTheme="minorBidi" w:hAnsiTheme="minorBidi"/>
            <w:rtl/>
          </w:rPr>
          <w:t>אל-אווירנית</w:t>
        </w:r>
      </w:hyperlink>
      <w:r w:rsidRPr="00FA6784">
        <w:rPr>
          <w:rFonts w:asciiTheme="minorBidi" w:hAnsiTheme="minorBidi"/>
          <w:rtl/>
        </w:rPr>
        <w:t>.</w:t>
      </w:r>
    </w:p>
    <w:p w:rsidR="00C57485" w:rsidRPr="00FA6784" w:rsidRDefault="00C57485" w:rsidP="00170EBF">
      <w:pPr>
        <w:bidi/>
        <w:rPr>
          <w:rFonts w:asciiTheme="minorBidi" w:hAnsiTheme="minorBidi"/>
          <w:rtl/>
        </w:rPr>
      </w:pPr>
      <w:r w:rsidRPr="00FA6784">
        <w:rPr>
          <w:rFonts w:asciiTheme="minorBidi" w:hAnsiTheme="minorBidi"/>
          <w:rtl/>
        </w:rPr>
        <w:t xml:space="preserve">מוּכרים כיום 39 סוגים שונים של שמרים, ובתוכם מאות מינים שונים. רוב תאי </w:t>
      </w:r>
      <w:proofErr w:type="spellStart"/>
      <w:r w:rsidRPr="00FA6784">
        <w:rPr>
          <w:rFonts w:asciiTheme="minorBidi" w:hAnsiTheme="minorBidi"/>
          <w:rtl/>
        </w:rPr>
        <w:t>השמר</w:t>
      </w:r>
      <w:proofErr w:type="spellEnd"/>
      <w:r w:rsidRPr="00FA6784">
        <w:rPr>
          <w:rFonts w:asciiTheme="minorBidi" w:hAnsiTheme="minorBidi"/>
          <w:rtl/>
        </w:rPr>
        <w:t xml:space="preserve"> משתייכים למערכת הפטריות </w:t>
      </w:r>
      <w:hyperlink r:id="rId14" w:tooltip="Ascomycota (הדף אינו קיים)" w:history="1">
        <w:r w:rsidRPr="00FA6784">
          <w:rPr>
            <w:rFonts w:asciiTheme="minorBidi" w:hAnsiTheme="minorBidi"/>
          </w:rPr>
          <w:t>Ascomycota</w:t>
        </w:r>
      </w:hyperlink>
      <w:r w:rsidRPr="00FA6784">
        <w:rPr>
          <w:rFonts w:asciiTheme="minorBidi" w:hAnsiTheme="minorBidi"/>
          <w:rtl/>
        </w:rPr>
        <w:t xml:space="preserve"> אך חלקם למערכת </w:t>
      </w:r>
      <w:hyperlink r:id="rId15" w:tooltip="פטריות בסיסה" w:history="1">
        <w:r w:rsidRPr="00FA6784">
          <w:rPr>
            <w:rFonts w:asciiTheme="minorBidi" w:hAnsiTheme="minorBidi"/>
            <w:rtl/>
          </w:rPr>
          <w:t>פטריות הבסיסה</w:t>
        </w:r>
      </w:hyperlink>
      <w:r w:rsidRPr="00FA6784">
        <w:rPr>
          <w:rFonts w:asciiTheme="minorBidi" w:hAnsiTheme="minorBidi"/>
          <w:rtl/>
        </w:rPr>
        <w:t xml:space="preserve"> (</w:t>
      </w:r>
      <w:proofErr w:type="spellStart"/>
      <w:r w:rsidRPr="00FA6784">
        <w:rPr>
          <w:rFonts w:asciiTheme="minorBidi" w:hAnsiTheme="minorBidi"/>
        </w:rPr>
        <w:t>Basidiomycota</w:t>
      </w:r>
      <w:proofErr w:type="spellEnd"/>
      <w:r w:rsidRPr="00FA6784">
        <w:rPr>
          <w:rFonts w:asciiTheme="minorBidi" w:hAnsiTheme="minorBidi"/>
          <w:rtl/>
        </w:rPr>
        <w:t>).</w:t>
      </w:r>
    </w:p>
    <w:p w:rsidR="00C57485" w:rsidRPr="00FA6784" w:rsidRDefault="00C57485" w:rsidP="00170EBF">
      <w:pPr>
        <w:bidi/>
        <w:rPr>
          <w:rFonts w:asciiTheme="minorBidi" w:hAnsiTheme="minorBidi"/>
          <w:rtl/>
        </w:rPr>
      </w:pPr>
      <w:r w:rsidRPr="00FA6784">
        <w:rPr>
          <w:rFonts w:asciiTheme="minorBidi" w:hAnsiTheme="minorBidi"/>
          <w:rtl/>
        </w:rPr>
        <w:t>השמרים מפיקים את ה</w:t>
      </w:r>
      <w:hyperlink r:id="rId16" w:tooltip="אנרגיה" w:history="1">
        <w:r w:rsidRPr="00FA6784">
          <w:rPr>
            <w:rFonts w:asciiTheme="minorBidi" w:hAnsiTheme="minorBidi"/>
            <w:rtl/>
          </w:rPr>
          <w:t>אנרגיה</w:t>
        </w:r>
      </w:hyperlink>
      <w:r w:rsidRPr="00FA6784">
        <w:rPr>
          <w:rFonts w:asciiTheme="minorBidi" w:hAnsiTheme="minorBidi"/>
          <w:rtl/>
        </w:rPr>
        <w:t xml:space="preserve"> שלהם על ידי פירוק </w:t>
      </w:r>
      <w:hyperlink r:id="rId17" w:tooltip="סוכרים" w:history="1">
        <w:r w:rsidRPr="00FA6784">
          <w:rPr>
            <w:rFonts w:asciiTheme="minorBidi" w:hAnsiTheme="minorBidi"/>
            <w:rtl/>
          </w:rPr>
          <w:t>סוכר</w:t>
        </w:r>
      </w:hyperlink>
      <w:r w:rsidRPr="00FA6784">
        <w:rPr>
          <w:rFonts w:asciiTheme="minorBidi" w:hAnsiTheme="minorBidi"/>
          <w:rtl/>
        </w:rPr>
        <w:t xml:space="preserve"> המצוי בסביבתם, ומתרבים על ידי </w:t>
      </w:r>
      <w:hyperlink r:id="rId18" w:tooltip="הנצה" w:history="1">
        <w:r w:rsidRPr="00FA6784">
          <w:rPr>
            <w:rFonts w:asciiTheme="minorBidi" w:hAnsiTheme="minorBidi"/>
            <w:rtl/>
          </w:rPr>
          <w:t>הנצה</w:t>
        </w:r>
      </w:hyperlink>
      <w:r w:rsidRPr="00FA6784">
        <w:rPr>
          <w:rFonts w:asciiTheme="minorBidi" w:hAnsiTheme="minorBidi"/>
          <w:rtl/>
        </w:rPr>
        <w:t xml:space="preserve">, </w:t>
      </w:r>
      <w:hyperlink r:id="rId19" w:tooltip="פליגה" w:history="1">
        <w:r w:rsidRPr="00FA6784">
          <w:rPr>
            <w:rFonts w:asciiTheme="minorBidi" w:hAnsiTheme="minorBidi"/>
            <w:rtl/>
          </w:rPr>
          <w:t>פליגה</w:t>
        </w:r>
      </w:hyperlink>
      <w:r w:rsidRPr="00FA6784">
        <w:rPr>
          <w:rFonts w:asciiTheme="minorBidi" w:hAnsiTheme="minorBidi"/>
          <w:rtl/>
        </w:rPr>
        <w:t xml:space="preserve"> או ב</w:t>
      </w:r>
      <w:hyperlink r:id="rId20" w:tooltip="רבייה מינית" w:history="1">
        <w:r w:rsidRPr="00FA6784">
          <w:rPr>
            <w:rFonts w:asciiTheme="minorBidi" w:hAnsiTheme="minorBidi"/>
            <w:rtl/>
          </w:rPr>
          <w:t>רבייה מינית</w:t>
        </w:r>
      </w:hyperlink>
      <w:r w:rsidRPr="00FA6784">
        <w:rPr>
          <w:rFonts w:asciiTheme="minorBidi" w:hAnsiTheme="minorBidi"/>
          <w:rtl/>
        </w:rPr>
        <w:t>.</w:t>
      </w:r>
    </w:p>
    <w:p w:rsidR="00C57485" w:rsidRPr="00FA6784" w:rsidRDefault="00C57485" w:rsidP="00170EBF">
      <w:pPr>
        <w:bidi/>
        <w:rPr>
          <w:rFonts w:asciiTheme="minorBidi" w:hAnsiTheme="minorBidi"/>
          <w:rtl/>
        </w:rPr>
      </w:pPr>
      <w:r w:rsidRPr="00FA6784">
        <w:rPr>
          <w:rFonts w:asciiTheme="minorBidi" w:hAnsiTheme="minorBidi"/>
          <w:rtl/>
        </w:rPr>
        <w:t>השמרים משמשים את האדם בעיקר ב</w:t>
      </w:r>
      <w:hyperlink r:id="rId21" w:tooltip="אפייה" w:history="1">
        <w:r w:rsidRPr="00FA6784">
          <w:rPr>
            <w:rFonts w:asciiTheme="minorBidi" w:hAnsiTheme="minorBidi"/>
            <w:rtl/>
          </w:rPr>
          <w:t>אפייה</w:t>
        </w:r>
      </w:hyperlink>
      <w:r w:rsidRPr="00FA6784">
        <w:rPr>
          <w:rFonts w:asciiTheme="minorBidi" w:hAnsiTheme="minorBidi"/>
          <w:rtl/>
        </w:rPr>
        <w:t xml:space="preserve"> ובייצור </w:t>
      </w:r>
      <w:hyperlink r:id="rId22" w:tooltip="משקה חריף" w:history="1">
        <w:r w:rsidRPr="00FA6784">
          <w:rPr>
            <w:rFonts w:asciiTheme="minorBidi" w:hAnsiTheme="minorBidi"/>
            <w:rtl/>
          </w:rPr>
          <w:t>משקאות חריפים</w:t>
        </w:r>
      </w:hyperlink>
      <w:r w:rsidRPr="00FA6784">
        <w:rPr>
          <w:rFonts w:asciiTheme="minorBidi" w:hAnsiTheme="minorBidi"/>
          <w:rtl/>
        </w:rPr>
        <w:t xml:space="preserve">, ייצור </w:t>
      </w:r>
      <w:hyperlink r:id="rId23" w:tooltip="אתנול" w:history="1">
        <w:r w:rsidRPr="00FA6784">
          <w:rPr>
            <w:rFonts w:asciiTheme="minorBidi" w:hAnsiTheme="minorBidi"/>
            <w:rtl/>
          </w:rPr>
          <w:t>אתנול</w:t>
        </w:r>
      </w:hyperlink>
      <w:r w:rsidRPr="00FA6784">
        <w:rPr>
          <w:rFonts w:asciiTheme="minorBidi" w:hAnsiTheme="minorBidi"/>
          <w:rtl/>
        </w:rPr>
        <w:t xml:space="preserve"> ומחקר.</w:t>
      </w:r>
    </w:p>
    <w:p w:rsidR="00C57485" w:rsidRPr="00FA6784" w:rsidRDefault="00C57485" w:rsidP="00170EBF">
      <w:pPr>
        <w:bidi/>
        <w:rPr>
          <w:rFonts w:asciiTheme="minorBidi" w:hAnsiTheme="minorBidi"/>
          <w:rtl/>
        </w:rPr>
      </w:pPr>
      <w:r w:rsidRPr="00FA6784">
        <w:rPr>
          <w:rFonts w:asciiTheme="minorBidi" w:hAnsiTheme="minorBidi"/>
          <w:rtl/>
        </w:rPr>
        <w:t xml:space="preserve">התסיסה הכוהלית היא תהליך פירוק של מולקולות </w:t>
      </w:r>
      <w:hyperlink r:id="rId24" w:tooltip="גלוקוז" w:history="1">
        <w:r w:rsidRPr="00FA6784">
          <w:rPr>
            <w:rFonts w:asciiTheme="minorBidi" w:hAnsiTheme="minorBidi"/>
            <w:rtl/>
          </w:rPr>
          <w:t>גלוקוז</w:t>
        </w:r>
      </w:hyperlink>
      <w:r w:rsidRPr="00FA6784">
        <w:rPr>
          <w:rFonts w:asciiTheme="minorBidi" w:hAnsiTheme="minorBidi"/>
          <w:rtl/>
        </w:rPr>
        <w:t xml:space="preserve"> בלא נוכחות חמצן על ידי שמרי יין. בתהליך זה מולקולת הגלוקוז מפורקת לשתי מולקולות </w:t>
      </w:r>
      <w:hyperlink r:id="rId25" w:tooltip="פירובט" w:history="1">
        <w:r w:rsidRPr="00FA6784">
          <w:rPr>
            <w:rFonts w:asciiTheme="minorBidi" w:hAnsiTheme="minorBidi"/>
            <w:rtl/>
          </w:rPr>
          <w:t>פירובט</w:t>
        </w:r>
      </w:hyperlink>
      <w:r w:rsidRPr="00FA6784">
        <w:rPr>
          <w:rFonts w:asciiTheme="minorBidi" w:hAnsiTheme="minorBidi"/>
          <w:rtl/>
        </w:rPr>
        <w:t xml:space="preserve"> (</w:t>
      </w:r>
      <w:hyperlink r:id="rId26" w:tooltip="גליקוליזה" w:history="1">
        <w:r w:rsidRPr="00FA6784">
          <w:rPr>
            <w:rFonts w:asciiTheme="minorBidi" w:hAnsiTheme="minorBidi"/>
            <w:rtl/>
          </w:rPr>
          <w:t>גליקוליזה</w:t>
        </w:r>
      </w:hyperlink>
      <w:r w:rsidRPr="00FA6784">
        <w:rPr>
          <w:rFonts w:asciiTheme="minorBidi" w:hAnsiTheme="minorBidi"/>
          <w:rtl/>
        </w:rPr>
        <w:t xml:space="preserve">), שמפורקות לאחר מכן למולקולות אתנול. בסך הכול נוצרות בתהליך מכל מולקולת גלוקוז שתי מולקולות </w:t>
      </w:r>
      <w:hyperlink r:id="rId27" w:tooltip="אתנול" w:history="1">
        <w:r w:rsidRPr="00FA6784">
          <w:rPr>
            <w:rFonts w:asciiTheme="minorBidi" w:hAnsiTheme="minorBidi"/>
            <w:rtl/>
          </w:rPr>
          <w:t>אתנול</w:t>
        </w:r>
      </w:hyperlink>
      <w:r w:rsidRPr="00FA6784">
        <w:rPr>
          <w:rFonts w:asciiTheme="minorBidi" w:hAnsiTheme="minorBidi"/>
          <w:rtl/>
        </w:rPr>
        <w:t xml:space="preserve">, שתי מולקולות </w:t>
      </w:r>
      <w:hyperlink r:id="rId28" w:tooltip="ATP" w:history="1">
        <w:r w:rsidRPr="00FA6784">
          <w:rPr>
            <w:rFonts w:asciiTheme="minorBidi" w:hAnsiTheme="minorBidi"/>
          </w:rPr>
          <w:t>ATP</w:t>
        </w:r>
      </w:hyperlink>
      <w:r w:rsidRPr="00FA6784">
        <w:rPr>
          <w:rFonts w:asciiTheme="minorBidi" w:hAnsiTheme="minorBidi"/>
          <w:rtl/>
        </w:rPr>
        <w:t xml:space="preserve"> (שהיא ניצולת מועטה של </w:t>
      </w:r>
      <w:hyperlink r:id="rId29" w:tooltip="אנרגיה" w:history="1">
        <w:r w:rsidRPr="00FA6784">
          <w:rPr>
            <w:rFonts w:asciiTheme="minorBidi" w:hAnsiTheme="minorBidi"/>
            <w:rtl/>
          </w:rPr>
          <w:t>אנרגיה</w:t>
        </w:r>
      </w:hyperlink>
      <w:r w:rsidRPr="00FA6784">
        <w:rPr>
          <w:rFonts w:asciiTheme="minorBidi" w:hAnsiTheme="minorBidi"/>
          <w:rtl/>
        </w:rPr>
        <w:t xml:space="preserve"> לעומת 38 מולקולות </w:t>
      </w:r>
      <w:r w:rsidRPr="00FA6784">
        <w:rPr>
          <w:rFonts w:asciiTheme="minorBidi" w:hAnsiTheme="minorBidi"/>
        </w:rPr>
        <w:t>ATP</w:t>
      </w:r>
      <w:r w:rsidRPr="00FA6784">
        <w:rPr>
          <w:rFonts w:asciiTheme="minorBidi" w:hAnsiTheme="minorBidi"/>
          <w:rtl/>
        </w:rPr>
        <w:t xml:space="preserve"> בתהליך הנשימה האווירנית) ובנוסף נפלטות גם שתי מולקולות </w:t>
      </w:r>
      <w:hyperlink r:id="rId30" w:tooltip="פחמן דו-חמצני" w:history="1">
        <w:r w:rsidRPr="00FA6784">
          <w:rPr>
            <w:rFonts w:asciiTheme="minorBidi" w:hAnsiTheme="minorBidi"/>
            <w:rtl/>
          </w:rPr>
          <w:t>פחמן דו-חמצני</w:t>
        </w:r>
      </w:hyperlink>
      <w:r w:rsidRPr="00FA6784">
        <w:rPr>
          <w:rFonts w:asciiTheme="minorBidi" w:hAnsiTheme="minorBidi"/>
          <w:rtl/>
        </w:rPr>
        <w:t>. ככל שכמות שמרי היין גדלה כך קצב פליטת הפחמן הדו-חמצני גדל.</w:t>
      </w:r>
    </w:p>
    <w:p w:rsidR="00C57485" w:rsidRPr="00FA6784" w:rsidRDefault="00C57485" w:rsidP="00170EBF">
      <w:pPr>
        <w:bidi/>
        <w:rPr>
          <w:rFonts w:asciiTheme="minorBidi" w:hAnsiTheme="minorBidi"/>
          <w:rtl/>
        </w:rPr>
      </w:pPr>
      <w:r w:rsidRPr="00FA6784">
        <w:rPr>
          <w:rFonts w:asciiTheme="minorBidi" w:hAnsiTheme="minorBidi"/>
          <w:rtl/>
        </w:rPr>
        <w:t>מכאן נובע שככל שכמות השמרים גדולה יותר התגובה מתרחשת מהר יותר וכמות גדולה של פחמן דו חמצני משתחררת לתוך כלי התגובה כתוצאה מכך לחץ בכלי עולה.</w:t>
      </w:r>
    </w:p>
    <w:p w:rsidR="009728E8" w:rsidRPr="00FA6784" w:rsidRDefault="009728E8" w:rsidP="009728E8">
      <w:pPr>
        <w:bidi/>
        <w:spacing w:line="360" w:lineRule="auto"/>
        <w:rPr>
          <w:rFonts w:asciiTheme="minorBidi" w:hAnsiTheme="minorBidi"/>
          <w:b/>
          <w:bCs/>
          <w:u w:val="single"/>
          <w:rtl/>
        </w:rPr>
      </w:pPr>
    </w:p>
    <w:p w:rsidR="004E78ED" w:rsidRPr="00FA6784" w:rsidRDefault="004E78ED" w:rsidP="009728E8">
      <w:pPr>
        <w:bidi/>
        <w:rPr>
          <w:rFonts w:asciiTheme="minorBidi" w:hAnsiTheme="minorBidi"/>
          <w:b/>
          <w:bCs/>
          <w:u w:val="single"/>
          <w:rtl/>
        </w:rPr>
      </w:pPr>
      <w:r w:rsidRPr="00FA6784">
        <w:rPr>
          <w:rFonts w:asciiTheme="minorBidi" w:hAnsiTheme="minorBidi"/>
          <w:b/>
          <w:bCs/>
          <w:u w:val="single"/>
          <w:rtl/>
        </w:rPr>
        <w:t xml:space="preserve">המשתנה הבלתי התלוי -  </w:t>
      </w:r>
    </w:p>
    <w:p w:rsidR="004E78ED" w:rsidRPr="00FA6784" w:rsidRDefault="00266918" w:rsidP="009728E8">
      <w:pPr>
        <w:bidi/>
        <w:rPr>
          <w:rFonts w:asciiTheme="minorBidi" w:hAnsiTheme="minorBidi"/>
          <w:rtl/>
        </w:rPr>
      </w:pPr>
      <w:r>
        <w:rPr>
          <w:rFonts w:asciiTheme="minorBidi" w:hAnsiTheme="minorBidi" w:hint="cs"/>
          <w:rtl/>
        </w:rPr>
        <w:t>מסת</w:t>
      </w:r>
      <w:r w:rsidR="004E78ED" w:rsidRPr="00FA6784">
        <w:rPr>
          <w:rFonts w:asciiTheme="minorBidi" w:hAnsiTheme="minorBidi"/>
          <w:rtl/>
        </w:rPr>
        <w:t xml:space="preserve"> השמרים</w:t>
      </w:r>
      <w:r w:rsidR="00AE54A5">
        <w:rPr>
          <w:rFonts w:asciiTheme="minorBidi" w:hAnsiTheme="minorBidi" w:hint="cs"/>
          <w:rtl/>
        </w:rPr>
        <w:t xml:space="preserve"> (גרם)</w:t>
      </w:r>
    </w:p>
    <w:p w:rsidR="009728E8" w:rsidRPr="00FA6784" w:rsidRDefault="009728E8" w:rsidP="009728E8">
      <w:pPr>
        <w:bidi/>
        <w:rPr>
          <w:rFonts w:asciiTheme="minorBidi" w:hAnsiTheme="minorBidi"/>
          <w:b/>
          <w:bCs/>
          <w:u w:val="single"/>
          <w:rtl/>
        </w:rPr>
      </w:pPr>
    </w:p>
    <w:p w:rsidR="004E78ED" w:rsidRPr="00FA6784" w:rsidRDefault="004E78ED" w:rsidP="009728E8">
      <w:pPr>
        <w:bidi/>
        <w:rPr>
          <w:rFonts w:asciiTheme="minorBidi" w:hAnsiTheme="minorBidi"/>
          <w:rtl/>
        </w:rPr>
      </w:pPr>
      <w:r w:rsidRPr="00FA6784">
        <w:rPr>
          <w:rFonts w:asciiTheme="minorBidi" w:hAnsiTheme="minorBidi"/>
          <w:b/>
          <w:bCs/>
          <w:u w:val="single"/>
          <w:rtl/>
        </w:rPr>
        <w:lastRenderedPageBreak/>
        <w:t xml:space="preserve">המשתנה תלוי -  </w:t>
      </w:r>
    </w:p>
    <w:p w:rsidR="00170EBF" w:rsidRPr="00FA6784" w:rsidRDefault="004E78ED" w:rsidP="00AE54A5">
      <w:pPr>
        <w:bidi/>
        <w:rPr>
          <w:rFonts w:asciiTheme="minorBidi" w:hAnsiTheme="minorBidi"/>
          <w:rtl/>
        </w:rPr>
      </w:pPr>
      <w:r w:rsidRPr="00FA6784">
        <w:rPr>
          <w:rFonts w:asciiTheme="minorBidi" w:hAnsiTheme="minorBidi"/>
          <w:rtl/>
        </w:rPr>
        <w:t xml:space="preserve">לחץ בכלי התגובה </w:t>
      </w:r>
      <w:r w:rsidR="00AE54A5">
        <w:rPr>
          <w:rFonts w:asciiTheme="minorBidi" w:hAnsiTheme="minorBidi" w:hint="cs"/>
          <w:rtl/>
        </w:rPr>
        <w:t>(</w:t>
      </w:r>
      <w:r w:rsidRPr="00FA6784">
        <w:rPr>
          <w:rFonts w:asciiTheme="minorBidi" w:hAnsiTheme="minorBidi"/>
          <w:rtl/>
        </w:rPr>
        <w:t>מ"מ/</w:t>
      </w:r>
      <w:r w:rsidR="00AE54A5">
        <w:rPr>
          <w:rFonts w:asciiTheme="minorBidi" w:hAnsiTheme="minorBidi"/>
        </w:rPr>
        <w:t>H</w:t>
      </w:r>
      <w:r w:rsidRPr="00FA6784">
        <w:rPr>
          <w:rFonts w:asciiTheme="minorBidi" w:hAnsiTheme="minorBidi"/>
        </w:rPr>
        <w:t xml:space="preserve">g </w:t>
      </w:r>
      <w:r w:rsidR="00AE54A5">
        <w:rPr>
          <w:rFonts w:asciiTheme="minorBidi" w:hAnsiTheme="minorBidi" w:hint="cs"/>
          <w:rtl/>
        </w:rPr>
        <w:t>)</w:t>
      </w:r>
    </w:p>
    <w:p w:rsidR="009728E8" w:rsidRPr="00FA6784" w:rsidRDefault="009728E8" w:rsidP="009728E8">
      <w:pPr>
        <w:bidi/>
        <w:rPr>
          <w:rFonts w:asciiTheme="minorBidi" w:hAnsiTheme="minorBidi"/>
          <w:b/>
          <w:bCs/>
          <w:u w:val="single"/>
          <w:rtl/>
        </w:rPr>
      </w:pPr>
    </w:p>
    <w:p w:rsidR="004E78ED" w:rsidRPr="00FA6784" w:rsidRDefault="004E78ED" w:rsidP="009728E8">
      <w:pPr>
        <w:bidi/>
        <w:rPr>
          <w:rFonts w:asciiTheme="minorBidi" w:hAnsiTheme="minorBidi"/>
          <w:rtl/>
        </w:rPr>
      </w:pPr>
      <w:r w:rsidRPr="00FA6784">
        <w:rPr>
          <w:rFonts w:asciiTheme="minorBidi" w:hAnsiTheme="minorBidi"/>
          <w:b/>
          <w:bCs/>
          <w:u w:val="single"/>
          <w:rtl/>
        </w:rPr>
        <w:t xml:space="preserve">גורמים קבועים – </w:t>
      </w:r>
    </w:p>
    <w:p w:rsidR="004E78ED" w:rsidRPr="00FA6784" w:rsidRDefault="004E78ED" w:rsidP="009728E8">
      <w:pPr>
        <w:pStyle w:val="a5"/>
        <w:numPr>
          <w:ilvl w:val="0"/>
          <w:numId w:val="1"/>
        </w:numPr>
        <w:bidi/>
        <w:rPr>
          <w:rFonts w:asciiTheme="minorBidi" w:hAnsiTheme="minorBidi"/>
        </w:rPr>
      </w:pPr>
      <w:r w:rsidRPr="00FA6784">
        <w:rPr>
          <w:rFonts w:asciiTheme="minorBidi" w:hAnsiTheme="minorBidi"/>
          <w:rtl/>
        </w:rPr>
        <w:t>סוג הענבים</w:t>
      </w:r>
    </w:p>
    <w:p w:rsidR="004E78ED" w:rsidRPr="00FA6784" w:rsidRDefault="009E6133" w:rsidP="009728E8">
      <w:pPr>
        <w:pStyle w:val="a5"/>
        <w:numPr>
          <w:ilvl w:val="0"/>
          <w:numId w:val="1"/>
        </w:numPr>
        <w:bidi/>
        <w:rPr>
          <w:rFonts w:asciiTheme="minorBidi" w:hAnsiTheme="minorBidi"/>
        </w:rPr>
      </w:pPr>
      <w:r>
        <w:rPr>
          <w:rFonts w:asciiTheme="minorBidi" w:hAnsiTheme="minorBidi" w:hint="cs"/>
          <w:rtl/>
        </w:rPr>
        <w:t>כמות</w:t>
      </w:r>
      <w:r w:rsidR="004E78ED" w:rsidRPr="00FA6784">
        <w:rPr>
          <w:rFonts w:asciiTheme="minorBidi" w:hAnsiTheme="minorBidi"/>
          <w:rtl/>
        </w:rPr>
        <w:t xml:space="preserve"> הענבים</w:t>
      </w:r>
    </w:p>
    <w:p w:rsidR="004E78ED" w:rsidRPr="00FA6784" w:rsidRDefault="004E78ED" w:rsidP="009728E8">
      <w:pPr>
        <w:pStyle w:val="a5"/>
        <w:numPr>
          <w:ilvl w:val="0"/>
          <w:numId w:val="1"/>
        </w:numPr>
        <w:bidi/>
        <w:rPr>
          <w:rFonts w:asciiTheme="minorBidi" w:hAnsiTheme="minorBidi"/>
        </w:rPr>
      </w:pPr>
      <w:r w:rsidRPr="00FA6784">
        <w:rPr>
          <w:rFonts w:asciiTheme="minorBidi" w:hAnsiTheme="minorBidi"/>
          <w:rtl/>
        </w:rPr>
        <w:t>זמן הכתישה</w:t>
      </w:r>
    </w:p>
    <w:p w:rsidR="004E78ED" w:rsidRPr="00FA6784" w:rsidRDefault="004E78ED" w:rsidP="009728E8">
      <w:pPr>
        <w:pStyle w:val="a5"/>
        <w:numPr>
          <w:ilvl w:val="0"/>
          <w:numId w:val="1"/>
        </w:numPr>
        <w:bidi/>
        <w:rPr>
          <w:rFonts w:asciiTheme="minorBidi" w:hAnsiTheme="minorBidi"/>
        </w:rPr>
      </w:pPr>
      <w:r w:rsidRPr="00FA6784">
        <w:rPr>
          <w:rFonts w:asciiTheme="minorBidi" w:hAnsiTheme="minorBidi"/>
          <w:rtl/>
        </w:rPr>
        <w:t>סוג השמרים</w:t>
      </w:r>
    </w:p>
    <w:p w:rsidR="004E78ED" w:rsidRPr="00FA6784" w:rsidRDefault="004E78ED" w:rsidP="009728E8">
      <w:pPr>
        <w:pStyle w:val="a5"/>
        <w:numPr>
          <w:ilvl w:val="0"/>
          <w:numId w:val="1"/>
        </w:numPr>
        <w:bidi/>
        <w:rPr>
          <w:rFonts w:asciiTheme="minorBidi" w:hAnsiTheme="minorBidi"/>
        </w:rPr>
      </w:pPr>
      <w:r w:rsidRPr="00FA6784">
        <w:rPr>
          <w:rFonts w:asciiTheme="minorBidi" w:hAnsiTheme="minorBidi"/>
          <w:rtl/>
        </w:rPr>
        <w:t>סוג הכלים</w:t>
      </w:r>
    </w:p>
    <w:p w:rsidR="004E78ED" w:rsidRPr="00FA6784" w:rsidRDefault="004E78ED" w:rsidP="009728E8">
      <w:pPr>
        <w:pStyle w:val="a5"/>
        <w:numPr>
          <w:ilvl w:val="0"/>
          <w:numId w:val="1"/>
        </w:numPr>
        <w:bidi/>
        <w:rPr>
          <w:rFonts w:asciiTheme="minorBidi" w:hAnsiTheme="minorBidi"/>
        </w:rPr>
      </w:pPr>
      <w:r w:rsidRPr="00FA6784">
        <w:rPr>
          <w:rFonts w:asciiTheme="minorBidi" w:hAnsiTheme="minorBidi"/>
          <w:rtl/>
        </w:rPr>
        <w:t>תנאי הסביבה</w:t>
      </w:r>
    </w:p>
    <w:p w:rsidR="004E78ED" w:rsidRPr="00FA6784" w:rsidRDefault="004E78ED" w:rsidP="00FA6784">
      <w:pPr>
        <w:pStyle w:val="a5"/>
        <w:numPr>
          <w:ilvl w:val="0"/>
          <w:numId w:val="1"/>
        </w:numPr>
        <w:bidi/>
        <w:rPr>
          <w:rFonts w:asciiTheme="minorBidi" w:hAnsiTheme="minorBidi"/>
        </w:rPr>
      </w:pPr>
      <w:r w:rsidRPr="00FA6784">
        <w:rPr>
          <w:rFonts w:asciiTheme="minorBidi" w:hAnsiTheme="minorBidi"/>
          <w:rtl/>
        </w:rPr>
        <w:t xml:space="preserve">זמן הניסוי – </w:t>
      </w:r>
      <w:r w:rsidR="00FA6784">
        <w:rPr>
          <w:rFonts w:asciiTheme="minorBidi" w:hAnsiTheme="minorBidi" w:hint="cs"/>
          <w:rtl/>
        </w:rPr>
        <w:t>5 דקות לכל בדיקה.</w:t>
      </w:r>
    </w:p>
    <w:p w:rsidR="009728E8" w:rsidRPr="00FA6784" w:rsidRDefault="009728E8" w:rsidP="009728E8">
      <w:pPr>
        <w:bidi/>
        <w:rPr>
          <w:rFonts w:asciiTheme="minorBidi" w:hAnsiTheme="minorBidi"/>
          <w:b/>
          <w:bCs/>
          <w:u w:val="single"/>
          <w:rtl/>
        </w:rPr>
      </w:pPr>
    </w:p>
    <w:p w:rsidR="00A56C9A" w:rsidRPr="00FA6784" w:rsidRDefault="00A56C9A" w:rsidP="009728E8">
      <w:pPr>
        <w:bidi/>
        <w:rPr>
          <w:rFonts w:asciiTheme="minorBidi" w:hAnsiTheme="minorBidi"/>
          <w:rtl/>
        </w:rPr>
      </w:pPr>
      <w:r w:rsidRPr="00FA6784">
        <w:rPr>
          <w:rFonts w:asciiTheme="minorBidi" w:hAnsiTheme="minorBidi"/>
          <w:b/>
          <w:bCs/>
          <w:u w:val="single"/>
          <w:rtl/>
        </w:rPr>
        <w:t xml:space="preserve">רשימת ציוד וחומרים – </w:t>
      </w:r>
    </w:p>
    <w:p w:rsidR="00A56C9A" w:rsidRPr="00FA6784" w:rsidRDefault="005E2942" w:rsidP="00A95066">
      <w:pPr>
        <w:bidi/>
        <w:spacing w:line="240" w:lineRule="auto"/>
        <w:rPr>
          <w:rFonts w:asciiTheme="minorBidi" w:hAnsiTheme="minorBidi"/>
          <w:rtl/>
        </w:rPr>
      </w:pPr>
      <w:r w:rsidRPr="00FA6784">
        <w:rPr>
          <w:rFonts w:asciiTheme="minorBidi" w:hAnsiTheme="minorBidi"/>
          <w:rtl/>
        </w:rPr>
        <w:t>4</w:t>
      </w:r>
      <w:r w:rsidR="00A56C9A" w:rsidRPr="00FA6784">
        <w:rPr>
          <w:rFonts w:asciiTheme="minorBidi" w:hAnsiTheme="minorBidi"/>
          <w:rtl/>
        </w:rPr>
        <w:t xml:space="preserve"> כוסות כימיות עם ענבים</w:t>
      </w:r>
    </w:p>
    <w:p w:rsidR="00A56C9A" w:rsidRPr="00FA6784" w:rsidRDefault="005E2942" w:rsidP="00FA6784">
      <w:pPr>
        <w:bidi/>
        <w:spacing w:line="240" w:lineRule="auto"/>
        <w:rPr>
          <w:rFonts w:asciiTheme="minorBidi" w:hAnsiTheme="minorBidi"/>
          <w:rtl/>
        </w:rPr>
      </w:pPr>
      <w:r w:rsidRPr="00FA6784">
        <w:rPr>
          <w:rFonts w:asciiTheme="minorBidi" w:hAnsiTheme="minorBidi"/>
          <w:rtl/>
        </w:rPr>
        <w:t>4</w:t>
      </w:r>
      <w:r w:rsidR="00A56C9A" w:rsidRPr="00FA6784">
        <w:rPr>
          <w:rFonts w:asciiTheme="minorBidi" w:hAnsiTheme="minorBidi"/>
          <w:rtl/>
        </w:rPr>
        <w:t xml:space="preserve"> כוסות כימיות עם כמויות שונות של שמרים</w:t>
      </w:r>
      <w:r w:rsidR="00FA6784" w:rsidRPr="00FA6784">
        <w:rPr>
          <w:rFonts w:asciiTheme="minorBidi" w:hAnsiTheme="minorBidi"/>
        </w:rPr>
        <w:t>1</w:t>
      </w:r>
      <w:r w:rsidR="004E78ED" w:rsidRPr="00FA6784">
        <w:rPr>
          <w:rFonts w:asciiTheme="minorBidi" w:hAnsiTheme="minorBidi"/>
          <w:rtl/>
        </w:rPr>
        <w:t xml:space="preserve"> ג</w:t>
      </w:r>
      <w:r w:rsidRPr="00FA6784">
        <w:rPr>
          <w:rFonts w:asciiTheme="minorBidi" w:hAnsiTheme="minorBidi"/>
          <w:rtl/>
        </w:rPr>
        <w:t xml:space="preserve">רם, </w:t>
      </w:r>
      <w:r w:rsidR="00FA6784" w:rsidRPr="00FA6784">
        <w:rPr>
          <w:rFonts w:asciiTheme="minorBidi" w:hAnsiTheme="minorBidi"/>
        </w:rPr>
        <w:t>2.5</w:t>
      </w:r>
      <w:r w:rsidRPr="00FA6784">
        <w:rPr>
          <w:rFonts w:asciiTheme="minorBidi" w:hAnsiTheme="minorBidi"/>
          <w:rtl/>
        </w:rPr>
        <w:t xml:space="preserve"> גרם, </w:t>
      </w:r>
      <w:r w:rsidR="00FA6784">
        <w:rPr>
          <w:rFonts w:asciiTheme="minorBidi" w:hAnsiTheme="minorBidi" w:hint="cs"/>
          <w:rtl/>
        </w:rPr>
        <w:t>3.5</w:t>
      </w:r>
      <w:r w:rsidRPr="00FA6784">
        <w:rPr>
          <w:rFonts w:asciiTheme="minorBidi" w:hAnsiTheme="minorBidi"/>
          <w:rtl/>
        </w:rPr>
        <w:t xml:space="preserve"> גרם, </w:t>
      </w:r>
      <w:r w:rsidR="00FA6784">
        <w:rPr>
          <w:rFonts w:asciiTheme="minorBidi" w:hAnsiTheme="minorBidi" w:hint="cs"/>
          <w:rtl/>
        </w:rPr>
        <w:t>4.5</w:t>
      </w:r>
      <w:r w:rsidRPr="00FA6784">
        <w:rPr>
          <w:rFonts w:asciiTheme="minorBidi" w:hAnsiTheme="minorBidi"/>
          <w:rtl/>
        </w:rPr>
        <w:t xml:space="preserve"> גרם.</w:t>
      </w:r>
    </w:p>
    <w:p w:rsidR="00A56C9A" w:rsidRPr="00FA6784" w:rsidRDefault="005E2942" w:rsidP="00AE54A5">
      <w:pPr>
        <w:bidi/>
        <w:spacing w:line="240" w:lineRule="auto"/>
        <w:rPr>
          <w:rFonts w:asciiTheme="minorBidi" w:hAnsiTheme="minorBidi"/>
          <w:rtl/>
        </w:rPr>
      </w:pPr>
      <w:r w:rsidRPr="00FA6784">
        <w:rPr>
          <w:rFonts w:asciiTheme="minorBidi" w:hAnsiTheme="minorBidi"/>
          <w:rtl/>
        </w:rPr>
        <w:t>4</w:t>
      </w:r>
      <w:r w:rsidR="00AE54A5">
        <w:rPr>
          <w:rFonts w:asciiTheme="minorBidi" w:hAnsiTheme="minorBidi" w:hint="cs"/>
          <w:rtl/>
        </w:rPr>
        <w:t>ארלנמייר</w:t>
      </w:r>
    </w:p>
    <w:p w:rsidR="001D494A" w:rsidRPr="00FA6784" w:rsidRDefault="005E2942" w:rsidP="00A95066">
      <w:pPr>
        <w:bidi/>
        <w:spacing w:line="240" w:lineRule="auto"/>
        <w:rPr>
          <w:rFonts w:asciiTheme="minorBidi" w:hAnsiTheme="minorBidi"/>
          <w:rtl/>
        </w:rPr>
      </w:pPr>
      <w:r w:rsidRPr="00FA6784">
        <w:rPr>
          <w:rFonts w:asciiTheme="minorBidi" w:hAnsiTheme="minorBidi"/>
          <w:rtl/>
        </w:rPr>
        <w:t>4</w:t>
      </w:r>
      <w:r w:rsidR="001D494A" w:rsidRPr="00FA6784">
        <w:rPr>
          <w:rFonts w:asciiTheme="minorBidi" w:hAnsiTheme="minorBidi"/>
          <w:rtl/>
        </w:rPr>
        <w:t xml:space="preserve"> מדי לחץ</w:t>
      </w:r>
    </w:p>
    <w:p w:rsidR="001D494A" w:rsidRPr="00FA6784" w:rsidRDefault="005E2942" w:rsidP="00A95066">
      <w:pPr>
        <w:bidi/>
        <w:spacing w:line="240" w:lineRule="auto"/>
        <w:rPr>
          <w:rFonts w:asciiTheme="minorBidi" w:hAnsiTheme="minorBidi"/>
          <w:rtl/>
        </w:rPr>
      </w:pPr>
      <w:r w:rsidRPr="00FA6784">
        <w:rPr>
          <w:rFonts w:asciiTheme="minorBidi" w:hAnsiTheme="minorBidi"/>
          <w:rtl/>
        </w:rPr>
        <w:t>4</w:t>
      </w:r>
      <w:r w:rsidR="004E78ED" w:rsidRPr="00FA6784">
        <w:rPr>
          <w:rFonts w:asciiTheme="minorBidi" w:hAnsiTheme="minorBidi"/>
          <w:rtl/>
        </w:rPr>
        <w:t>שעון עצר</w:t>
      </w:r>
    </w:p>
    <w:p w:rsidR="009728E8" w:rsidRPr="00FA6784" w:rsidRDefault="009728E8" w:rsidP="009728E8">
      <w:pPr>
        <w:bidi/>
        <w:rPr>
          <w:rFonts w:asciiTheme="minorBidi" w:hAnsiTheme="minorBidi"/>
          <w:b/>
          <w:bCs/>
          <w:u w:val="single"/>
          <w:rtl/>
        </w:rPr>
      </w:pPr>
    </w:p>
    <w:p w:rsidR="001D494A" w:rsidRPr="00FA6784" w:rsidRDefault="001D494A" w:rsidP="009728E8">
      <w:pPr>
        <w:bidi/>
        <w:rPr>
          <w:rFonts w:asciiTheme="minorBidi" w:hAnsiTheme="minorBidi"/>
          <w:rtl/>
        </w:rPr>
      </w:pPr>
      <w:r w:rsidRPr="00FA6784">
        <w:rPr>
          <w:rFonts w:asciiTheme="minorBidi" w:hAnsiTheme="minorBidi"/>
          <w:b/>
          <w:bCs/>
          <w:u w:val="single"/>
          <w:rtl/>
        </w:rPr>
        <w:t xml:space="preserve">מהלך הניסוי -  </w:t>
      </w:r>
    </w:p>
    <w:p w:rsidR="00A95066" w:rsidRPr="00FA6784" w:rsidRDefault="00AB5CDF" w:rsidP="00A95066">
      <w:pPr>
        <w:bidi/>
        <w:spacing w:line="240" w:lineRule="auto"/>
        <w:rPr>
          <w:rFonts w:asciiTheme="minorBidi" w:hAnsiTheme="minorBidi"/>
          <w:rtl/>
        </w:rPr>
      </w:pPr>
      <w:r w:rsidRPr="00FA6784">
        <w:rPr>
          <w:rFonts w:asciiTheme="minorBidi" w:hAnsiTheme="minorBidi"/>
          <w:rtl/>
        </w:rPr>
        <w:t>רסקנו היטב את הענבים שקבלנו בעזרת כותש אלקטרוני</w:t>
      </w:r>
      <w:r w:rsidR="009728E8" w:rsidRPr="00FA6784">
        <w:rPr>
          <w:rFonts w:asciiTheme="minorBidi" w:hAnsiTheme="minorBidi"/>
          <w:rtl/>
        </w:rPr>
        <w:t>.</w:t>
      </w:r>
      <w:r w:rsidRPr="00FA6784">
        <w:rPr>
          <w:rFonts w:asciiTheme="minorBidi" w:hAnsiTheme="minorBidi"/>
          <w:rtl/>
        </w:rPr>
        <w:t xml:space="preserve"> לאחר מכן הכנסנו לא</w:t>
      </w:r>
      <w:r w:rsidR="004E78ED" w:rsidRPr="00FA6784">
        <w:rPr>
          <w:rFonts w:asciiTheme="minorBidi" w:hAnsiTheme="minorBidi"/>
          <w:rtl/>
        </w:rPr>
        <w:t>רלנמייר</w:t>
      </w:r>
      <w:r w:rsidRPr="00FA6784">
        <w:rPr>
          <w:rFonts w:asciiTheme="minorBidi" w:hAnsiTheme="minorBidi"/>
          <w:rtl/>
        </w:rPr>
        <w:t xml:space="preserve"> את השמרים והוספנו 20 מ"ל מים</w:t>
      </w:r>
      <w:r w:rsidR="00A95066" w:rsidRPr="00FA6784">
        <w:rPr>
          <w:rFonts w:asciiTheme="minorBidi" w:hAnsiTheme="minorBidi"/>
          <w:rtl/>
        </w:rPr>
        <w:t xml:space="preserve"> ו-20 מ"ל ענבים מרוסקים, </w:t>
      </w:r>
      <w:r w:rsidRPr="00FA6784">
        <w:rPr>
          <w:rFonts w:asciiTheme="minorBidi" w:hAnsiTheme="minorBidi"/>
          <w:rtl/>
        </w:rPr>
        <w:t>ערבבנו</w:t>
      </w:r>
      <w:r w:rsidR="00A95066" w:rsidRPr="00FA6784">
        <w:rPr>
          <w:rFonts w:asciiTheme="minorBidi" w:hAnsiTheme="minorBidi"/>
          <w:rtl/>
        </w:rPr>
        <w:t xml:space="preserve"> היטב, סגרנו את הכלי עם מד-הלחץ ואטמנו את הכלי עם ניילון</w:t>
      </w:r>
    </w:p>
    <w:p w:rsidR="00466EFB" w:rsidRPr="00FA6784" w:rsidRDefault="00AB5CDF" w:rsidP="009E6133">
      <w:pPr>
        <w:bidi/>
        <w:spacing w:line="240" w:lineRule="auto"/>
        <w:rPr>
          <w:rFonts w:asciiTheme="minorBidi" w:hAnsiTheme="minorBidi"/>
          <w:rtl/>
        </w:rPr>
      </w:pPr>
      <w:r w:rsidRPr="00FA6784">
        <w:rPr>
          <w:rFonts w:asciiTheme="minorBidi" w:hAnsiTheme="minorBidi"/>
          <w:rtl/>
        </w:rPr>
        <w:t xml:space="preserve">חזרנו על תהליך זה </w:t>
      </w:r>
      <w:r w:rsidR="00BF052F">
        <w:rPr>
          <w:rFonts w:asciiTheme="minorBidi" w:hAnsiTheme="minorBidi" w:hint="cs"/>
          <w:rtl/>
        </w:rPr>
        <w:t>ארבע</w:t>
      </w:r>
      <w:r w:rsidRPr="00FA6784">
        <w:rPr>
          <w:rFonts w:asciiTheme="minorBidi" w:hAnsiTheme="minorBidi"/>
          <w:rtl/>
        </w:rPr>
        <w:t xml:space="preserve"> פעמים עם משתנה </w:t>
      </w:r>
      <w:r w:rsidR="00BF052F">
        <w:rPr>
          <w:rFonts w:asciiTheme="minorBidi" w:hAnsiTheme="minorBidi" w:hint="cs"/>
          <w:rtl/>
        </w:rPr>
        <w:t xml:space="preserve">לא קבוע </w:t>
      </w:r>
      <w:r w:rsidRPr="00FA6784">
        <w:rPr>
          <w:rFonts w:asciiTheme="minorBidi" w:hAnsiTheme="minorBidi"/>
          <w:rtl/>
        </w:rPr>
        <w:t xml:space="preserve">אחד של </w:t>
      </w:r>
      <w:r w:rsidR="009E6133">
        <w:rPr>
          <w:rFonts w:asciiTheme="minorBidi" w:hAnsiTheme="minorBidi" w:hint="cs"/>
          <w:rtl/>
        </w:rPr>
        <w:t>מסות</w:t>
      </w:r>
      <w:r w:rsidRPr="00FA6784">
        <w:rPr>
          <w:rFonts w:asciiTheme="minorBidi" w:hAnsiTheme="minorBidi"/>
          <w:rtl/>
        </w:rPr>
        <w:t xml:space="preserve"> השמרים</w:t>
      </w:r>
      <w:r w:rsidR="00BF052F">
        <w:rPr>
          <w:rFonts w:asciiTheme="minorBidi" w:hAnsiTheme="minorBidi" w:hint="cs"/>
          <w:rtl/>
        </w:rPr>
        <w:t xml:space="preserve"> (בגרם)</w:t>
      </w:r>
      <w:r w:rsidR="00A95066" w:rsidRPr="00FA6784">
        <w:rPr>
          <w:rFonts w:asciiTheme="minorBidi" w:hAnsiTheme="minorBidi"/>
          <w:rtl/>
        </w:rPr>
        <w:t>.ריכוזי השמרים היו 1 גרם, 2.5 גרם, 3.5 גרם ו- 4.5 גרם</w:t>
      </w:r>
      <w:r w:rsidR="005E2942" w:rsidRPr="00FA6784">
        <w:rPr>
          <w:rFonts w:asciiTheme="minorBidi" w:hAnsiTheme="minorBidi"/>
          <w:rtl/>
        </w:rPr>
        <w:t>.</w:t>
      </w:r>
    </w:p>
    <w:p w:rsidR="00AB5CDF" w:rsidRPr="00FA6784" w:rsidRDefault="00466EFB" w:rsidP="00466EFB">
      <w:pPr>
        <w:bidi/>
        <w:spacing w:line="240" w:lineRule="auto"/>
        <w:rPr>
          <w:rFonts w:asciiTheme="minorBidi" w:hAnsiTheme="minorBidi"/>
          <w:rtl/>
        </w:rPr>
      </w:pPr>
      <w:r w:rsidRPr="00FA6784">
        <w:rPr>
          <w:rFonts w:asciiTheme="minorBidi" w:hAnsiTheme="minorBidi"/>
          <w:rtl/>
        </w:rPr>
        <w:t>סגרנו את הבקבוקים עם מד-לחץ ובמשך 5 דק' בדקנו את הלחץ שנוצר בתוך הכלי שבו התרחש תהליך התסיסה ובסוף כתבנו תצפיות ותוצאות הניסוי.</w:t>
      </w:r>
    </w:p>
    <w:p w:rsidR="005E2942" w:rsidRPr="00FA6784" w:rsidRDefault="005E2942" w:rsidP="00A95066">
      <w:pPr>
        <w:bidi/>
        <w:spacing w:line="240" w:lineRule="auto"/>
        <w:rPr>
          <w:rFonts w:asciiTheme="minorBidi" w:hAnsiTheme="minorBidi"/>
          <w:rtl/>
        </w:rPr>
      </w:pPr>
      <w:r w:rsidRPr="00FA6784">
        <w:rPr>
          <w:rFonts w:asciiTheme="minorBidi" w:hAnsiTheme="minorBidi"/>
          <w:rtl/>
        </w:rPr>
        <w:t>אופי מדידה של משתנה תלוי הוא – מדידה בעזרת מד לחץ.</w:t>
      </w:r>
    </w:p>
    <w:p w:rsidR="00A95066" w:rsidRPr="00FA6784" w:rsidRDefault="00A95066" w:rsidP="009728E8">
      <w:pPr>
        <w:bidi/>
        <w:rPr>
          <w:rFonts w:asciiTheme="minorBidi" w:hAnsiTheme="minorBidi"/>
          <w:b/>
          <w:bCs/>
          <w:u w:val="single"/>
          <w:rtl/>
        </w:rPr>
      </w:pPr>
    </w:p>
    <w:p w:rsidR="00D069B2" w:rsidRDefault="005E2942" w:rsidP="009E6133">
      <w:pPr>
        <w:bidi/>
        <w:rPr>
          <w:rFonts w:asciiTheme="minorBidi" w:hAnsiTheme="minorBidi"/>
          <w:rtl/>
        </w:rPr>
      </w:pPr>
      <w:r w:rsidRPr="00FA6784">
        <w:rPr>
          <w:rFonts w:asciiTheme="minorBidi" w:hAnsiTheme="minorBidi"/>
          <w:b/>
          <w:bCs/>
          <w:u w:val="single"/>
          <w:rtl/>
        </w:rPr>
        <w:t xml:space="preserve">ניסוי בקרה - </w:t>
      </w:r>
      <w:r w:rsidRPr="00FA6784">
        <w:rPr>
          <w:rFonts w:asciiTheme="minorBidi" w:hAnsiTheme="minorBidi"/>
          <w:rtl/>
        </w:rPr>
        <w:t xml:space="preserve"> ניסוי מקדים</w:t>
      </w:r>
    </w:p>
    <w:p w:rsidR="009E6133" w:rsidRDefault="009E6133" w:rsidP="009E6133">
      <w:pPr>
        <w:bidi/>
        <w:rPr>
          <w:rFonts w:asciiTheme="minorBidi" w:hAnsiTheme="minorBidi"/>
          <w:rtl/>
        </w:rPr>
      </w:pPr>
    </w:p>
    <w:p w:rsidR="009E6133" w:rsidRDefault="009E6133" w:rsidP="009E6133">
      <w:pPr>
        <w:bidi/>
        <w:rPr>
          <w:rFonts w:asciiTheme="minorBidi" w:hAnsiTheme="minorBidi"/>
          <w:b/>
          <w:bCs/>
          <w:u w:val="single"/>
          <w:rtl/>
        </w:rPr>
      </w:pPr>
    </w:p>
    <w:p w:rsidR="00AB5CDF" w:rsidRDefault="00AB5CDF" w:rsidP="00D069B2">
      <w:pPr>
        <w:bidi/>
        <w:rPr>
          <w:rFonts w:asciiTheme="minorBidi" w:hAnsiTheme="minorBidi"/>
          <w:rtl/>
        </w:rPr>
      </w:pPr>
      <w:r w:rsidRPr="00FA6784">
        <w:rPr>
          <w:rFonts w:asciiTheme="minorBidi" w:hAnsiTheme="minorBidi"/>
          <w:b/>
          <w:bCs/>
          <w:u w:val="single"/>
          <w:rtl/>
        </w:rPr>
        <w:lastRenderedPageBreak/>
        <w:t xml:space="preserve">תצפיות – </w:t>
      </w:r>
    </w:p>
    <w:p w:rsidR="00AE54A5" w:rsidRDefault="00AE54A5" w:rsidP="00EC0345">
      <w:pPr>
        <w:bidi/>
        <w:rPr>
          <w:rFonts w:asciiTheme="minorBidi" w:hAnsiTheme="minorBidi"/>
          <w:rtl/>
        </w:rPr>
      </w:pPr>
      <w:r>
        <w:rPr>
          <w:rFonts w:asciiTheme="minorBidi" w:hAnsiTheme="minorBidi" w:hint="cs"/>
          <w:rtl/>
        </w:rPr>
        <w:t xml:space="preserve">לפני הניסוי: </w:t>
      </w:r>
      <w:r w:rsidR="00EC0345">
        <w:rPr>
          <w:rFonts w:asciiTheme="minorBidi" w:hAnsiTheme="minorBidi" w:hint="cs"/>
          <w:rtl/>
        </w:rPr>
        <w:t>מיץ הענבים המרוסק היה בצבע אדום-סגול כהה, והשמרים היו בצבע צהוב-חום. כל אחד בכלים נפרדים.</w:t>
      </w:r>
    </w:p>
    <w:p w:rsidR="0028708B" w:rsidRDefault="0028708B" w:rsidP="0028708B">
      <w:pPr>
        <w:bidi/>
        <w:rPr>
          <w:rFonts w:asciiTheme="minorBidi" w:hAnsiTheme="minorBidi"/>
          <w:rtl/>
        </w:rPr>
      </w:pPr>
      <w:r>
        <w:rPr>
          <w:rFonts w:asciiTheme="minorBidi" w:hAnsiTheme="minorBidi" w:hint="cs"/>
          <w:rtl/>
        </w:rPr>
        <w:t xml:space="preserve">בזמן הניסוי: הכנסנו </w:t>
      </w:r>
      <w:r w:rsidR="00EC0345">
        <w:rPr>
          <w:rFonts w:asciiTheme="minorBidi" w:hAnsiTheme="minorBidi" w:hint="cs"/>
          <w:rtl/>
        </w:rPr>
        <w:t xml:space="preserve">את השמרים לתוך הכלי עם מיץ הענבים המרוסק, בתחילה לא היה שינוי </w:t>
      </w:r>
      <w:r w:rsidR="00E95B37">
        <w:rPr>
          <w:rFonts w:asciiTheme="minorBidi" w:hAnsiTheme="minorBidi" w:hint="cs"/>
          <w:rtl/>
        </w:rPr>
        <w:t>אך לאחר זמן קצת התמיסה שינתה צבע לגוון בהיר יותר של אדום.</w:t>
      </w:r>
    </w:p>
    <w:p w:rsidR="00E95B37" w:rsidRPr="00FA6784" w:rsidRDefault="00E95B37" w:rsidP="00E95B37">
      <w:pPr>
        <w:bidi/>
        <w:rPr>
          <w:rFonts w:asciiTheme="minorBidi" w:hAnsiTheme="minorBidi"/>
          <w:rtl/>
        </w:rPr>
      </w:pPr>
      <w:r>
        <w:rPr>
          <w:rFonts w:asciiTheme="minorBidi" w:hAnsiTheme="minorBidi" w:hint="cs"/>
          <w:rtl/>
        </w:rPr>
        <w:t>בסוף הניסוי: בסוף מדידת הלחץ בכלי היה ניתן להבחין בבועות בכלים.</w:t>
      </w:r>
    </w:p>
    <w:p w:rsidR="008E1520" w:rsidRDefault="005D618D" w:rsidP="001C0CCE">
      <w:pPr>
        <w:bidi/>
        <w:rPr>
          <w:rFonts w:asciiTheme="minorBidi" w:hAnsiTheme="minorBidi"/>
          <w:rtl/>
        </w:rPr>
      </w:pPr>
      <w:r w:rsidRPr="00FA6784">
        <w:rPr>
          <w:rFonts w:asciiTheme="minorBidi" w:hAnsiTheme="minorBidi"/>
          <w:rtl/>
        </w:rPr>
        <w:t xml:space="preserve">ניתן לראות </w:t>
      </w:r>
      <w:r w:rsidR="000852DC">
        <w:rPr>
          <w:rFonts w:asciiTheme="minorBidi" w:hAnsiTheme="minorBidi" w:hint="cs"/>
          <w:rtl/>
        </w:rPr>
        <w:t>שכאשר</w:t>
      </w:r>
      <w:r w:rsidR="009E6133">
        <w:rPr>
          <w:rFonts w:asciiTheme="minorBidi" w:hAnsiTheme="minorBidi" w:hint="cs"/>
          <w:rtl/>
        </w:rPr>
        <w:t xml:space="preserve"> </w:t>
      </w:r>
      <w:r w:rsidR="000852DC">
        <w:rPr>
          <w:rFonts w:asciiTheme="minorBidi" w:hAnsiTheme="minorBidi" w:hint="cs"/>
          <w:rtl/>
        </w:rPr>
        <w:t>מוסיפים</w:t>
      </w:r>
      <w:r w:rsidR="009E6133">
        <w:rPr>
          <w:rFonts w:asciiTheme="minorBidi" w:hAnsiTheme="minorBidi" w:hint="cs"/>
          <w:rtl/>
        </w:rPr>
        <w:t xml:space="preserve"> </w:t>
      </w:r>
      <w:r w:rsidRPr="00FA6784">
        <w:rPr>
          <w:rFonts w:asciiTheme="minorBidi" w:hAnsiTheme="minorBidi"/>
          <w:rtl/>
        </w:rPr>
        <w:t>ש</w:t>
      </w:r>
      <w:r w:rsidR="000852DC">
        <w:rPr>
          <w:rFonts w:asciiTheme="minorBidi" w:hAnsiTheme="minorBidi"/>
          <w:rtl/>
        </w:rPr>
        <w:t xml:space="preserve">מרים </w:t>
      </w:r>
      <w:r w:rsidR="000852DC">
        <w:rPr>
          <w:rFonts w:asciiTheme="minorBidi" w:hAnsiTheme="minorBidi" w:hint="cs"/>
          <w:rtl/>
        </w:rPr>
        <w:t>ל</w:t>
      </w:r>
      <w:r w:rsidR="000852DC">
        <w:rPr>
          <w:rFonts w:asciiTheme="minorBidi" w:hAnsiTheme="minorBidi"/>
          <w:rtl/>
        </w:rPr>
        <w:t>ענבים נוצר תהליך מסו</w:t>
      </w:r>
      <w:r w:rsidRPr="00FA6784">
        <w:rPr>
          <w:rFonts w:asciiTheme="minorBidi" w:hAnsiTheme="minorBidi"/>
          <w:rtl/>
        </w:rPr>
        <w:t>ים</w:t>
      </w:r>
      <w:r w:rsidR="000852DC">
        <w:rPr>
          <w:rFonts w:asciiTheme="minorBidi" w:hAnsiTheme="minorBidi" w:hint="cs"/>
          <w:rtl/>
        </w:rPr>
        <w:t>.</w:t>
      </w:r>
      <w:r w:rsidR="000852DC">
        <w:rPr>
          <w:rFonts w:asciiTheme="minorBidi" w:hAnsiTheme="minorBidi"/>
          <w:rtl/>
        </w:rPr>
        <w:t>בתחילת הת</w:t>
      </w:r>
      <w:r w:rsidR="000852DC">
        <w:rPr>
          <w:rFonts w:asciiTheme="minorBidi" w:hAnsiTheme="minorBidi" w:hint="cs"/>
          <w:rtl/>
        </w:rPr>
        <w:t>הל</w:t>
      </w:r>
      <w:r w:rsidRPr="00FA6784">
        <w:rPr>
          <w:rFonts w:asciiTheme="minorBidi" w:hAnsiTheme="minorBidi"/>
          <w:rtl/>
        </w:rPr>
        <w:t xml:space="preserve">יך </w:t>
      </w:r>
      <w:r w:rsidR="000852DC">
        <w:rPr>
          <w:rFonts w:asciiTheme="minorBidi" w:hAnsiTheme="minorBidi"/>
          <w:rtl/>
        </w:rPr>
        <w:t xml:space="preserve">השמרים והענבים מופרדים </w:t>
      </w:r>
      <w:r w:rsidR="000852DC">
        <w:rPr>
          <w:rFonts w:asciiTheme="minorBidi" w:hAnsiTheme="minorBidi" w:hint="cs"/>
          <w:rtl/>
        </w:rPr>
        <w:t xml:space="preserve">אך כמעט מיד היה ניתן לראות שהם </w:t>
      </w:r>
      <w:r w:rsidR="001F54BA">
        <w:rPr>
          <w:rFonts w:asciiTheme="minorBidi" w:hAnsiTheme="minorBidi" w:hint="cs"/>
          <w:rtl/>
        </w:rPr>
        <w:t>מתחילים לעבור תהליך תסיסה ליצירת אלכוהול.</w:t>
      </w:r>
    </w:p>
    <w:p w:rsidR="001F54BA" w:rsidRPr="00FA6784" w:rsidRDefault="001F54BA" w:rsidP="009E6133">
      <w:pPr>
        <w:bidi/>
        <w:rPr>
          <w:rFonts w:asciiTheme="minorBidi" w:hAnsiTheme="minorBidi"/>
        </w:rPr>
      </w:pPr>
      <w:r w:rsidRPr="00FA6784">
        <w:rPr>
          <w:rFonts w:asciiTheme="minorBidi" w:hAnsiTheme="minorBidi"/>
          <w:b/>
          <w:bCs/>
          <w:u w:val="single"/>
          <w:rtl/>
        </w:rPr>
        <w:t>טבלת התוצאות</w:t>
      </w:r>
      <w:r w:rsidR="009E6133">
        <w:rPr>
          <w:rFonts w:asciiTheme="minorBidi" w:hAnsiTheme="minorBidi" w:hint="cs"/>
          <w:b/>
          <w:bCs/>
          <w:u w:val="single"/>
          <w:rtl/>
        </w:rPr>
        <w:t xml:space="preserve"> </w:t>
      </w:r>
      <w:r w:rsidR="00E95B37">
        <w:rPr>
          <w:rFonts w:asciiTheme="minorBidi" w:hAnsiTheme="minorBidi" w:hint="cs"/>
          <w:b/>
          <w:bCs/>
          <w:u w:val="single"/>
          <w:rtl/>
        </w:rPr>
        <w:t xml:space="preserve">של </w:t>
      </w:r>
      <w:r w:rsidR="00E95B37" w:rsidRPr="00FA6784">
        <w:rPr>
          <w:rFonts w:asciiTheme="minorBidi" w:hAnsiTheme="minorBidi"/>
          <w:b/>
          <w:bCs/>
          <w:u w:val="single"/>
          <w:rtl/>
        </w:rPr>
        <w:t xml:space="preserve">השפעת </w:t>
      </w:r>
      <w:r w:rsidR="009E6133">
        <w:rPr>
          <w:rFonts w:asciiTheme="minorBidi" w:hAnsiTheme="minorBidi" w:hint="cs"/>
          <w:b/>
          <w:bCs/>
          <w:u w:val="single"/>
          <w:rtl/>
        </w:rPr>
        <w:t>מסת</w:t>
      </w:r>
      <w:r w:rsidR="00E95B37" w:rsidRPr="00FA6784">
        <w:rPr>
          <w:rFonts w:asciiTheme="minorBidi" w:hAnsiTheme="minorBidi"/>
          <w:b/>
          <w:bCs/>
          <w:u w:val="single"/>
          <w:rtl/>
        </w:rPr>
        <w:t xml:space="preserve"> השמרים על לחץ</w:t>
      </w:r>
      <w:r w:rsidR="00E95B37">
        <w:rPr>
          <w:rFonts w:asciiTheme="minorBidi" w:hAnsiTheme="minorBidi" w:hint="cs"/>
          <w:b/>
          <w:bCs/>
          <w:u w:val="single"/>
          <w:rtl/>
        </w:rPr>
        <w:t xml:space="preserve"> בכלי עם תמיסת יין</w:t>
      </w:r>
      <w:r w:rsidRPr="00FA6784">
        <w:rPr>
          <w:rFonts w:asciiTheme="minorBidi" w:hAnsiTheme="minorBidi"/>
          <w:b/>
          <w:bCs/>
          <w:u w:val="single"/>
          <w:rtl/>
        </w:rPr>
        <w:t>:</w:t>
      </w:r>
    </w:p>
    <w:tbl>
      <w:tblPr>
        <w:tblStyle w:val="a6"/>
        <w:bidiVisual/>
        <w:tblW w:w="0" w:type="auto"/>
        <w:tblLook w:val="04A0" w:firstRow="1" w:lastRow="0" w:firstColumn="1" w:lastColumn="0" w:noHBand="0" w:noVBand="1"/>
      </w:tblPr>
      <w:tblGrid>
        <w:gridCol w:w="1955"/>
        <w:gridCol w:w="2835"/>
        <w:gridCol w:w="3260"/>
      </w:tblGrid>
      <w:tr w:rsidR="00355128" w:rsidRPr="00FA6784" w:rsidTr="00FA6784">
        <w:tc>
          <w:tcPr>
            <w:tcW w:w="1955" w:type="dxa"/>
          </w:tcPr>
          <w:p w:rsidR="00355128" w:rsidRPr="00FA6784" w:rsidRDefault="00355128" w:rsidP="00A774A2">
            <w:pPr>
              <w:bidi/>
              <w:spacing w:line="276" w:lineRule="auto"/>
              <w:rPr>
                <w:rFonts w:asciiTheme="minorBidi" w:hAnsiTheme="minorBidi"/>
                <w:b/>
                <w:bCs/>
                <w:rtl/>
              </w:rPr>
            </w:pPr>
            <w:r w:rsidRPr="00FA6784">
              <w:rPr>
                <w:rFonts w:asciiTheme="minorBidi" w:hAnsiTheme="minorBidi"/>
                <w:b/>
                <w:bCs/>
                <w:rtl/>
              </w:rPr>
              <w:t>מספר הבקבוק</w:t>
            </w:r>
          </w:p>
        </w:tc>
        <w:tc>
          <w:tcPr>
            <w:tcW w:w="2835" w:type="dxa"/>
          </w:tcPr>
          <w:p w:rsidR="00355128" w:rsidRPr="00FA6784" w:rsidRDefault="009E6133" w:rsidP="00A774A2">
            <w:pPr>
              <w:bidi/>
              <w:spacing w:line="276" w:lineRule="auto"/>
              <w:rPr>
                <w:rFonts w:asciiTheme="minorBidi" w:hAnsiTheme="minorBidi"/>
                <w:b/>
                <w:bCs/>
                <w:rtl/>
              </w:rPr>
            </w:pPr>
            <w:r>
              <w:rPr>
                <w:rFonts w:asciiTheme="minorBidi" w:hAnsiTheme="minorBidi" w:hint="cs"/>
                <w:b/>
                <w:bCs/>
                <w:rtl/>
              </w:rPr>
              <w:t>מסת</w:t>
            </w:r>
            <w:r w:rsidR="00355128" w:rsidRPr="00FA6784">
              <w:rPr>
                <w:rFonts w:asciiTheme="minorBidi" w:hAnsiTheme="minorBidi"/>
                <w:b/>
                <w:bCs/>
                <w:rtl/>
              </w:rPr>
              <w:t xml:space="preserve"> השמרים (גרם)</w:t>
            </w:r>
          </w:p>
        </w:tc>
        <w:tc>
          <w:tcPr>
            <w:tcW w:w="3260" w:type="dxa"/>
          </w:tcPr>
          <w:p w:rsidR="00355128" w:rsidRPr="00FA6784" w:rsidRDefault="00355128" w:rsidP="00E95B37">
            <w:pPr>
              <w:bidi/>
              <w:spacing w:line="276" w:lineRule="auto"/>
              <w:rPr>
                <w:rFonts w:asciiTheme="minorBidi" w:hAnsiTheme="minorBidi"/>
                <w:b/>
                <w:bCs/>
              </w:rPr>
            </w:pPr>
            <w:r w:rsidRPr="00FA6784">
              <w:rPr>
                <w:rFonts w:asciiTheme="minorBidi" w:hAnsiTheme="minorBidi"/>
                <w:b/>
                <w:bCs/>
                <w:rtl/>
              </w:rPr>
              <w:t xml:space="preserve">לחץ בכלי התגובה </w:t>
            </w:r>
            <w:r w:rsidR="00E95B37">
              <w:rPr>
                <w:rFonts w:asciiTheme="minorBidi" w:hAnsiTheme="minorBidi" w:hint="cs"/>
                <w:b/>
                <w:bCs/>
                <w:rtl/>
              </w:rPr>
              <w:t>(</w:t>
            </w:r>
            <w:r w:rsidRPr="00FA6784">
              <w:rPr>
                <w:rFonts w:asciiTheme="minorBidi" w:hAnsiTheme="minorBidi"/>
                <w:b/>
                <w:bCs/>
                <w:rtl/>
              </w:rPr>
              <w:t>מ"מ/</w:t>
            </w:r>
            <w:r w:rsidR="00E95B37">
              <w:rPr>
                <w:rFonts w:asciiTheme="minorBidi" w:hAnsiTheme="minorBidi" w:hint="cs"/>
                <w:b/>
                <w:bCs/>
              </w:rPr>
              <w:t>H</w:t>
            </w:r>
            <w:r w:rsidRPr="00FA6784">
              <w:rPr>
                <w:rFonts w:asciiTheme="minorBidi" w:hAnsiTheme="minorBidi"/>
                <w:b/>
                <w:bCs/>
              </w:rPr>
              <w:t>g</w:t>
            </w:r>
            <w:r w:rsidR="00E95B37">
              <w:rPr>
                <w:rFonts w:asciiTheme="minorBidi" w:hAnsiTheme="minorBidi" w:hint="cs"/>
                <w:b/>
                <w:bCs/>
                <w:rtl/>
              </w:rPr>
              <w:t>)</w:t>
            </w:r>
          </w:p>
        </w:tc>
      </w:tr>
      <w:tr w:rsidR="00355128" w:rsidRPr="00FA6784" w:rsidTr="00FA6784">
        <w:tc>
          <w:tcPr>
            <w:tcW w:w="1955" w:type="dxa"/>
          </w:tcPr>
          <w:p w:rsidR="00355128" w:rsidRPr="00FA6784" w:rsidRDefault="00355128" w:rsidP="00A774A2">
            <w:pPr>
              <w:bidi/>
              <w:spacing w:line="276" w:lineRule="auto"/>
              <w:rPr>
                <w:rFonts w:asciiTheme="minorBidi" w:hAnsiTheme="minorBidi"/>
                <w:rtl/>
              </w:rPr>
            </w:pPr>
            <w:r w:rsidRPr="00FA6784">
              <w:rPr>
                <w:rFonts w:asciiTheme="minorBidi" w:hAnsiTheme="minorBidi"/>
              </w:rPr>
              <w:t>1</w:t>
            </w:r>
          </w:p>
        </w:tc>
        <w:tc>
          <w:tcPr>
            <w:tcW w:w="2835" w:type="dxa"/>
          </w:tcPr>
          <w:p w:rsidR="00355128" w:rsidRPr="00FA6784" w:rsidRDefault="00FA6784" w:rsidP="00A774A2">
            <w:pPr>
              <w:bidi/>
              <w:spacing w:line="276" w:lineRule="auto"/>
              <w:rPr>
                <w:rFonts w:asciiTheme="minorBidi" w:hAnsiTheme="minorBidi"/>
                <w:rtl/>
              </w:rPr>
            </w:pPr>
            <w:r>
              <w:rPr>
                <w:rFonts w:asciiTheme="minorBidi" w:hAnsiTheme="minorBidi" w:hint="cs"/>
                <w:rtl/>
              </w:rPr>
              <w:t>1</w:t>
            </w:r>
          </w:p>
        </w:tc>
        <w:tc>
          <w:tcPr>
            <w:tcW w:w="3260" w:type="dxa"/>
          </w:tcPr>
          <w:p w:rsidR="00355128" w:rsidRPr="00FA6784" w:rsidRDefault="00FA6784" w:rsidP="00A774A2">
            <w:pPr>
              <w:bidi/>
              <w:spacing w:line="276" w:lineRule="auto"/>
              <w:rPr>
                <w:rFonts w:asciiTheme="minorBidi" w:hAnsiTheme="minorBidi"/>
                <w:rtl/>
              </w:rPr>
            </w:pPr>
            <w:r>
              <w:rPr>
                <w:rFonts w:asciiTheme="minorBidi" w:hAnsiTheme="minorBidi" w:hint="cs"/>
                <w:rtl/>
              </w:rPr>
              <w:t>19</w:t>
            </w:r>
          </w:p>
        </w:tc>
      </w:tr>
      <w:tr w:rsidR="00355128" w:rsidRPr="00FA6784" w:rsidTr="00FA6784">
        <w:tc>
          <w:tcPr>
            <w:tcW w:w="1955" w:type="dxa"/>
          </w:tcPr>
          <w:p w:rsidR="00355128" w:rsidRPr="00FA6784" w:rsidRDefault="00355128" w:rsidP="00A774A2">
            <w:pPr>
              <w:bidi/>
              <w:spacing w:line="276" w:lineRule="auto"/>
              <w:rPr>
                <w:rFonts w:asciiTheme="minorBidi" w:hAnsiTheme="minorBidi"/>
                <w:rtl/>
              </w:rPr>
            </w:pPr>
            <w:r w:rsidRPr="00FA6784">
              <w:rPr>
                <w:rFonts w:asciiTheme="minorBidi" w:hAnsiTheme="minorBidi"/>
              </w:rPr>
              <w:t>2</w:t>
            </w:r>
          </w:p>
        </w:tc>
        <w:tc>
          <w:tcPr>
            <w:tcW w:w="2835" w:type="dxa"/>
          </w:tcPr>
          <w:p w:rsidR="00355128" w:rsidRPr="00FA6784" w:rsidRDefault="00FA6784" w:rsidP="00A774A2">
            <w:pPr>
              <w:bidi/>
              <w:spacing w:line="276" w:lineRule="auto"/>
              <w:rPr>
                <w:rFonts w:asciiTheme="minorBidi" w:hAnsiTheme="minorBidi"/>
                <w:rtl/>
              </w:rPr>
            </w:pPr>
            <w:r>
              <w:rPr>
                <w:rFonts w:asciiTheme="minorBidi" w:hAnsiTheme="minorBidi" w:hint="cs"/>
                <w:rtl/>
              </w:rPr>
              <w:t>2.5</w:t>
            </w:r>
          </w:p>
        </w:tc>
        <w:tc>
          <w:tcPr>
            <w:tcW w:w="3260" w:type="dxa"/>
          </w:tcPr>
          <w:p w:rsidR="00355128" w:rsidRPr="00FA6784" w:rsidRDefault="00FA6784" w:rsidP="00A774A2">
            <w:pPr>
              <w:bidi/>
              <w:spacing w:line="276" w:lineRule="auto"/>
              <w:rPr>
                <w:rFonts w:asciiTheme="minorBidi" w:hAnsiTheme="minorBidi"/>
                <w:rtl/>
              </w:rPr>
            </w:pPr>
            <w:r>
              <w:rPr>
                <w:rFonts w:asciiTheme="minorBidi" w:hAnsiTheme="minorBidi"/>
              </w:rPr>
              <w:t>38</w:t>
            </w:r>
          </w:p>
        </w:tc>
      </w:tr>
      <w:tr w:rsidR="00355128" w:rsidRPr="00FA6784" w:rsidTr="00FA6784">
        <w:tc>
          <w:tcPr>
            <w:tcW w:w="1955" w:type="dxa"/>
          </w:tcPr>
          <w:p w:rsidR="00355128" w:rsidRPr="00FA6784" w:rsidRDefault="00355128" w:rsidP="00A774A2">
            <w:pPr>
              <w:bidi/>
              <w:spacing w:line="276" w:lineRule="auto"/>
              <w:rPr>
                <w:rFonts w:asciiTheme="minorBidi" w:hAnsiTheme="minorBidi"/>
                <w:rtl/>
              </w:rPr>
            </w:pPr>
            <w:r w:rsidRPr="00FA6784">
              <w:rPr>
                <w:rFonts w:asciiTheme="minorBidi" w:hAnsiTheme="minorBidi"/>
              </w:rPr>
              <w:t>3</w:t>
            </w:r>
          </w:p>
        </w:tc>
        <w:tc>
          <w:tcPr>
            <w:tcW w:w="2835" w:type="dxa"/>
          </w:tcPr>
          <w:p w:rsidR="00355128" w:rsidRPr="00FA6784" w:rsidRDefault="00FA6784" w:rsidP="00A774A2">
            <w:pPr>
              <w:bidi/>
              <w:spacing w:line="276" w:lineRule="auto"/>
              <w:rPr>
                <w:rFonts w:asciiTheme="minorBidi" w:hAnsiTheme="minorBidi"/>
                <w:rtl/>
              </w:rPr>
            </w:pPr>
            <w:r>
              <w:rPr>
                <w:rFonts w:asciiTheme="minorBidi" w:hAnsiTheme="minorBidi" w:hint="cs"/>
                <w:rtl/>
              </w:rPr>
              <w:t>3.5</w:t>
            </w:r>
          </w:p>
        </w:tc>
        <w:tc>
          <w:tcPr>
            <w:tcW w:w="3260" w:type="dxa"/>
          </w:tcPr>
          <w:p w:rsidR="00355128" w:rsidRPr="00FA6784" w:rsidRDefault="00FA6784" w:rsidP="00A774A2">
            <w:pPr>
              <w:bidi/>
              <w:spacing w:line="276" w:lineRule="auto"/>
              <w:rPr>
                <w:rFonts w:asciiTheme="minorBidi" w:hAnsiTheme="minorBidi"/>
                <w:rtl/>
              </w:rPr>
            </w:pPr>
            <w:r>
              <w:rPr>
                <w:rFonts w:asciiTheme="minorBidi" w:hAnsiTheme="minorBidi"/>
              </w:rPr>
              <w:t>62</w:t>
            </w:r>
          </w:p>
        </w:tc>
      </w:tr>
      <w:tr w:rsidR="00355128" w:rsidRPr="00FA6784" w:rsidTr="00FA6784">
        <w:tc>
          <w:tcPr>
            <w:tcW w:w="1955" w:type="dxa"/>
          </w:tcPr>
          <w:p w:rsidR="00355128" w:rsidRPr="00FA6784" w:rsidRDefault="00355128" w:rsidP="00A774A2">
            <w:pPr>
              <w:bidi/>
              <w:spacing w:line="276" w:lineRule="auto"/>
              <w:rPr>
                <w:rFonts w:asciiTheme="minorBidi" w:hAnsiTheme="minorBidi"/>
                <w:rtl/>
              </w:rPr>
            </w:pPr>
            <w:r w:rsidRPr="00FA6784">
              <w:rPr>
                <w:rFonts w:asciiTheme="minorBidi" w:hAnsiTheme="minorBidi"/>
              </w:rPr>
              <w:t>4</w:t>
            </w:r>
          </w:p>
        </w:tc>
        <w:tc>
          <w:tcPr>
            <w:tcW w:w="2835" w:type="dxa"/>
          </w:tcPr>
          <w:p w:rsidR="00355128" w:rsidRPr="00FA6784" w:rsidRDefault="00FA6784" w:rsidP="00FA6784">
            <w:pPr>
              <w:bidi/>
              <w:spacing w:line="276" w:lineRule="auto"/>
              <w:rPr>
                <w:rFonts w:asciiTheme="minorBidi" w:hAnsiTheme="minorBidi"/>
                <w:rtl/>
              </w:rPr>
            </w:pPr>
            <w:r>
              <w:rPr>
                <w:rFonts w:asciiTheme="minorBidi" w:hAnsiTheme="minorBidi"/>
              </w:rPr>
              <w:t>4.5</w:t>
            </w:r>
          </w:p>
        </w:tc>
        <w:tc>
          <w:tcPr>
            <w:tcW w:w="3260" w:type="dxa"/>
          </w:tcPr>
          <w:p w:rsidR="00355128" w:rsidRPr="00FA6784" w:rsidRDefault="00FA6784" w:rsidP="00A774A2">
            <w:pPr>
              <w:bidi/>
              <w:spacing w:line="276" w:lineRule="auto"/>
              <w:rPr>
                <w:rFonts w:asciiTheme="minorBidi" w:hAnsiTheme="minorBidi"/>
                <w:rtl/>
              </w:rPr>
            </w:pPr>
            <w:r>
              <w:rPr>
                <w:rFonts w:asciiTheme="minorBidi" w:hAnsiTheme="minorBidi"/>
              </w:rPr>
              <w:t>109</w:t>
            </w:r>
          </w:p>
        </w:tc>
      </w:tr>
    </w:tbl>
    <w:p w:rsidR="007C193E" w:rsidRDefault="007C193E" w:rsidP="009728E8">
      <w:pPr>
        <w:bidi/>
        <w:rPr>
          <w:rFonts w:asciiTheme="minorBidi" w:hAnsiTheme="minorBidi"/>
          <w:rtl/>
        </w:rPr>
      </w:pPr>
    </w:p>
    <w:p w:rsidR="001F54BA" w:rsidRPr="00FA6784" w:rsidRDefault="001F54BA" w:rsidP="001F54BA">
      <w:pPr>
        <w:bidi/>
        <w:rPr>
          <w:rFonts w:asciiTheme="minorBidi" w:hAnsiTheme="minorBidi"/>
          <w:rtl/>
        </w:rPr>
      </w:pPr>
    </w:p>
    <w:p w:rsidR="005D618D" w:rsidRPr="00FA6784" w:rsidRDefault="000852DC" w:rsidP="009728E8">
      <w:pPr>
        <w:bidi/>
        <w:rPr>
          <w:rFonts w:asciiTheme="minorBidi" w:hAnsiTheme="minorBidi"/>
        </w:rPr>
      </w:pPr>
      <w:r>
        <w:rPr>
          <w:noProof/>
        </w:rPr>
        <w:drawing>
          <wp:inline distT="0" distB="0" distL="0" distR="0">
            <wp:extent cx="5943600" cy="2706370"/>
            <wp:effectExtent l="0" t="0" r="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97B08" w:rsidRPr="00FA6784" w:rsidRDefault="00997B08" w:rsidP="009728E8">
      <w:pPr>
        <w:bidi/>
        <w:rPr>
          <w:rFonts w:asciiTheme="minorBidi" w:hAnsiTheme="minorBidi"/>
          <w:rtl/>
        </w:rPr>
      </w:pPr>
      <w:r w:rsidRPr="00FA6784">
        <w:rPr>
          <w:rFonts w:asciiTheme="minorBidi" w:hAnsiTheme="minorBidi"/>
          <w:b/>
          <w:bCs/>
          <w:u w:val="single"/>
          <w:rtl/>
        </w:rPr>
        <w:t>הסבר על הגרף-</w:t>
      </w:r>
    </w:p>
    <w:p w:rsidR="001C0CCE" w:rsidRDefault="00997B08" w:rsidP="00D069B2">
      <w:pPr>
        <w:bidi/>
        <w:rPr>
          <w:rFonts w:asciiTheme="minorBidi" w:hAnsiTheme="minorBidi"/>
          <w:rtl/>
        </w:rPr>
      </w:pPr>
      <w:r w:rsidRPr="00FA6784">
        <w:rPr>
          <w:rFonts w:asciiTheme="minorBidi" w:hAnsiTheme="minorBidi"/>
          <w:rtl/>
        </w:rPr>
        <w:t xml:space="preserve">בגרף ניתן לראות כיצד הכמות של השמרים משפיעה </w:t>
      </w:r>
      <w:r w:rsidR="006814F2" w:rsidRPr="00FA6784">
        <w:rPr>
          <w:rFonts w:asciiTheme="minorBidi" w:hAnsiTheme="minorBidi"/>
          <w:rtl/>
        </w:rPr>
        <w:t>על</w:t>
      </w:r>
      <w:r w:rsidRPr="00FA6784">
        <w:rPr>
          <w:rFonts w:asciiTheme="minorBidi" w:hAnsiTheme="minorBidi"/>
          <w:rtl/>
        </w:rPr>
        <w:t xml:space="preserve"> הלחץ</w:t>
      </w:r>
      <w:r w:rsidR="006814F2" w:rsidRPr="00FA6784">
        <w:rPr>
          <w:rFonts w:asciiTheme="minorBidi" w:hAnsiTheme="minorBidi"/>
          <w:rtl/>
        </w:rPr>
        <w:t xml:space="preserve"> בכלי</w:t>
      </w:r>
      <w:r w:rsidRPr="00FA6784">
        <w:rPr>
          <w:rFonts w:asciiTheme="minorBidi" w:hAnsiTheme="minorBidi"/>
          <w:rtl/>
        </w:rPr>
        <w:t xml:space="preserve"> וככל שהיא יותר גדולה כך גם רמת הלחץ עולה.</w:t>
      </w:r>
    </w:p>
    <w:p w:rsidR="00D069B2" w:rsidRDefault="00D069B2" w:rsidP="00D069B2">
      <w:pPr>
        <w:bidi/>
        <w:rPr>
          <w:rFonts w:asciiTheme="minorBidi" w:hAnsiTheme="minorBidi"/>
          <w:rtl/>
        </w:rPr>
      </w:pPr>
    </w:p>
    <w:p w:rsidR="009E6133" w:rsidRPr="00D069B2" w:rsidRDefault="009E6133" w:rsidP="009E6133">
      <w:pPr>
        <w:bidi/>
        <w:rPr>
          <w:rFonts w:asciiTheme="minorBidi" w:hAnsiTheme="minorBidi"/>
          <w:rtl/>
        </w:rPr>
      </w:pPr>
    </w:p>
    <w:p w:rsidR="004D357C" w:rsidRPr="00FA6784" w:rsidRDefault="004D357C" w:rsidP="001C0CCE">
      <w:pPr>
        <w:bidi/>
        <w:rPr>
          <w:rFonts w:asciiTheme="minorBidi" w:hAnsiTheme="minorBidi"/>
          <w:sz w:val="28"/>
          <w:szCs w:val="28"/>
          <w:rtl/>
        </w:rPr>
      </w:pPr>
      <w:r w:rsidRPr="00FA6784">
        <w:rPr>
          <w:rFonts w:asciiTheme="minorBidi" w:hAnsiTheme="minorBidi"/>
          <w:b/>
          <w:bCs/>
          <w:sz w:val="28"/>
          <w:szCs w:val="28"/>
          <w:u w:val="single"/>
          <w:rtl/>
        </w:rPr>
        <w:lastRenderedPageBreak/>
        <w:t xml:space="preserve">דיון מסכם – </w:t>
      </w:r>
    </w:p>
    <w:p w:rsidR="0041340A" w:rsidRPr="00FA6784" w:rsidRDefault="00997B08" w:rsidP="009E6133">
      <w:pPr>
        <w:bidi/>
        <w:rPr>
          <w:rFonts w:asciiTheme="minorBidi" w:hAnsiTheme="minorBidi"/>
          <w:rtl/>
        </w:rPr>
      </w:pPr>
      <w:r w:rsidRPr="00FA6784">
        <w:rPr>
          <w:rFonts w:asciiTheme="minorBidi" w:hAnsiTheme="minorBidi"/>
          <w:b/>
          <w:bCs/>
          <w:u w:val="single"/>
          <w:rtl/>
        </w:rPr>
        <w:t>מסקנה –</w:t>
      </w:r>
      <w:r w:rsidR="0041340A" w:rsidRPr="00FA6784">
        <w:rPr>
          <w:rFonts w:asciiTheme="minorBidi" w:hAnsiTheme="minorBidi"/>
          <w:rtl/>
        </w:rPr>
        <w:t>השערתנו הייתה נכונה</w:t>
      </w:r>
      <w:r w:rsidR="001F54BA">
        <w:rPr>
          <w:rFonts w:asciiTheme="minorBidi" w:hAnsiTheme="minorBidi" w:hint="cs"/>
          <w:rtl/>
        </w:rPr>
        <w:t>.</w:t>
      </w:r>
      <w:r w:rsidR="0041340A" w:rsidRPr="00FA6784">
        <w:rPr>
          <w:rFonts w:asciiTheme="minorBidi" w:hAnsiTheme="minorBidi"/>
          <w:rtl/>
        </w:rPr>
        <w:t xml:space="preserve"> ככל ש</w:t>
      </w:r>
      <w:r w:rsidR="009E6133">
        <w:rPr>
          <w:rFonts w:asciiTheme="minorBidi" w:hAnsiTheme="minorBidi" w:hint="cs"/>
          <w:rtl/>
        </w:rPr>
        <w:t>מסת</w:t>
      </w:r>
      <w:r w:rsidR="0041340A" w:rsidRPr="00FA6784">
        <w:rPr>
          <w:rFonts w:asciiTheme="minorBidi" w:hAnsiTheme="minorBidi"/>
          <w:rtl/>
        </w:rPr>
        <w:t xml:space="preserve"> השמרים הי</w:t>
      </w:r>
      <w:r w:rsidR="00235419">
        <w:rPr>
          <w:rFonts w:asciiTheme="minorBidi" w:hAnsiTheme="minorBidi"/>
          <w:rtl/>
        </w:rPr>
        <w:t>יתה גדולה יותר כך רמת הלחץ</w:t>
      </w:r>
      <w:r w:rsidR="00235419">
        <w:rPr>
          <w:rFonts w:asciiTheme="minorBidi" w:hAnsiTheme="minorBidi" w:hint="cs"/>
          <w:rtl/>
        </w:rPr>
        <w:t xml:space="preserve"> בכלי</w:t>
      </w:r>
      <w:r w:rsidR="00235419">
        <w:rPr>
          <w:rFonts w:asciiTheme="minorBidi" w:hAnsiTheme="minorBidi"/>
          <w:rtl/>
        </w:rPr>
        <w:t xml:space="preserve"> עלתה</w:t>
      </w:r>
      <w:r w:rsidR="00235419">
        <w:rPr>
          <w:rFonts w:asciiTheme="minorBidi" w:hAnsiTheme="minorBidi" w:hint="cs"/>
          <w:rtl/>
        </w:rPr>
        <w:t>.</w:t>
      </w:r>
    </w:p>
    <w:p w:rsidR="001F54BA" w:rsidRPr="00FA6784" w:rsidRDefault="001F54BA" w:rsidP="001F54BA">
      <w:pPr>
        <w:bidi/>
        <w:rPr>
          <w:rFonts w:asciiTheme="minorBidi" w:hAnsiTheme="minorBidi"/>
          <w:u w:val="single"/>
          <w:rtl/>
        </w:rPr>
      </w:pPr>
      <w:r>
        <w:rPr>
          <w:rFonts w:asciiTheme="minorBidi" w:hAnsiTheme="minorBidi"/>
          <w:u w:val="single"/>
          <w:rtl/>
        </w:rPr>
        <w:t>תגובת תסיסה</w:t>
      </w:r>
      <w:r w:rsidR="00235419">
        <w:rPr>
          <w:rFonts w:asciiTheme="minorBidi" w:hAnsiTheme="minorBidi" w:hint="cs"/>
          <w:u w:val="single"/>
          <w:rtl/>
        </w:rPr>
        <w:t xml:space="preserve"> שבה סוכר בתירוש הופך לכוהל ופד"ח</w:t>
      </w:r>
      <w:r>
        <w:rPr>
          <w:rFonts w:asciiTheme="minorBidi" w:hAnsiTheme="minorBidi" w:hint="cs"/>
          <w:u w:val="single"/>
          <w:rtl/>
        </w:rPr>
        <w:t>:</w:t>
      </w:r>
    </w:p>
    <w:p w:rsidR="00E95B37" w:rsidRPr="00235419" w:rsidRDefault="001F54BA" w:rsidP="00235419">
      <w:pPr>
        <w:rPr>
          <w:rFonts w:asciiTheme="minorBidi" w:hAnsiTheme="minorBidi"/>
          <w:vertAlign w:val="subscript"/>
          <w:rtl/>
        </w:rPr>
      </w:pPr>
      <w:proofErr w:type="gramStart"/>
      <w:r w:rsidRPr="00FA6784">
        <w:rPr>
          <w:rFonts w:asciiTheme="minorBidi" w:hAnsiTheme="minorBidi"/>
        </w:rPr>
        <w:t>C</w:t>
      </w:r>
      <w:r w:rsidRPr="00FA6784">
        <w:rPr>
          <w:rFonts w:asciiTheme="minorBidi" w:hAnsiTheme="minorBidi"/>
          <w:vertAlign w:val="subscript"/>
        </w:rPr>
        <w:t>6</w:t>
      </w:r>
      <w:r w:rsidRPr="00FA6784">
        <w:rPr>
          <w:rFonts w:asciiTheme="minorBidi" w:hAnsiTheme="minorBidi"/>
        </w:rPr>
        <w:t>H</w:t>
      </w:r>
      <w:r w:rsidRPr="00FA6784">
        <w:rPr>
          <w:rFonts w:asciiTheme="minorBidi" w:hAnsiTheme="minorBidi"/>
          <w:vertAlign w:val="subscript"/>
        </w:rPr>
        <w:t>12</w:t>
      </w:r>
      <w:r w:rsidRPr="00FA6784">
        <w:rPr>
          <w:rFonts w:asciiTheme="minorBidi" w:hAnsiTheme="minorBidi"/>
        </w:rPr>
        <w:t>O</w:t>
      </w:r>
      <w:r w:rsidRPr="00FA6784">
        <w:rPr>
          <w:rFonts w:asciiTheme="minorBidi" w:hAnsiTheme="minorBidi"/>
          <w:vertAlign w:val="subscript"/>
        </w:rPr>
        <w:t>6(</w:t>
      </w:r>
      <w:proofErr w:type="gramEnd"/>
      <w:r w:rsidRPr="00FA6784">
        <w:rPr>
          <w:rFonts w:asciiTheme="minorBidi" w:hAnsiTheme="minorBidi"/>
          <w:vertAlign w:val="subscript"/>
        </w:rPr>
        <w:t xml:space="preserve">g) </w:t>
      </w:r>
      <w:r w:rsidRPr="00FA6784">
        <w:rPr>
          <w:rFonts w:asciiTheme="minorBidi" w:hAnsiTheme="minorBidi"/>
        </w:rPr>
        <w:t>→ 2C</w:t>
      </w:r>
      <w:r w:rsidRPr="00FA6784">
        <w:rPr>
          <w:rFonts w:asciiTheme="minorBidi" w:hAnsiTheme="minorBidi"/>
          <w:vertAlign w:val="subscript"/>
        </w:rPr>
        <w:t>2</w:t>
      </w:r>
      <w:r w:rsidRPr="00FA6784">
        <w:rPr>
          <w:rFonts w:asciiTheme="minorBidi" w:hAnsiTheme="minorBidi"/>
        </w:rPr>
        <w:t>H</w:t>
      </w:r>
      <w:r w:rsidRPr="00FA6784">
        <w:rPr>
          <w:rFonts w:asciiTheme="minorBidi" w:hAnsiTheme="minorBidi"/>
          <w:vertAlign w:val="subscript"/>
        </w:rPr>
        <w:t>5</w:t>
      </w:r>
      <w:r w:rsidRPr="00FA6784">
        <w:rPr>
          <w:rFonts w:asciiTheme="minorBidi" w:hAnsiTheme="minorBidi"/>
        </w:rPr>
        <w:t>OH</w:t>
      </w:r>
      <w:r w:rsidRPr="00FA6784">
        <w:rPr>
          <w:rFonts w:asciiTheme="minorBidi" w:hAnsiTheme="minorBidi"/>
          <w:vertAlign w:val="subscript"/>
        </w:rPr>
        <w:t xml:space="preserve">(l) + </w:t>
      </w:r>
      <w:r w:rsidRPr="00FA6784">
        <w:rPr>
          <w:rFonts w:asciiTheme="minorBidi" w:hAnsiTheme="minorBidi"/>
        </w:rPr>
        <w:t>2CO</w:t>
      </w:r>
      <w:r w:rsidRPr="00FA6784">
        <w:rPr>
          <w:rFonts w:asciiTheme="minorBidi" w:hAnsiTheme="minorBidi"/>
          <w:vertAlign w:val="subscript"/>
        </w:rPr>
        <w:t>2(g</w:t>
      </w:r>
      <w:r>
        <w:rPr>
          <w:rFonts w:asciiTheme="minorBidi" w:hAnsiTheme="minorBidi"/>
          <w:vertAlign w:val="subscript"/>
        </w:rPr>
        <w:t>)</w:t>
      </w:r>
    </w:p>
    <w:p w:rsidR="00235419" w:rsidRPr="00235419" w:rsidRDefault="00235419" w:rsidP="00E95B37">
      <w:pPr>
        <w:bidi/>
        <w:rPr>
          <w:rFonts w:asciiTheme="minorBidi" w:hAnsiTheme="minorBidi"/>
          <w:rtl/>
        </w:rPr>
      </w:pPr>
      <w:r w:rsidRPr="00235419">
        <w:rPr>
          <w:rFonts w:asciiTheme="minorBidi" w:hAnsiTheme="minorBidi" w:hint="cs"/>
          <w:rtl/>
        </w:rPr>
        <w:t>השמרים גורמים לסוכר להתפרק. הסוכר מתפרק לכוהל ופד"ח. כמות השמרים משנה את זמן התגובה כלומר, ככול שיש יותר שמרים התגובה תתרחש מהר יותר. דבר שיוצר כמות גדולה יותר של פד"ח שגורם ללחץ בכלי לעלות.</w:t>
      </w:r>
    </w:p>
    <w:p w:rsidR="00883935" w:rsidRPr="00FA6784" w:rsidRDefault="00997B08" w:rsidP="00235419">
      <w:pPr>
        <w:bidi/>
        <w:rPr>
          <w:rFonts w:asciiTheme="minorBidi" w:hAnsiTheme="minorBidi"/>
          <w:b/>
          <w:bCs/>
          <w:u w:val="single"/>
          <w:rtl/>
        </w:rPr>
      </w:pPr>
      <w:r w:rsidRPr="00FA6784">
        <w:rPr>
          <w:rFonts w:asciiTheme="minorBidi" w:hAnsiTheme="minorBidi"/>
          <w:b/>
          <w:bCs/>
          <w:u w:val="single"/>
          <w:rtl/>
        </w:rPr>
        <w:t xml:space="preserve">לסיכום – </w:t>
      </w:r>
    </w:p>
    <w:p w:rsidR="00235419" w:rsidRPr="00FA6784" w:rsidRDefault="00235419" w:rsidP="00235419">
      <w:pPr>
        <w:bidi/>
        <w:rPr>
          <w:rFonts w:asciiTheme="minorBidi" w:hAnsiTheme="minorBidi"/>
          <w:rtl/>
        </w:rPr>
      </w:pPr>
      <w:r w:rsidRPr="00FA6784">
        <w:rPr>
          <w:rFonts w:asciiTheme="minorBidi" w:hAnsiTheme="minorBidi"/>
          <w:rtl/>
        </w:rPr>
        <w:t>במהלך הניסוי הכרנו מכשירים חדשים</w:t>
      </w:r>
      <w:r>
        <w:rPr>
          <w:rFonts w:asciiTheme="minorBidi" w:hAnsiTheme="minorBidi" w:hint="cs"/>
          <w:rtl/>
        </w:rPr>
        <w:t xml:space="preserve"> כמו</w:t>
      </w:r>
      <w:r w:rsidRPr="00FA6784">
        <w:rPr>
          <w:rFonts w:asciiTheme="minorBidi" w:hAnsiTheme="minorBidi"/>
          <w:rtl/>
        </w:rPr>
        <w:t xml:space="preserve"> מד לחץ, </w:t>
      </w:r>
      <w:proofErr w:type="spellStart"/>
      <w:r>
        <w:rPr>
          <w:rFonts w:asciiTheme="minorBidi" w:hAnsiTheme="minorBidi" w:hint="cs"/>
          <w:rtl/>
        </w:rPr>
        <w:t>ספקטרופוטומטר</w:t>
      </w:r>
      <w:proofErr w:type="spellEnd"/>
      <w:r w:rsidR="009E6133">
        <w:rPr>
          <w:rFonts w:asciiTheme="minorBidi" w:hAnsiTheme="minorBidi" w:hint="cs"/>
          <w:rtl/>
        </w:rPr>
        <w:t xml:space="preserve"> </w:t>
      </w:r>
      <w:bookmarkStart w:id="0" w:name="_GoBack"/>
      <w:bookmarkEnd w:id="0"/>
      <w:r>
        <w:rPr>
          <w:rFonts w:asciiTheme="minorBidi" w:hAnsiTheme="minorBidi" w:hint="cs"/>
          <w:rtl/>
        </w:rPr>
        <w:t>שלא יצא לנו לעבוד איתם בבית הספר</w:t>
      </w:r>
      <w:r w:rsidRPr="00FA6784">
        <w:rPr>
          <w:rFonts w:asciiTheme="minorBidi" w:hAnsiTheme="minorBidi"/>
          <w:rtl/>
        </w:rPr>
        <w:t>.</w:t>
      </w:r>
    </w:p>
    <w:p w:rsidR="00235419" w:rsidRPr="00FA6784" w:rsidRDefault="00235419" w:rsidP="00235419">
      <w:pPr>
        <w:bidi/>
        <w:rPr>
          <w:rFonts w:asciiTheme="minorBidi" w:hAnsiTheme="minorBidi"/>
          <w:rtl/>
        </w:rPr>
      </w:pPr>
      <w:r w:rsidRPr="00FA6784">
        <w:rPr>
          <w:rFonts w:asciiTheme="minorBidi" w:hAnsiTheme="minorBidi"/>
          <w:rtl/>
        </w:rPr>
        <w:t>נהנינו מכל האביזרים המחודשים והרבים שקבלנו שאיתם היינו יכולים  לדייק את רמת הניסוי.</w:t>
      </w:r>
    </w:p>
    <w:p w:rsidR="00235419" w:rsidRPr="00883935" w:rsidRDefault="00235419" w:rsidP="00235419">
      <w:pPr>
        <w:bidi/>
        <w:rPr>
          <w:rFonts w:asciiTheme="minorBidi" w:hAnsiTheme="minorBidi"/>
          <w:rtl/>
        </w:rPr>
      </w:pPr>
      <w:r>
        <w:rPr>
          <w:rFonts w:asciiTheme="minorBidi" w:hAnsiTheme="minorBidi"/>
          <w:rtl/>
        </w:rPr>
        <w:t xml:space="preserve">יתכן שבתנאים </w:t>
      </w:r>
      <w:r>
        <w:rPr>
          <w:rFonts w:asciiTheme="minorBidi" w:hAnsiTheme="minorBidi" w:hint="cs"/>
          <w:rtl/>
        </w:rPr>
        <w:t>וחומרים</w:t>
      </w:r>
      <w:r>
        <w:rPr>
          <w:rFonts w:asciiTheme="minorBidi" w:hAnsiTheme="minorBidi"/>
          <w:rtl/>
        </w:rPr>
        <w:t xml:space="preserve"> אחרים</w:t>
      </w:r>
      <w:r w:rsidRPr="00FA6784">
        <w:rPr>
          <w:rFonts w:asciiTheme="minorBidi" w:hAnsiTheme="minorBidi"/>
          <w:rtl/>
        </w:rPr>
        <w:t xml:space="preserve"> היינו מגיעים למסקנות אחרות. </w:t>
      </w:r>
    </w:p>
    <w:p w:rsidR="00235419" w:rsidRDefault="00235419" w:rsidP="00235419">
      <w:pPr>
        <w:bidi/>
        <w:rPr>
          <w:rFonts w:asciiTheme="minorBidi" w:hAnsiTheme="minorBidi"/>
          <w:rtl/>
        </w:rPr>
      </w:pPr>
    </w:p>
    <w:p w:rsidR="002F53F0" w:rsidRPr="00FA6784" w:rsidRDefault="00997B08" w:rsidP="00235419">
      <w:pPr>
        <w:bidi/>
        <w:rPr>
          <w:rFonts w:asciiTheme="minorBidi" w:hAnsiTheme="minorBidi"/>
          <w:rtl/>
        </w:rPr>
      </w:pPr>
      <w:r w:rsidRPr="00FA6784">
        <w:rPr>
          <w:rFonts w:asciiTheme="minorBidi" w:hAnsiTheme="minorBidi"/>
          <w:rtl/>
        </w:rPr>
        <w:t>ניסוי זה עסק ב</w:t>
      </w:r>
      <w:r w:rsidR="001C0CCE">
        <w:rPr>
          <w:rFonts w:asciiTheme="minorBidi" w:hAnsiTheme="minorBidi" w:hint="cs"/>
          <w:rtl/>
        </w:rPr>
        <w:t>יין</w:t>
      </w:r>
      <w:r w:rsidRPr="00FA6784">
        <w:rPr>
          <w:rFonts w:asciiTheme="minorBidi" w:hAnsiTheme="minorBidi"/>
          <w:rtl/>
        </w:rPr>
        <w:t xml:space="preserve"> שהוא </w:t>
      </w:r>
      <w:r w:rsidR="001C0CCE">
        <w:rPr>
          <w:rFonts w:asciiTheme="minorBidi" w:hAnsiTheme="minorBidi" w:hint="cs"/>
          <w:rtl/>
        </w:rPr>
        <w:t xml:space="preserve">משקה שנמצא עוד מתקופת המקרא בחיי היום יום שלנו </w:t>
      </w:r>
      <w:r w:rsidRPr="00FA6784">
        <w:rPr>
          <w:rFonts w:asciiTheme="minorBidi" w:hAnsiTheme="minorBidi"/>
          <w:rtl/>
        </w:rPr>
        <w:t>ובנו</w:t>
      </w:r>
      <w:r w:rsidR="002F53F0" w:rsidRPr="00FA6784">
        <w:rPr>
          <w:rFonts w:asciiTheme="minorBidi" w:hAnsiTheme="minorBidi"/>
          <w:rtl/>
        </w:rPr>
        <w:t>סף על שמרים שהם מרכיב בחיי</w:t>
      </w:r>
      <w:r w:rsidRPr="00FA6784">
        <w:rPr>
          <w:rFonts w:asciiTheme="minorBidi" w:hAnsiTheme="minorBidi"/>
          <w:rtl/>
        </w:rPr>
        <w:t>ו של כל אדם בעולם הזה והיה מעניין למצוא את ה</w:t>
      </w:r>
      <w:r w:rsidR="000F0F8C" w:rsidRPr="00FA6784">
        <w:rPr>
          <w:rFonts w:asciiTheme="minorBidi" w:hAnsiTheme="minorBidi"/>
          <w:rtl/>
        </w:rPr>
        <w:t>קשר בין שני הדברים ואיך הם משפיעים אחד על השני</w:t>
      </w:r>
      <w:r w:rsidR="002F53F0" w:rsidRPr="00FA6784">
        <w:rPr>
          <w:rFonts w:asciiTheme="minorBidi" w:hAnsiTheme="minorBidi"/>
          <w:rtl/>
        </w:rPr>
        <w:t>.</w:t>
      </w:r>
    </w:p>
    <w:p w:rsidR="00235419" w:rsidRPr="00366F07" w:rsidRDefault="00883935" w:rsidP="00366F07">
      <w:pPr>
        <w:bidi/>
        <w:rPr>
          <w:rFonts w:asciiTheme="minorBidi" w:hAnsiTheme="minorBidi"/>
          <w:rtl/>
        </w:rPr>
      </w:pPr>
      <w:r>
        <w:rPr>
          <w:rFonts w:asciiTheme="minorBidi" w:hAnsiTheme="minorBidi" w:hint="cs"/>
          <w:rtl/>
        </w:rPr>
        <w:t>היה מאוד מספק</w:t>
      </w:r>
      <w:r w:rsidR="002F53F0" w:rsidRPr="00FA6784">
        <w:rPr>
          <w:rFonts w:asciiTheme="minorBidi" w:hAnsiTheme="minorBidi"/>
          <w:rtl/>
        </w:rPr>
        <w:t xml:space="preserve"> לראות </w:t>
      </w:r>
      <w:r>
        <w:rPr>
          <w:rFonts w:asciiTheme="minorBidi" w:hAnsiTheme="minorBidi" w:hint="cs"/>
          <w:rtl/>
        </w:rPr>
        <w:t>ש</w:t>
      </w:r>
      <w:r w:rsidR="002F53F0" w:rsidRPr="00FA6784">
        <w:rPr>
          <w:rFonts w:asciiTheme="minorBidi" w:hAnsiTheme="minorBidi"/>
          <w:rtl/>
        </w:rPr>
        <w:t xml:space="preserve">צדקנו לגבי </w:t>
      </w:r>
      <w:r>
        <w:rPr>
          <w:rFonts w:asciiTheme="minorBidi" w:hAnsiTheme="minorBidi" w:hint="cs"/>
          <w:rtl/>
        </w:rPr>
        <w:t>השערתנו.והנסיע</w:t>
      </w:r>
      <w:r w:rsidR="00366F07">
        <w:rPr>
          <w:rFonts w:asciiTheme="minorBidi" w:hAnsiTheme="minorBidi" w:hint="cs"/>
          <w:rtl/>
        </w:rPr>
        <w:t>ה למכון ויצמן מאוד ריגשה אותנו.</w:t>
      </w:r>
    </w:p>
    <w:p w:rsidR="000F0F8C" w:rsidRPr="00FA6784" w:rsidRDefault="000F0F8C" w:rsidP="00235419">
      <w:pPr>
        <w:bidi/>
        <w:rPr>
          <w:rFonts w:asciiTheme="minorBidi" w:hAnsiTheme="minorBidi"/>
          <w:b/>
          <w:bCs/>
          <w:u w:val="single"/>
          <w:rtl/>
        </w:rPr>
      </w:pPr>
      <w:r w:rsidRPr="00FA6784">
        <w:rPr>
          <w:rFonts w:asciiTheme="minorBidi" w:hAnsiTheme="minorBidi"/>
          <w:b/>
          <w:bCs/>
          <w:u w:val="single"/>
          <w:rtl/>
        </w:rPr>
        <w:t xml:space="preserve">גורמים אשר יכולים לגרום לאי דיוק – </w:t>
      </w:r>
    </w:p>
    <w:p w:rsidR="001F54BA" w:rsidRDefault="00366F07" w:rsidP="00366F07">
      <w:pPr>
        <w:pStyle w:val="a5"/>
        <w:numPr>
          <w:ilvl w:val="0"/>
          <w:numId w:val="5"/>
        </w:numPr>
        <w:bidi/>
        <w:rPr>
          <w:rFonts w:asciiTheme="minorBidi" w:hAnsiTheme="minorBidi"/>
        </w:rPr>
      </w:pPr>
      <w:r>
        <w:rPr>
          <w:rFonts w:asciiTheme="minorBidi" w:hAnsiTheme="minorBidi" w:hint="cs"/>
          <w:rtl/>
        </w:rPr>
        <w:t>עוצמת ניעור הכלי בזמן מדידת הלחץ בכלי.</w:t>
      </w:r>
    </w:p>
    <w:p w:rsidR="001F54BA" w:rsidRPr="00366F07" w:rsidRDefault="00366F07" w:rsidP="00366F07">
      <w:pPr>
        <w:pStyle w:val="a5"/>
        <w:numPr>
          <w:ilvl w:val="0"/>
          <w:numId w:val="5"/>
        </w:numPr>
        <w:bidi/>
        <w:rPr>
          <w:rFonts w:asciiTheme="minorBidi" w:hAnsiTheme="minorBidi"/>
          <w:rtl/>
        </w:rPr>
      </w:pPr>
      <w:r>
        <w:rPr>
          <w:rFonts w:asciiTheme="minorBidi" w:hAnsiTheme="minorBidi" w:hint="cs"/>
          <w:rtl/>
        </w:rPr>
        <w:t>אטימות לא מלאה בכלי שגורמת לבריחת פד"ח.</w:t>
      </w:r>
    </w:p>
    <w:p w:rsidR="000F0F8C" w:rsidRPr="00FA6784" w:rsidRDefault="000F0F8C" w:rsidP="001F54BA">
      <w:pPr>
        <w:bidi/>
        <w:rPr>
          <w:rFonts w:asciiTheme="minorBidi" w:hAnsiTheme="minorBidi"/>
          <w:rtl/>
        </w:rPr>
      </w:pPr>
      <w:r w:rsidRPr="00FA6784">
        <w:rPr>
          <w:rFonts w:asciiTheme="minorBidi" w:hAnsiTheme="minorBidi"/>
          <w:b/>
          <w:bCs/>
          <w:u w:val="single"/>
          <w:rtl/>
        </w:rPr>
        <w:t xml:space="preserve">הצעות לשיפור הניסוי – </w:t>
      </w:r>
    </w:p>
    <w:p w:rsidR="002F53F0" w:rsidRPr="00883935" w:rsidRDefault="008A1757" w:rsidP="00883935">
      <w:pPr>
        <w:pStyle w:val="a5"/>
        <w:numPr>
          <w:ilvl w:val="0"/>
          <w:numId w:val="3"/>
        </w:numPr>
        <w:bidi/>
        <w:rPr>
          <w:rFonts w:asciiTheme="minorBidi" w:hAnsiTheme="minorBidi"/>
          <w:rtl/>
        </w:rPr>
      </w:pPr>
      <w:r w:rsidRPr="00883935">
        <w:rPr>
          <w:rFonts w:asciiTheme="minorBidi" w:hAnsiTheme="minorBidi"/>
          <w:rtl/>
        </w:rPr>
        <w:t xml:space="preserve">חזרה על הניסוי כמה פעמים ולעשות ממוצע </w:t>
      </w:r>
      <w:r w:rsidR="0041340A" w:rsidRPr="00883935">
        <w:rPr>
          <w:rFonts w:asciiTheme="minorBidi" w:hAnsiTheme="minorBidi"/>
          <w:rtl/>
        </w:rPr>
        <w:t>.</w:t>
      </w:r>
    </w:p>
    <w:p w:rsidR="002F53F0" w:rsidRPr="00883935" w:rsidRDefault="002F53F0" w:rsidP="00883935">
      <w:pPr>
        <w:pStyle w:val="a5"/>
        <w:numPr>
          <w:ilvl w:val="0"/>
          <w:numId w:val="3"/>
        </w:numPr>
        <w:bidi/>
        <w:rPr>
          <w:rFonts w:asciiTheme="minorBidi" w:hAnsiTheme="minorBidi"/>
          <w:rtl/>
        </w:rPr>
      </w:pPr>
      <w:r w:rsidRPr="00883935">
        <w:rPr>
          <w:rFonts w:asciiTheme="minorBidi" w:hAnsiTheme="minorBidi"/>
          <w:rtl/>
        </w:rPr>
        <w:t>להקפיד על גורמים קבועים</w:t>
      </w:r>
      <w:r w:rsidR="0041340A" w:rsidRPr="00883935">
        <w:rPr>
          <w:rFonts w:asciiTheme="minorBidi" w:hAnsiTheme="minorBidi"/>
          <w:rtl/>
        </w:rPr>
        <w:t>.</w:t>
      </w:r>
    </w:p>
    <w:p w:rsidR="002F53F0" w:rsidRPr="00883935" w:rsidRDefault="002F53F0" w:rsidP="00883935">
      <w:pPr>
        <w:pStyle w:val="a5"/>
        <w:numPr>
          <w:ilvl w:val="0"/>
          <w:numId w:val="3"/>
        </w:numPr>
        <w:bidi/>
        <w:rPr>
          <w:rFonts w:asciiTheme="minorBidi" w:hAnsiTheme="minorBidi"/>
          <w:rtl/>
        </w:rPr>
      </w:pPr>
      <w:r w:rsidRPr="00883935">
        <w:rPr>
          <w:rFonts w:asciiTheme="minorBidi" w:hAnsiTheme="minorBidi"/>
          <w:rtl/>
        </w:rPr>
        <w:t>זמן כתישה-היה קשה להקפיד עליו בגלל פעילות לקוייה של הכותש</w:t>
      </w:r>
      <w:r w:rsidR="0041340A" w:rsidRPr="00883935">
        <w:rPr>
          <w:rFonts w:asciiTheme="minorBidi" w:hAnsiTheme="minorBidi"/>
          <w:rtl/>
        </w:rPr>
        <w:t xml:space="preserve">. </w:t>
      </w:r>
    </w:p>
    <w:p w:rsidR="00A95066" w:rsidRDefault="00A95066" w:rsidP="009728E8">
      <w:pPr>
        <w:bidi/>
        <w:rPr>
          <w:rFonts w:asciiTheme="minorBidi" w:hAnsiTheme="minorBidi"/>
          <w:b/>
          <w:bCs/>
          <w:u w:val="single"/>
          <w:rtl/>
        </w:rPr>
      </w:pPr>
    </w:p>
    <w:p w:rsidR="00366F07" w:rsidRPr="00FA6784" w:rsidRDefault="00366F07" w:rsidP="00366F07">
      <w:pPr>
        <w:bidi/>
        <w:rPr>
          <w:rFonts w:asciiTheme="minorBidi" w:hAnsiTheme="minorBidi"/>
          <w:b/>
          <w:bCs/>
          <w:u w:val="single"/>
          <w:rtl/>
        </w:rPr>
      </w:pPr>
      <w:r w:rsidRPr="00366F07">
        <w:rPr>
          <w:rFonts w:asciiTheme="minorBidi" w:hAnsiTheme="minorBidi" w:hint="cs"/>
          <w:b/>
          <w:bCs/>
          <w:sz w:val="28"/>
          <w:szCs w:val="28"/>
          <w:u w:val="single"/>
          <w:rtl/>
        </w:rPr>
        <w:t>שאלה נוספת:  כיצד סוגים שונים של שמרים משפיעים על הלחץ בתמיסת יין?</w:t>
      </w:r>
    </w:p>
    <w:p w:rsidR="00366F07" w:rsidRDefault="00366F07" w:rsidP="00A95066">
      <w:pPr>
        <w:bidi/>
        <w:rPr>
          <w:rFonts w:asciiTheme="minorBidi" w:hAnsiTheme="minorBidi"/>
          <w:b/>
          <w:bCs/>
          <w:u w:val="single"/>
          <w:rtl/>
        </w:rPr>
      </w:pPr>
    </w:p>
    <w:p w:rsidR="0041340A" w:rsidRPr="00FA6784" w:rsidRDefault="0041340A" w:rsidP="00366F07">
      <w:pPr>
        <w:bidi/>
        <w:rPr>
          <w:rFonts w:asciiTheme="minorBidi" w:hAnsiTheme="minorBidi"/>
          <w:rtl/>
        </w:rPr>
      </w:pPr>
      <w:r w:rsidRPr="00FA6784">
        <w:rPr>
          <w:rFonts w:asciiTheme="minorBidi" w:hAnsiTheme="minorBidi"/>
          <w:b/>
          <w:bCs/>
          <w:u w:val="single"/>
          <w:rtl/>
        </w:rPr>
        <w:t>ביבליוגרפיה –</w:t>
      </w:r>
    </w:p>
    <w:p w:rsidR="00CE2378" w:rsidRPr="00FA6784" w:rsidRDefault="0041340A" w:rsidP="00883935">
      <w:pPr>
        <w:bidi/>
        <w:rPr>
          <w:rFonts w:asciiTheme="minorBidi" w:hAnsiTheme="minorBidi"/>
          <w:rtl/>
        </w:rPr>
      </w:pPr>
      <w:r w:rsidRPr="00FA6784">
        <w:rPr>
          <w:rFonts w:asciiTheme="minorBidi" w:hAnsiTheme="minorBidi"/>
          <w:rtl/>
        </w:rPr>
        <w:t>הרצאה במכון ויצמן.</w:t>
      </w:r>
    </w:p>
    <w:sectPr w:rsidR="00CE2378" w:rsidRPr="00FA6784" w:rsidSect="001C0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053F0"/>
    <w:multiLevelType w:val="hybridMultilevel"/>
    <w:tmpl w:val="CD469126"/>
    <w:lvl w:ilvl="0" w:tplc="C05614D6">
      <w:numFmt w:val="bullet"/>
      <w:lvlText w:val=""/>
      <w:lvlJc w:val="left"/>
      <w:pPr>
        <w:tabs>
          <w:tab w:val="num" w:pos="643"/>
        </w:tabs>
        <w:ind w:left="643"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262542"/>
    <w:multiLevelType w:val="hybridMultilevel"/>
    <w:tmpl w:val="40BCD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127634"/>
    <w:multiLevelType w:val="hybridMultilevel"/>
    <w:tmpl w:val="1186B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A40DBB"/>
    <w:multiLevelType w:val="hybridMultilevel"/>
    <w:tmpl w:val="C75CC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777ABD"/>
    <w:multiLevelType w:val="hybridMultilevel"/>
    <w:tmpl w:val="ACD620D0"/>
    <w:lvl w:ilvl="0" w:tplc="46964D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277F28"/>
    <w:multiLevelType w:val="hybridMultilevel"/>
    <w:tmpl w:val="8A149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EC7A90"/>
    <w:multiLevelType w:val="hybridMultilevel"/>
    <w:tmpl w:val="8CC8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2"/>
  </w:compat>
  <w:rsids>
    <w:rsidRoot w:val="006367DB"/>
    <w:rsid w:val="00055D2C"/>
    <w:rsid w:val="000852DC"/>
    <w:rsid w:val="000B233D"/>
    <w:rsid w:val="000F0F8C"/>
    <w:rsid w:val="00106C54"/>
    <w:rsid w:val="00126E00"/>
    <w:rsid w:val="00130E9F"/>
    <w:rsid w:val="00150ECA"/>
    <w:rsid w:val="00170EBF"/>
    <w:rsid w:val="001A7FF4"/>
    <w:rsid w:val="001C0CCE"/>
    <w:rsid w:val="001D494A"/>
    <w:rsid w:val="001F54BA"/>
    <w:rsid w:val="00235419"/>
    <w:rsid w:val="00244B32"/>
    <w:rsid w:val="00266918"/>
    <w:rsid w:val="0028591E"/>
    <w:rsid w:val="0028708B"/>
    <w:rsid w:val="00296ACA"/>
    <w:rsid w:val="002F53F0"/>
    <w:rsid w:val="0030342D"/>
    <w:rsid w:val="00355128"/>
    <w:rsid w:val="00366F07"/>
    <w:rsid w:val="003C7622"/>
    <w:rsid w:val="003E772D"/>
    <w:rsid w:val="00401DCE"/>
    <w:rsid w:val="0041340A"/>
    <w:rsid w:val="00466EFB"/>
    <w:rsid w:val="00491959"/>
    <w:rsid w:val="004C37D1"/>
    <w:rsid w:val="004D357C"/>
    <w:rsid w:val="004E78ED"/>
    <w:rsid w:val="004F73B4"/>
    <w:rsid w:val="005232A8"/>
    <w:rsid w:val="005D058B"/>
    <w:rsid w:val="005D618D"/>
    <w:rsid w:val="005E2942"/>
    <w:rsid w:val="006367DB"/>
    <w:rsid w:val="0065403B"/>
    <w:rsid w:val="006814F2"/>
    <w:rsid w:val="00694040"/>
    <w:rsid w:val="006B4D84"/>
    <w:rsid w:val="007452EF"/>
    <w:rsid w:val="007535D9"/>
    <w:rsid w:val="0077472E"/>
    <w:rsid w:val="007C193E"/>
    <w:rsid w:val="00875C77"/>
    <w:rsid w:val="00883935"/>
    <w:rsid w:val="00885B4D"/>
    <w:rsid w:val="00892457"/>
    <w:rsid w:val="008A1757"/>
    <w:rsid w:val="008E1520"/>
    <w:rsid w:val="009728E8"/>
    <w:rsid w:val="00997B08"/>
    <w:rsid w:val="009A34C7"/>
    <w:rsid w:val="009E6133"/>
    <w:rsid w:val="00A56C9A"/>
    <w:rsid w:val="00A56F64"/>
    <w:rsid w:val="00A95066"/>
    <w:rsid w:val="00AB5CDF"/>
    <w:rsid w:val="00AE54A5"/>
    <w:rsid w:val="00B12D6D"/>
    <w:rsid w:val="00B735BE"/>
    <w:rsid w:val="00BF052F"/>
    <w:rsid w:val="00C16C59"/>
    <w:rsid w:val="00C267B0"/>
    <w:rsid w:val="00C57485"/>
    <w:rsid w:val="00CB7D6E"/>
    <w:rsid w:val="00CC1B5D"/>
    <w:rsid w:val="00CE2378"/>
    <w:rsid w:val="00CF3C69"/>
    <w:rsid w:val="00D069B2"/>
    <w:rsid w:val="00D36792"/>
    <w:rsid w:val="00D53317"/>
    <w:rsid w:val="00D76C7E"/>
    <w:rsid w:val="00D77291"/>
    <w:rsid w:val="00DC3B13"/>
    <w:rsid w:val="00E7548E"/>
    <w:rsid w:val="00E95B37"/>
    <w:rsid w:val="00EB1067"/>
    <w:rsid w:val="00EC0345"/>
    <w:rsid w:val="00F0626F"/>
    <w:rsid w:val="00F35716"/>
    <w:rsid w:val="00F504B8"/>
    <w:rsid w:val="00F8052D"/>
    <w:rsid w:val="00F82D37"/>
    <w:rsid w:val="00FA6784"/>
    <w:rsid w:val="00FB42F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33F4334-9DD6-4D74-8428-06F3229D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5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93E"/>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7C193E"/>
    <w:rPr>
      <w:rFonts w:ascii="Tahoma" w:hAnsi="Tahoma" w:cs="Tahoma"/>
      <w:sz w:val="16"/>
      <w:szCs w:val="16"/>
    </w:rPr>
  </w:style>
  <w:style w:type="character" w:styleId="Hyperlink">
    <w:name w:val="Hyperlink"/>
    <w:basedOn w:val="a0"/>
    <w:uiPriority w:val="99"/>
    <w:unhideWhenUsed/>
    <w:rsid w:val="00C57485"/>
    <w:rPr>
      <w:color w:val="0000FF" w:themeColor="hyperlink"/>
      <w:u w:val="single"/>
    </w:rPr>
  </w:style>
  <w:style w:type="paragraph" w:styleId="a5">
    <w:name w:val="List Paragraph"/>
    <w:basedOn w:val="a"/>
    <w:uiPriority w:val="34"/>
    <w:qFormat/>
    <w:rsid w:val="004E78ED"/>
    <w:pPr>
      <w:ind w:left="720"/>
      <w:contextualSpacing/>
    </w:pPr>
  </w:style>
  <w:style w:type="table" w:styleId="a6">
    <w:name w:val="Table Grid"/>
    <w:basedOn w:val="a1"/>
    <w:uiPriority w:val="59"/>
    <w:rsid w:val="004C37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8641">
      <w:bodyDiv w:val="1"/>
      <w:marLeft w:val="0"/>
      <w:marRight w:val="0"/>
      <w:marTop w:val="0"/>
      <w:marBottom w:val="0"/>
      <w:divBdr>
        <w:top w:val="none" w:sz="0" w:space="0" w:color="auto"/>
        <w:left w:val="none" w:sz="0" w:space="0" w:color="auto"/>
        <w:bottom w:val="none" w:sz="0" w:space="0" w:color="auto"/>
        <w:right w:val="none" w:sz="0" w:space="0" w:color="auto"/>
      </w:divBdr>
      <w:divsChild>
        <w:div w:id="50151415">
          <w:marLeft w:val="0"/>
          <w:marRight w:val="0"/>
          <w:marTop w:val="0"/>
          <w:marBottom w:val="0"/>
          <w:divBdr>
            <w:top w:val="none" w:sz="0" w:space="0" w:color="auto"/>
            <w:left w:val="none" w:sz="0" w:space="0" w:color="auto"/>
            <w:bottom w:val="none" w:sz="0" w:space="0" w:color="auto"/>
            <w:right w:val="none" w:sz="0" w:space="0" w:color="auto"/>
          </w:divBdr>
          <w:divsChild>
            <w:div w:id="324746901">
              <w:marLeft w:val="0"/>
              <w:marRight w:val="0"/>
              <w:marTop w:val="0"/>
              <w:marBottom w:val="0"/>
              <w:divBdr>
                <w:top w:val="none" w:sz="0" w:space="0" w:color="auto"/>
                <w:left w:val="none" w:sz="0" w:space="0" w:color="auto"/>
                <w:bottom w:val="none" w:sz="0" w:space="0" w:color="auto"/>
                <w:right w:val="none" w:sz="0" w:space="0" w:color="auto"/>
              </w:divBdr>
              <w:divsChild>
                <w:div w:id="111883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36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iki/%D7%A4%D7%98%D7%A8%D7%99%D7%99%D7%94" TargetMode="External"/><Relationship Id="rId13" Type="http://schemas.openxmlformats.org/officeDocument/2006/relationships/hyperlink" Target="http://he.wikipedia.org/wiki/%D7%90%D7%9C-%D7%90%D7%95%D7%95%D7%99%D7%A8%D7%A0%D7%99" TargetMode="External"/><Relationship Id="rId18" Type="http://schemas.openxmlformats.org/officeDocument/2006/relationships/hyperlink" Target="http://he.wikipedia.org/wiki/%D7%94%D7%A0%D7%A6%D7%94" TargetMode="External"/><Relationship Id="rId26" Type="http://schemas.openxmlformats.org/officeDocument/2006/relationships/hyperlink" Target="http://he.wikipedia.org/wiki/%D7%92%D7%9C%D7%99%D7%A7%D7%95%D7%9C%D7%99%D7%96%D7%94" TargetMode="External"/><Relationship Id="rId3" Type="http://schemas.openxmlformats.org/officeDocument/2006/relationships/styles" Target="styles.xml"/><Relationship Id="rId21" Type="http://schemas.openxmlformats.org/officeDocument/2006/relationships/hyperlink" Target="http://he.wikipedia.org/wiki/%D7%90%D7%A4%D7%99%D7%99%D7%94" TargetMode="External"/><Relationship Id="rId7" Type="http://schemas.openxmlformats.org/officeDocument/2006/relationships/chart" Target="charts/chart1.xml"/><Relationship Id="rId12" Type="http://schemas.openxmlformats.org/officeDocument/2006/relationships/hyperlink" Target="http://he.wikipedia.org/wiki/%D7%90%D7%95%D7%95%D7%99%D7%A8%D7%A0%D7%99" TargetMode="External"/><Relationship Id="rId17" Type="http://schemas.openxmlformats.org/officeDocument/2006/relationships/hyperlink" Target="http://he.wikipedia.org/wiki/%D7%A1%D7%95%D7%9B%D7%A8%D7%99%D7%9D" TargetMode="External"/><Relationship Id="rId25" Type="http://schemas.openxmlformats.org/officeDocument/2006/relationships/hyperlink" Target="http://he.wikipedia.org/wiki/%D7%A4%D7%99%D7%A8%D7%95%D7%91%D7%9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wikipedia.org/wiki/%D7%90%D7%A0%D7%A8%D7%92%D7%99%D7%94" TargetMode="External"/><Relationship Id="rId20" Type="http://schemas.openxmlformats.org/officeDocument/2006/relationships/hyperlink" Target="http://he.wikipedia.org/wiki/%D7%A8%D7%91%D7%99%D7%99%D7%94_%D7%9E%D7%99%D7%A0%D7%99%D7%AA" TargetMode="External"/><Relationship Id="rId29" Type="http://schemas.openxmlformats.org/officeDocument/2006/relationships/hyperlink" Target="http://he.wikipedia.org/wiki/%D7%90%D7%A0%D7%A8%D7%92%D7%99%D7%94"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he.wikipedia.org/wiki/%D7%A0%D7%A9%D7%99%D7%9E%D7%94" TargetMode="External"/><Relationship Id="rId24" Type="http://schemas.openxmlformats.org/officeDocument/2006/relationships/hyperlink" Target="http://he.wikipedia.org/wiki/%D7%92%D7%9C%D7%95%D7%A7%D7%95%D7%9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wikipedia.org/wiki/%D7%A4%D7%98%D7%A8%D7%99%D7%95%D7%AA_%D7%91%D7%A1%D7%99%D7%A1%D7%94" TargetMode="External"/><Relationship Id="rId23" Type="http://schemas.openxmlformats.org/officeDocument/2006/relationships/hyperlink" Target="http://he.wikipedia.org/wiki/%D7%90%D7%AA%D7%A0%D7%95%D7%9C" TargetMode="External"/><Relationship Id="rId28" Type="http://schemas.openxmlformats.org/officeDocument/2006/relationships/hyperlink" Target="http://he.wikipedia.org/wiki/ATP" TargetMode="External"/><Relationship Id="rId10" Type="http://schemas.openxmlformats.org/officeDocument/2006/relationships/hyperlink" Target="http://he.wikipedia.org/wiki/%D7%A4%D7%A7%D7%95%D7%9C%D7%98%D7%98%D7%99%D7%91%D7%99" TargetMode="External"/><Relationship Id="rId19" Type="http://schemas.openxmlformats.org/officeDocument/2006/relationships/hyperlink" Target="http://he.wikipedia.org/wiki/%D7%A4%D7%9C%D7%99%D7%92%D7%94" TargetMode="External"/><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he.wikipedia.org/wiki/%D7%97%D7%93-%D7%AA%D7%90" TargetMode="External"/><Relationship Id="rId14" Type="http://schemas.openxmlformats.org/officeDocument/2006/relationships/hyperlink" Target="http://he.wikipedia.org/w/index.php?title=Ascomycota&amp;action=edit&amp;redlink=1" TargetMode="External"/><Relationship Id="rId22" Type="http://schemas.openxmlformats.org/officeDocument/2006/relationships/hyperlink" Target="http://he.wikipedia.org/wiki/%D7%9E%D7%A9%D7%A7%D7%94_%D7%97%D7%A8%D7%99%D7%A3" TargetMode="External"/><Relationship Id="rId27" Type="http://schemas.openxmlformats.org/officeDocument/2006/relationships/hyperlink" Target="http://he.wikipedia.org/wiki/%D7%90%D7%AA%D7%A0%D7%95%D7%9C" TargetMode="External"/><Relationship Id="rId30" Type="http://schemas.openxmlformats.org/officeDocument/2006/relationships/hyperlink" Target="http://he.wikipedia.org/wiki/%D7%A4%D7%97%D7%9E%D7%9F_%D7%93%D7%95-%D7%97%D7%9E%D7%A6%D7%A0%D7%9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1495;&#1493;&#1489;&#1512;&#1514;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0" i="0" u="none" strike="noStrike" kern="1200" spc="0" baseline="0">
                <a:solidFill>
                  <a:sysClr val="windowText" lastClr="000000"/>
                </a:solidFill>
                <a:latin typeface="+mn-lt"/>
                <a:ea typeface="+mn-ea"/>
                <a:cs typeface="+mn-cs"/>
              </a:defRPr>
            </a:pPr>
            <a:r>
              <a:rPr lang="he-IL" sz="1800">
                <a:solidFill>
                  <a:sysClr val="windowText" lastClr="000000"/>
                </a:solidFill>
              </a:rPr>
              <a:t>הלחץ בכלי כפונקציה של זמן התסיסה</a:t>
            </a:r>
          </a:p>
        </c:rich>
      </c:tx>
      <c:layout/>
      <c:overlay val="0"/>
      <c:spPr>
        <a:noFill/>
        <a:ln>
          <a:noFill/>
        </a:ln>
        <a:effectLst/>
      </c:spPr>
      <c:txPr>
        <a:bodyPr rot="0" spcFirstLastPara="1" vertOverflow="ellipsis" vert="horz" wrap="square" anchor="ctr" anchorCtr="1"/>
        <a:lstStyle/>
        <a:p>
          <a:pPr>
            <a:defRPr sz="1800" b="0" i="0" u="none" strike="noStrike" kern="1200" spc="0" baseline="0">
              <a:solidFill>
                <a:sysClr val="windowText" lastClr="000000"/>
              </a:solidFill>
              <a:latin typeface="+mn-lt"/>
              <a:ea typeface="+mn-ea"/>
              <a:cs typeface="+mn-cs"/>
            </a:defRPr>
          </a:pPr>
          <a:endParaRPr lang="he-IL"/>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גיליון1!$A$1:$A$7</c:f>
              <c:numCache>
                <c:formatCode>General</c:formatCode>
                <c:ptCount val="7"/>
                <c:pt idx="0">
                  <c:v>1</c:v>
                </c:pt>
                <c:pt idx="1">
                  <c:v>2</c:v>
                </c:pt>
                <c:pt idx="2">
                  <c:v>3</c:v>
                </c:pt>
                <c:pt idx="3">
                  <c:v>4</c:v>
                </c:pt>
                <c:pt idx="4">
                  <c:v>5</c:v>
                </c:pt>
                <c:pt idx="5">
                  <c:v>6</c:v>
                </c:pt>
                <c:pt idx="6">
                  <c:v>7</c:v>
                </c:pt>
              </c:numCache>
            </c:numRef>
          </c:xVal>
          <c:yVal>
            <c:numRef>
              <c:f>גיליון1!$B$1:$B$7</c:f>
              <c:numCache>
                <c:formatCode>General</c:formatCode>
                <c:ptCount val="7"/>
                <c:pt idx="0">
                  <c:v>50</c:v>
                </c:pt>
                <c:pt idx="1">
                  <c:v>78</c:v>
                </c:pt>
                <c:pt idx="2">
                  <c:v>98</c:v>
                </c:pt>
                <c:pt idx="3">
                  <c:v>125</c:v>
                </c:pt>
                <c:pt idx="4">
                  <c:v>150</c:v>
                </c:pt>
                <c:pt idx="5">
                  <c:v>160</c:v>
                </c:pt>
                <c:pt idx="6">
                  <c:v>165</c:v>
                </c:pt>
              </c:numCache>
            </c:numRef>
          </c:yVal>
          <c:smooth val="1"/>
          <c:extLst xmlns:c16r2="http://schemas.microsoft.com/office/drawing/2015/06/chart">
            <c:ext xmlns:c16="http://schemas.microsoft.com/office/drawing/2014/chart" uri="{C3380CC4-5D6E-409C-BE32-E72D297353CC}">
              <c16:uniqueId val="{00000000-6AE7-4A85-8B3D-70D2D754251E}"/>
            </c:ext>
          </c:extLst>
        </c:ser>
        <c:dLbls>
          <c:showLegendKey val="0"/>
          <c:showVal val="0"/>
          <c:showCatName val="0"/>
          <c:showSerName val="0"/>
          <c:showPercent val="0"/>
          <c:showBubbleSize val="0"/>
        </c:dLbls>
        <c:axId val="288981648"/>
        <c:axId val="361263840"/>
      </c:scatterChart>
      <c:valAx>
        <c:axId val="2889816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he-IL" sz="1400">
                    <a:solidFill>
                      <a:sysClr val="windowText" lastClr="000000"/>
                    </a:solidFill>
                  </a:rPr>
                  <a:t>זמן התסיסה (דקות)</a:t>
                </a:r>
              </a:p>
            </c:rich>
          </c:tx>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he-IL"/>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he-IL"/>
          </a:p>
        </c:txPr>
        <c:crossAx val="361263840"/>
        <c:crosses val="autoZero"/>
        <c:crossBetween val="midCat"/>
      </c:valAx>
      <c:valAx>
        <c:axId val="361263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he-IL" sz="1400">
                    <a:solidFill>
                      <a:sysClr val="windowText" lastClr="000000"/>
                    </a:solidFill>
                  </a:rPr>
                  <a:t>לחץ בכלי (מ"מ/</a:t>
                </a:r>
                <a:r>
                  <a:rPr lang="en-US" sz="1400">
                    <a:solidFill>
                      <a:sysClr val="windowText" lastClr="000000"/>
                    </a:solidFill>
                  </a:rPr>
                  <a:t>Hg</a:t>
                </a:r>
                <a:r>
                  <a:rPr lang="he-IL" sz="1400">
                    <a:solidFill>
                      <a:sysClr val="windowText" lastClr="000000"/>
                    </a:solidFill>
                  </a:rPr>
                  <a:t>)</a:t>
                </a:r>
                <a:endParaRPr lang="en-US" sz="1400">
                  <a:solidFill>
                    <a:sysClr val="windowText" lastClr="000000"/>
                  </a:solidFill>
                </a:endParaRPr>
              </a:p>
            </c:rich>
          </c:tx>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he-IL"/>
          </a:p>
        </c:txPr>
        <c:crossAx val="2889816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he-IL" sz="1800" b="1" i="0" baseline="0">
                <a:effectLst/>
              </a:rPr>
              <a:t>השפעת כמות השמרים על הלחץ</a:t>
            </a:r>
            <a:endParaRPr lang="he-IL">
              <a:effectLst/>
            </a:endParaRPr>
          </a:p>
          <a:p>
            <a:pPr>
              <a:defRPr lang="en-US"/>
            </a:pPr>
            <a:r>
              <a:rPr lang="he-IL" sz="1800" b="1" i="0" baseline="0">
                <a:effectLst/>
              </a:rPr>
              <a:t>שנוצר בכלי בתהליך תסיסת יין</a:t>
            </a:r>
            <a:endParaRPr lang="he-IL">
              <a:effectLst/>
            </a:endParaRPr>
          </a:p>
        </c:rich>
      </c:tx>
      <c:layout/>
      <c:overlay val="0"/>
    </c:title>
    <c:autoTitleDeleted val="0"/>
    <c:plotArea>
      <c:layout>
        <c:manualLayout>
          <c:layoutTarget val="inner"/>
          <c:xMode val="edge"/>
          <c:yMode val="edge"/>
          <c:x val="0.1777081946389355"/>
          <c:y val="0.24369501447976738"/>
          <c:w val="0.80091182479741052"/>
          <c:h val="0.54215293953940569"/>
        </c:manualLayout>
      </c:layout>
      <c:lineChart>
        <c:grouping val="standard"/>
        <c:varyColors val="0"/>
        <c:ser>
          <c:idx val="0"/>
          <c:order val="0"/>
          <c:cat>
            <c:numRef>
              <c:f>Sheet1!$N$24:$N$27</c:f>
              <c:numCache>
                <c:formatCode>General</c:formatCode>
                <c:ptCount val="4"/>
                <c:pt idx="0">
                  <c:v>1</c:v>
                </c:pt>
                <c:pt idx="1">
                  <c:v>2.5</c:v>
                </c:pt>
                <c:pt idx="2">
                  <c:v>3.5</c:v>
                </c:pt>
                <c:pt idx="3">
                  <c:v>4.5</c:v>
                </c:pt>
              </c:numCache>
            </c:numRef>
          </c:cat>
          <c:val>
            <c:numRef>
              <c:f>Sheet1!$O$24:$O$27</c:f>
              <c:numCache>
                <c:formatCode>General</c:formatCode>
                <c:ptCount val="4"/>
                <c:pt idx="0">
                  <c:v>19</c:v>
                </c:pt>
                <c:pt idx="1">
                  <c:v>38</c:v>
                </c:pt>
                <c:pt idx="2">
                  <c:v>62</c:v>
                </c:pt>
                <c:pt idx="3">
                  <c:v>109</c:v>
                </c:pt>
              </c:numCache>
            </c:numRef>
          </c:val>
          <c:smooth val="0"/>
        </c:ser>
        <c:dLbls>
          <c:showLegendKey val="0"/>
          <c:showVal val="0"/>
          <c:showCatName val="0"/>
          <c:showSerName val="0"/>
          <c:showPercent val="0"/>
          <c:showBubbleSize val="0"/>
        </c:dLbls>
        <c:hiLowLines/>
        <c:marker val="1"/>
        <c:smooth val="0"/>
        <c:axId val="194990424"/>
        <c:axId val="194991992"/>
      </c:lineChart>
      <c:catAx>
        <c:axId val="194990424"/>
        <c:scaling>
          <c:orientation val="minMax"/>
        </c:scaling>
        <c:delete val="0"/>
        <c:axPos val="b"/>
        <c:title>
          <c:tx>
            <c:rich>
              <a:bodyPr/>
              <a:lstStyle/>
              <a:p>
                <a:pPr>
                  <a:defRPr lang="en-US"/>
                </a:pPr>
                <a:r>
                  <a:rPr lang="he-IL" sz="1800" b="1" i="0" baseline="0">
                    <a:effectLst/>
                  </a:rPr>
                  <a:t>כמות של שמרים (גרם)</a:t>
                </a:r>
                <a:endParaRPr lang="he-IL">
                  <a:effectLst/>
                </a:endParaRPr>
              </a:p>
            </c:rich>
          </c:tx>
          <c:layout/>
          <c:overlay val="0"/>
        </c:title>
        <c:numFmt formatCode="General" sourceLinked="0"/>
        <c:majorTickMark val="none"/>
        <c:minorTickMark val="none"/>
        <c:tickLblPos val="nextTo"/>
        <c:txPr>
          <a:bodyPr/>
          <a:lstStyle/>
          <a:p>
            <a:pPr>
              <a:defRPr lang="en-US"/>
            </a:pPr>
            <a:endParaRPr lang="he-IL"/>
          </a:p>
        </c:txPr>
        <c:crossAx val="194991992"/>
        <c:crosses val="autoZero"/>
        <c:auto val="1"/>
        <c:lblAlgn val="ctr"/>
        <c:lblOffset val="100"/>
        <c:tickLblSkip val="1"/>
        <c:noMultiLvlLbl val="0"/>
      </c:catAx>
      <c:valAx>
        <c:axId val="194991992"/>
        <c:scaling>
          <c:orientation val="minMax"/>
        </c:scaling>
        <c:delete val="0"/>
        <c:axPos val="l"/>
        <c:majorGridlines/>
        <c:title>
          <c:tx>
            <c:rich>
              <a:bodyPr/>
              <a:lstStyle/>
              <a:p>
                <a:pPr rtl="1">
                  <a:defRPr lang="en-US"/>
                </a:pPr>
                <a:r>
                  <a:rPr lang="he-IL" sz="1800" b="1">
                    <a:effectLst/>
                  </a:rPr>
                  <a:t>לחץ בתוך הכלי</a:t>
                </a:r>
              </a:p>
              <a:p>
                <a:pPr rtl="1">
                  <a:defRPr lang="en-US"/>
                </a:pPr>
                <a:r>
                  <a:rPr lang="he-IL" sz="1800" b="1" i="0" u="none" strike="noStrike" baseline="0">
                    <a:effectLst/>
                  </a:rPr>
                  <a:t>(מ"מ/</a:t>
                </a:r>
                <a:r>
                  <a:rPr lang="en-US" sz="1800" b="1" i="0" u="none" strike="noStrike" baseline="0">
                    <a:effectLst/>
                  </a:rPr>
                  <a:t>Hg</a:t>
                </a:r>
                <a:r>
                  <a:rPr lang="he-IL" sz="1800" b="1" i="0" u="none" strike="noStrike" baseline="0">
                    <a:effectLst/>
                  </a:rPr>
                  <a:t>)</a:t>
                </a:r>
                <a:endParaRPr lang="he-IL" sz="1800">
                  <a:effectLst/>
                </a:endParaRPr>
              </a:p>
            </c:rich>
          </c:tx>
          <c:layout>
            <c:manualLayout>
              <c:xMode val="edge"/>
              <c:yMode val="edge"/>
              <c:x val="2.269277433361087E-2"/>
              <c:y val="0.26481412371553037"/>
            </c:manualLayout>
          </c:layout>
          <c:overlay val="0"/>
        </c:title>
        <c:numFmt formatCode="General" sourceLinked="1"/>
        <c:majorTickMark val="out"/>
        <c:minorTickMark val="none"/>
        <c:tickLblPos val="nextTo"/>
        <c:txPr>
          <a:bodyPr/>
          <a:lstStyle/>
          <a:p>
            <a:pPr>
              <a:defRPr lang="en-US"/>
            </a:pPr>
            <a:endParaRPr lang="he-IL"/>
          </a:p>
        </c:txPr>
        <c:crossAx val="194990424"/>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התאמה אישית 1">
    <a:dk1>
      <a:sysClr val="windowText" lastClr="000000"/>
    </a:dk1>
    <a:lt1>
      <a:sysClr val="window" lastClr="FFFFFF"/>
    </a:lt1>
    <a:dk2>
      <a:srgbClr val="454551"/>
    </a:dk2>
    <a:lt2>
      <a:srgbClr val="D8D9DC"/>
    </a:lt2>
    <a:accent1>
      <a:srgbClr val="B31120"/>
    </a:accent1>
    <a:accent2>
      <a:srgbClr val="F9D5E9"/>
    </a:accent2>
    <a:accent3>
      <a:srgbClr val="FF0000"/>
    </a:accent3>
    <a:accent4>
      <a:srgbClr val="B8DBF1"/>
    </a:accent4>
    <a:accent5>
      <a:srgbClr val="6CE6E6"/>
    </a:accent5>
    <a:accent6>
      <a:srgbClr val="D54773"/>
    </a:accent6>
    <a:hlink>
      <a:srgbClr val="113285"/>
    </a:hlink>
    <a:folHlink>
      <a:srgbClr val="7030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C2B0D-81D6-4495-8921-F27BCA6DF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1429</Words>
  <Characters>7150</Characters>
  <Application>Microsoft Office Word</Application>
  <DocSecurity>0</DocSecurity>
  <Lines>59</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user</cp:lastModifiedBy>
  <cp:revision>11</cp:revision>
  <cp:lastPrinted>2013-04-03T04:17:00Z</cp:lastPrinted>
  <dcterms:created xsi:type="dcterms:W3CDTF">2018-03-21T10:35:00Z</dcterms:created>
  <dcterms:modified xsi:type="dcterms:W3CDTF">2018-04-09T13:03:00Z</dcterms:modified>
</cp:coreProperties>
</file>