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AE3" w:rsidRDefault="00B83EF9">
      <w:bookmarkStart w:id="0" w:name="_GoBack"/>
      <w:bookmarkEnd w:id="0"/>
      <w:r>
        <w:rPr>
          <w:noProof/>
        </w:rPr>
        <mc:AlternateContent>
          <mc:Choice Requires="wps">
            <w:drawing>
              <wp:anchor distT="0" distB="0" distL="114300" distR="114300" simplePos="0" relativeHeight="251660288" behindDoc="0" locked="0" layoutInCell="1" allowOverlap="1">
                <wp:simplePos x="0" y="0"/>
                <wp:positionH relativeFrom="column">
                  <wp:posOffset>466725</wp:posOffset>
                </wp:positionH>
                <wp:positionV relativeFrom="paragraph">
                  <wp:posOffset>201930</wp:posOffset>
                </wp:positionV>
                <wp:extent cx="4095750" cy="1285875"/>
                <wp:effectExtent l="0" t="11430" r="19050" b="17145"/>
                <wp:wrapSquare wrapText="bothSides"/>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95750" cy="1285875"/>
                        </a:xfrm>
                        <a:prstGeom prst="rect">
                          <a:avLst/>
                        </a:prstGeom>
                        <a:extLst>
                          <a:ext uri="{AF507438-7753-43E0-B8FC-AC1667EBCBE1}">
                            <a14:hiddenEffects xmlns:a14="http://schemas.microsoft.com/office/drawing/2010/main">
                              <a:effectLst/>
                            </a14:hiddenEffects>
                          </a:ext>
                        </a:extLst>
                      </wps:spPr>
                      <wps:txbx>
                        <w:txbxContent>
                          <w:p w:rsidR="00B83EF9" w:rsidRDefault="00B83EF9" w:rsidP="00B83EF9">
                            <w:pPr>
                              <w:pStyle w:val="NormalWeb"/>
                              <w:bidi/>
                              <w:spacing w:before="0" w:beforeAutospacing="0" w:after="0" w:afterAutospacing="0"/>
                              <w:jc w:val="center"/>
                            </w:pPr>
                            <w:r>
                              <w:rPr>
                                <w:rFonts w:ascii="Tahoma" w:eastAsia="Tahoma" w:hAnsi="Tahoma" w:cs="Tahoma"/>
                                <w:b/>
                                <w:bCs/>
                                <w:outline/>
                                <w:color w:val="000000"/>
                                <w:sz w:val="96"/>
                                <w:szCs w:val="96"/>
                                <w:rtl/>
                                <w14:textOutline w14:w="22225" w14:cap="flat" w14:cmpd="sng" w14:algn="ctr">
                                  <w14:solidFill>
                                    <w14:srgbClr w14:val="000000"/>
                                  </w14:solidFill>
                                  <w14:prstDash w14:val="solid"/>
                                  <w14:round/>
                                </w14:textOutline>
                                <w14:textFill>
                                  <w14:gradFill>
                                    <w14:gsLst>
                                      <w14:gs w14:pos="0">
                                        <w14:schemeClr w14:val="bg1">
                                          <w14:lumMod w14:val="100000"/>
                                          <w14:lumOff w14:val="0"/>
                                        </w14:schemeClr>
                                      </w14:gs>
                                      <w14:gs w14:pos="100000">
                                        <w14:schemeClr w14:val="bg1">
                                          <w14:lumMod w14:val="100000"/>
                                          <w14:lumOff w14:val="0"/>
                                        </w14:schemeClr>
                                      </w14:gs>
                                    </w14:gsLst>
                                    <w14:lin w14:ang="2700000" w14:scaled="1"/>
                                  </w14:gradFill>
                                </w14:textFill>
                              </w:rPr>
                              <w:t xml:space="preserve">פופקורן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36.75pt;margin-top:15.9pt;width:322.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" filled="f" stroked="f">
                <o:lock v:ext="edit" shapetype="t"/>
                <v:textbox style="mso-fit-shape-to-text:t">
                  <w:txbxContent>
                    <w:p w:rsidR="00B83EF9" w:rsidRDefault="00B83EF9" w:rsidP="00B83EF9">
                      <w:pPr>
                        <w:pStyle w:val="NormalWeb"/>
                        <w:bidi/>
                        <w:spacing w:before="0" w:beforeAutospacing="0" w:after="0" w:afterAutospacing="0"/>
                        <w:jc w:val="center"/>
                      </w:pPr>
                      <w:r>
                        <w:rPr>
                          <w:rFonts w:ascii="Tahoma" w:eastAsia="Tahoma" w:hAnsi="Tahoma" w:cs="Tahoma"/>
                          <w:b/>
                          <w:bCs/>
                          <w:outline/>
                          <w:color w:val="000000"/>
                          <w:sz w:val="96"/>
                          <w:szCs w:val="96"/>
                          <w:rtl/>
                          <w14:textOutline w14:w="22225" w14:cap="flat" w14:cmpd="sng" w14:algn="ctr">
                            <w14:solidFill>
                              <w14:srgbClr w14:val="000000"/>
                            </w14:solidFill>
                            <w14:prstDash w14:val="solid"/>
                            <w14:round/>
                          </w14:textOutline>
                          <w14:textFill>
                            <w14:gradFill>
                              <w14:gsLst>
                                <w14:gs w14:pos="0">
                                  <w14:schemeClr w14:val="bg1">
                                    <w14:lumMod w14:val="100000"/>
                                    <w14:lumOff w14:val="0"/>
                                  </w14:schemeClr>
                                </w14:gs>
                                <w14:gs w14:pos="100000">
                                  <w14:schemeClr w14:val="bg1">
                                    <w14:lumMod w14:val="100000"/>
                                    <w14:lumOff w14:val="0"/>
                                  </w14:schemeClr>
                                </w14:gs>
                              </w14:gsLst>
                              <w14:lin w14:ang="2700000" w14:scaled="1"/>
                            </w14:gradFill>
                          </w14:textFill>
                        </w:rPr>
                        <w:t xml:space="preserve">פופקורן </w:t>
                      </w:r>
                    </w:p>
                  </w:txbxContent>
                </v:textbox>
                <w10:wrap type="square"/>
              </v:shape>
            </w:pict>
          </mc:Fallback>
        </mc:AlternateContent>
      </w:r>
    </w:p>
    <w:p w:rsidR="008A5DF1" w:rsidRDefault="008A5DF1"/>
    <w:p w:rsidR="008A5DF1" w:rsidRPr="008A5DF1" w:rsidRDefault="008A5DF1" w:rsidP="008A5DF1"/>
    <w:p w:rsidR="008A5DF1" w:rsidRPr="008A5DF1" w:rsidRDefault="008A5DF1" w:rsidP="008A5DF1"/>
    <w:p w:rsidR="008A5DF1" w:rsidRPr="008A5DF1" w:rsidRDefault="008A5DF1" w:rsidP="008A5DF1"/>
    <w:p w:rsidR="008A5DF1" w:rsidRPr="008A5DF1" w:rsidRDefault="008A5DF1" w:rsidP="008A5DF1"/>
    <w:p w:rsidR="008A5DF1" w:rsidRDefault="008A5DF1" w:rsidP="008A5DF1"/>
    <w:p w:rsidR="008A5DF1" w:rsidRPr="008A5DF1" w:rsidRDefault="008A5DF1" w:rsidP="008A5DF1">
      <w:pPr>
        <w:rPr>
          <w:b/>
          <w:bCs/>
          <w:u w:val="single"/>
          <w:rtl/>
        </w:rPr>
      </w:pPr>
    </w:p>
    <w:p w:rsidR="008A5DF1" w:rsidRPr="008A5DF1" w:rsidRDefault="008A5DF1" w:rsidP="008A5DF1">
      <w:pPr>
        <w:rPr>
          <w:rFonts w:ascii="Tahoma" w:hAnsi="Tahoma" w:cs="Tahoma"/>
          <w:sz w:val="30"/>
          <w:szCs w:val="30"/>
          <w:rtl/>
        </w:rPr>
      </w:pPr>
      <w:r w:rsidRPr="008A5DF1">
        <w:rPr>
          <w:rFonts w:ascii="Tahoma" w:hAnsi="Tahoma" w:cs="Tahoma"/>
          <w:b/>
          <w:bCs/>
          <w:sz w:val="30"/>
          <w:szCs w:val="30"/>
          <w:u w:val="single"/>
          <w:rtl/>
        </w:rPr>
        <w:t>מגישות :</w:t>
      </w:r>
      <w:r w:rsidRPr="008A5DF1">
        <w:rPr>
          <w:rFonts w:ascii="Tahoma" w:hAnsi="Tahoma" w:cs="Tahoma"/>
          <w:sz w:val="30"/>
          <w:szCs w:val="30"/>
          <w:rtl/>
        </w:rPr>
        <w:t xml:space="preserve"> ניצן ששון, נועה ונונו, נוי אברהם וטלי תרשיש.</w:t>
      </w:r>
    </w:p>
    <w:p w:rsidR="008A5DF1" w:rsidRPr="008A5DF1" w:rsidRDefault="008A5DF1" w:rsidP="008A5DF1">
      <w:pPr>
        <w:rPr>
          <w:rFonts w:ascii="Tahoma" w:hAnsi="Tahoma" w:cs="Tahoma"/>
          <w:sz w:val="30"/>
          <w:szCs w:val="30"/>
          <w:rtl/>
        </w:rPr>
      </w:pPr>
    </w:p>
    <w:p w:rsidR="00EC2B74" w:rsidRDefault="00EC2B74" w:rsidP="008A5DF1">
      <w:pPr>
        <w:rPr>
          <w:rFonts w:ascii="Tahoma" w:hAnsi="Tahoma" w:cs="Tahoma"/>
          <w:sz w:val="30"/>
          <w:szCs w:val="30"/>
        </w:rPr>
      </w:pPr>
      <w:r>
        <w:rPr>
          <w:rFonts w:ascii="Tahoma" w:hAnsi="Tahoma" w:cs="Tahoma"/>
          <w:b/>
          <w:bCs/>
          <w:noProof/>
          <w:sz w:val="30"/>
          <w:szCs w:val="30"/>
          <w:u w:val="single"/>
          <w:rtl/>
        </w:rPr>
        <w:drawing>
          <wp:anchor distT="0" distB="0" distL="114300" distR="114300" simplePos="0" relativeHeight="251663360" behindDoc="0" locked="0" layoutInCell="1" allowOverlap="1">
            <wp:simplePos x="0" y="0"/>
            <wp:positionH relativeFrom="column">
              <wp:posOffset>3409950</wp:posOffset>
            </wp:positionH>
            <wp:positionV relativeFrom="paragraph">
              <wp:posOffset>920115</wp:posOffset>
            </wp:positionV>
            <wp:extent cx="2324100" cy="2324100"/>
            <wp:effectExtent l="19050" t="0" r="0" b="0"/>
            <wp:wrapSquare wrapText="bothSides"/>
            <wp:docPr id="12" name="תמונה 12" descr="http://www.diets.co.il/articles/images/1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iets.co.il/articles/images/1520.jpg"/>
                    <pic:cNvPicPr>
                      <a:picLocks noChangeAspect="1" noChangeArrowheads="1"/>
                    </pic:cNvPicPr>
                  </pic:nvPicPr>
                  <pic:blipFill>
                    <a:blip r:embed="rId7" cstate="print"/>
                    <a:srcRect/>
                    <a:stretch>
                      <a:fillRect/>
                    </a:stretch>
                  </pic:blipFill>
                  <pic:spPr bwMode="auto">
                    <a:xfrm>
                      <a:off x="0" y="0"/>
                      <a:ext cx="2324100" cy="2324100"/>
                    </a:xfrm>
                    <a:prstGeom prst="rect">
                      <a:avLst/>
                    </a:prstGeom>
                    <a:noFill/>
                    <a:ln w="9525">
                      <a:noFill/>
                      <a:miter lim="800000"/>
                      <a:headEnd/>
                      <a:tailEnd/>
                    </a:ln>
                  </pic:spPr>
                </pic:pic>
              </a:graphicData>
            </a:graphic>
          </wp:anchor>
        </w:drawing>
      </w:r>
      <w:r>
        <w:rPr>
          <w:rFonts w:ascii="Tahoma" w:hAnsi="Tahoma" w:cs="Tahoma"/>
          <w:b/>
          <w:bCs/>
          <w:noProof/>
          <w:sz w:val="30"/>
          <w:szCs w:val="30"/>
          <w:u w:val="single"/>
          <w:rtl/>
        </w:rPr>
        <w:drawing>
          <wp:anchor distT="0" distB="0" distL="114300" distR="114300" simplePos="0" relativeHeight="251661312" behindDoc="0" locked="0" layoutInCell="1" allowOverlap="1">
            <wp:simplePos x="0" y="0"/>
            <wp:positionH relativeFrom="column">
              <wp:posOffset>-732790</wp:posOffset>
            </wp:positionH>
            <wp:positionV relativeFrom="paragraph">
              <wp:posOffset>1077595</wp:posOffset>
            </wp:positionV>
            <wp:extent cx="3418205" cy="1895475"/>
            <wp:effectExtent l="114300" t="209550" r="106045" b="200025"/>
            <wp:wrapSquare wrapText="bothSides"/>
            <wp:docPr id="6" name="תמונה 6" descr="http://f.nanafiles.co.il/upload/mediastock/img/1789/0/162/162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nanafiles.co.il/upload/mediastock/img/1789/0/162/162990.jpg"/>
                    <pic:cNvPicPr>
                      <a:picLocks noChangeAspect="1" noChangeArrowheads="1"/>
                    </pic:cNvPicPr>
                  </pic:nvPicPr>
                  <pic:blipFill>
                    <a:blip r:embed="rId8" cstate="print"/>
                    <a:srcRect/>
                    <a:stretch>
                      <a:fillRect/>
                    </a:stretch>
                  </pic:blipFill>
                  <pic:spPr bwMode="auto">
                    <a:xfrm rot="21174280">
                      <a:off x="0" y="0"/>
                      <a:ext cx="3418205" cy="1895475"/>
                    </a:xfrm>
                    <a:prstGeom prst="rect">
                      <a:avLst/>
                    </a:prstGeom>
                    <a:noFill/>
                    <a:ln w="9525">
                      <a:noFill/>
                      <a:miter lim="800000"/>
                      <a:headEnd/>
                      <a:tailEnd/>
                    </a:ln>
                  </pic:spPr>
                </pic:pic>
              </a:graphicData>
            </a:graphic>
          </wp:anchor>
        </w:drawing>
      </w:r>
      <w:r w:rsidR="008A5DF1" w:rsidRPr="008A5DF1">
        <w:rPr>
          <w:rFonts w:ascii="Tahoma" w:hAnsi="Tahoma" w:cs="Tahoma"/>
          <w:b/>
          <w:bCs/>
          <w:sz w:val="30"/>
          <w:szCs w:val="30"/>
          <w:u w:val="single"/>
          <w:rtl/>
        </w:rPr>
        <w:t>מורה :</w:t>
      </w:r>
      <w:r w:rsidR="008A5DF1" w:rsidRPr="008A5DF1">
        <w:rPr>
          <w:rFonts w:ascii="Tahoma" w:hAnsi="Tahoma" w:cs="Tahoma"/>
          <w:sz w:val="30"/>
          <w:szCs w:val="30"/>
          <w:rtl/>
        </w:rPr>
        <w:t xml:space="preserve"> אילנה סורפין.</w:t>
      </w:r>
    </w:p>
    <w:p w:rsidR="00EC2B74" w:rsidRPr="00EC2B74" w:rsidRDefault="002041A8">
      <w:pPr>
        <w:bidi w:val="0"/>
        <w:rPr>
          <w:rFonts w:ascii="Tahoma" w:hAnsi="Tahoma" w:cs="Tahoma"/>
          <w:sz w:val="26"/>
          <w:szCs w:val="26"/>
        </w:rPr>
      </w:pPr>
      <w:r>
        <w:rPr>
          <w:rFonts w:ascii="Tahoma" w:hAnsi="Tahoma" w:cs="Tahoma"/>
          <w:noProof/>
          <w:sz w:val="30"/>
          <w:szCs w:val="30"/>
        </w:rPr>
        <w:drawing>
          <wp:anchor distT="0" distB="0" distL="114300" distR="114300" simplePos="0" relativeHeight="251662336" behindDoc="0" locked="0" layoutInCell="1" allowOverlap="1">
            <wp:simplePos x="0" y="0"/>
            <wp:positionH relativeFrom="column">
              <wp:posOffset>1868805</wp:posOffset>
            </wp:positionH>
            <wp:positionV relativeFrom="paragraph">
              <wp:posOffset>3100705</wp:posOffset>
            </wp:positionV>
            <wp:extent cx="3931920" cy="2457450"/>
            <wp:effectExtent l="19050" t="0" r="0" b="0"/>
            <wp:wrapSquare wrapText="bothSides"/>
            <wp:docPr id="9" name="תמונה 9" descr="http://sfile.f-static.com/image/users/183087/ftp/my_files/jhwijwytynr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ile.f-static.com/image/users/183087/ftp/my_files/jhwijwytynry-1.jpg"/>
                    <pic:cNvPicPr>
                      <a:picLocks noChangeAspect="1" noChangeArrowheads="1"/>
                    </pic:cNvPicPr>
                  </pic:nvPicPr>
                  <pic:blipFill>
                    <a:blip r:embed="rId9" cstate="print"/>
                    <a:srcRect/>
                    <a:stretch>
                      <a:fillRect/>
                    </a:stretch>
                  </pic:blipFill>
                  <pic:spPr bwMode="auto">
                    <a:xfrm>
                      <a:off x="0" y="0"/>
                      <a:ext cx="3931920" cy="2457450"/>
                    </a:xfrm>
                    <a:prstGeom prst="rect">
                      <a:avLst/>
                    </a:prstGeom>
                    <a:noFill/>
                    <a:ln w="9525">
                      <a:noFill/>
                      <a:miter lim="800000"/>
                      <a:headEnd/>
                      <a:tailEnd/>
                    </a:ln>
                  </pic:spPr>
                </pic:pic>
              </a:graphicData>
            </a:graphic>
          </wp:anchor>
        </w:drawing>
      </w:r>
      <w:r w:rsidR="00EC2B74">
        <w:rPr>
          <w:rFonts w:ascii="Tahoma" w:hAnsi="Tahoma" w:cs="Tahoma"/>
          <w:sz w:val="30"/>
          <w:szCs w:val="30"/>
        </w:rPr>
        <w:br w:type="page"/>
      </w:r>
    </w:p>
    <w:p w:rsidR="008A5DF1" w:rsidRPr="00EC2B74" w:rsidRDefault="00EC2B74" w:rsidP="008A5DF1">
      <w:pPr>
        <w:rPr>
          <w:rFonts w:ascii="Tahoma" w:hAnsi="Tahoma" w:cs="Tahoma"/>
          <w:sz w:val="26"/>
          <w:szCs w:val="26"/>
          <w:u w:val="single"/>
          <w:rtl/>
        </w:rPr>
      </w:pPr>
      <w:r w:rsidRPr="00EC2B74">
        <w:rPr>
          <w:rFonts w:ascii="Tahoma" w:hAnsi="Tahoma" w:cs="Tahoma" w:hint="cs"/>
          <w:sz w:val="26"/>
          <w:szCs w:val="26"/>
          <w:u w:val="single"/>
          <w:rtl/>
        </w:rPr>
        <w:lastRenderedPageBreak/>
        <w:t>שאלות שמתעוררות בעקבות ההיכרות :</w:t>
      </w:r>
    </w:p>
    <w:p w:rsidR="00EC2B74" w:rsidRPr="00EC2B74" w:rsidRDefault="00EC2B74" w:rsidP="00EC2B74">
      <w:pPr>
        <w:pStyle w:val="a9"/>
        <w:numPr>
          <w:ilvl w:val="0"/>
          <w:numId w:val="1"/>
        </w:numPr>
        <w:rPr>
          <w:rFonts w:ascii="Tahoma" w:hAnsi="Tahoma" w:cs="Tahoma"/>
          <w:sz w:val="26"/>
          <w:szCs w:val="26"/>
        </w:rPr>
      </w:pPr>
      <w:r w:rsidRPr="00EC2B74">
        <w:rPr>
          <w:rFonts w:ascii="Tahoma" w:hAnsi="Tahoma" w:cs="Tahoma" w:hint="cs"/>
          <w:sz w:val="26"/>
          <w:szCs w:val="26"/>
          <w:rtl/>
        </w:rPr>
        <w:t>כיצד לחות משפיעה על היכולת של גרגירי התירס להתבקע ?</w:t>
      </w:r>
    </w:p>
    <w:p w:rsidR="00EC2B74" w:rsidRPr="00EC2B74" w:rsidRDefault="00EC2B74" w:rsidP="00EC2B74">
      <w:pPr>
        <w:pStyle w:val="a9"/>
        <w:numPr>
          <w:ilvl w:val="0"/>
          <w:numId w:val="1"/>
        </w:numPr>
        <w:rPr>
          <w:rFonts w:ascii="Tahoma" w:hAnsi="Tahoma" w:cs="Tahoma"/>
          <w:sz w:val="26"/>
          <w:szCs w:val="26"/>
        </w:rPr>
      </w:pPr>
      <w:r w:rsidRPr="00EC2B74">
        <w:rPr>
          <w:rFonts w:ascii="Tahoma" w:hAnsi="Tahoma" w:cs="Tahoma" w:hint="cs"/>
          <w:sz w:val="26"/>
          <w:szCs w:val="26"/>
          <w:rtl/>
        </w:rPr>
        <w:t>כיצד טמפרטורה משפיעה על היכולת של גרגירי התירס להתבקע?</w:t>
      </w:r>
    </w:p>
    <w:p w:rsidR="00EC2B74" w:rsidRPr="00EC2B74" w:rsidRDefault="00EC2B74" w:rsidP="00EC2B74">
      <w:pPr>
        <w:pStyle w:val="a9"/>
        <w:numPr>
          <w:ilvl w:val="0"/>
          <w:numId w:val="1"/>
        </w:numPr>
        <w:rPr>
          <w:rFonts w:ascii="Tahoma" w:hAnsi="Tahoma" w:cs="Tahoma"/>
          <w:sz w:val="26"/>
          <w:szCs w:val="26"/>
        </w:rPr>
      </w:pPr>
      <w:r w:rsidRPr="00EC2B74">
        <w:rPr>
          <w:rFonts w:ascii="Tahoma" w:hAnsi="Tahoma" w:cs="Tahoma" w:hint="cs"/>
          <w:sz w:val="26"/>
          <w:szCs w:val="26"/>
          <w:rtl/>
        </w:rPr>
        <w:t>כיצד תוספת של חומר אחר משפיע על יכולת של גרגירי התירס להתבקע?</w:t>
      </w:r>
    </w:p>
    <w:p w:rsidR="00EC2B74" w:rsidRPr="00EC2B74" w:rsidRDefault="00EC2B74" w:rsidP="00EC2B74">
      <w:pPr>
        <w:pStyle w:val="a9"/>
        <w:numPr>
          <w:ilvl w:val="0"/>
          <w:numId w:val="1"/>
        </w:numPr>
        <w:rPr>
          <w:rFonts w:ascii="Tahoma" w:hAnsi="Tahoma" w:cs="Tahoma"/>
          <w:sz w:val="26"/>
          <w:szCs w:val="26"/>
        </w:rPr>
      </w:pPr>
      <w:r w:rsidRPr="00EC2B74">
        <w:rPr>
          <w:rFonts w:ascii="Tahoma" w:hAnsi="Tahoma" w:cs="Tahoma" w:hint="cs"/>
          <w:sz w:val="26"/>
          <w:szCs w:val="26"/>
          <w:rtl/>
        </w:rPr>
        <w:t>כיצד זמן ההכנה במיקרוגל משפיע על היכולת של גרגירי התירס להתבקע?</w:t>
      </w:r>
    </w:p>
    <w:p w:rsidR="00EC2B74" w:rsidRPr="00EC2B74" w:rsidRDefault="00EC2B74" w:rsidP="00EC2B74">
      <w:pPr>
        <w:pStyle w:val="a9"/>
        <w:numPr>
          <w:ilvl w:val="0"/>
          <w:numId w:val="1"/>
        </w:numPr>
        <w:rPr>
          <w:rFonts w:ascii="Tahoma" w:hAnsi="Tahoma" w:cs="Tahoma"/>
          <w:sz w:val="26"/>
          <w:szCs w:val="26"/>
        </w:rPr>
      </w:pPr>
      <w:r w:rsidRPr="00EC2B74">
        <w:rPr>
          <w:rFonts w:ascii="Tahoma" w:hAnsi="Tahoma" w:cs="Tahoma" w:hint="cs"/>
          <w:sz w:val="26"/>
          <w:szCs w:val="26"/>
          <w:rtl/>
        </w:rPr>
        <w:t>כיצד כמות השמן משפיעה על יכולתם של גרגירי התירס להתבקע?</w:t>
      </w:r>
    </w:p>
    <w:p w:rsidR="00EC2B74" w:rsidRPr="00EC2B74" w:rsidRDefault="00EC2B74" w:rsidP="00EC2B74">
      <w:pPr>
        <w:rPr>
          <w:rFonts w:ascii="Tahoma" w:hAnsi="Tahoma" w:cs="Tahoma"/>
          <w:sz w:val="26"/>
          <w:szCs w:val="26"/>
          <w:u w:val="single"/>
          <w:rtl/>
        </w:rPr>
      </w:pPr>
      <w:r w:rsidRPr="00EC2B74">
        <w:rPr>
          <w:rFonts w:ascii="Tahoma" w:hAnsi="Tahoma" w:cs="Tahoma" w:hint="cs"/>
          <w:sz w:val="26"/>
          <w:szCs w:val="26"/>
          <w:u w:val="single"/>
          <w:rtl/>
        </w:rPr>
        <w:t>שאלת החקר :</w:t>
      </w:r>
    </w:p>
    <w:p w:rsidR="00EC2B74" w:rsidRPr="00EC2B74" w:rsidRDefault="00EC2B74" w:rsidP="00EC2B74">
      <w:pPr>
        <w:rPr>
          <w:rFonts w:ascii="Tahoma" w:hAnsi="Tahoma" w:cs="Tahoma"/>
          <w:sz w:val="26"/>
          <w:szCs w:val="26"/>
          <w:rtl/>
        </w:rPr>
      </w:pPr>
      <w:r w:rsidRPr="00EC2B74">
        <w:rPr>
          <w:rFonts w:ascii="Tahoma" w:hAnsi="Tahoma" w:cs="Tahoma" w:hint="cs"/>
          <w:sz w:val="26"/>
          <w:szCs w:val="26"/>
          <w:rtl/>
        </w:rPr>
        <w:t>כיצד משפיע נפח השמן על היכולת של גרגירי התירס להתבקע?</w:t>
      </w:r>
    </w:p>
    <w:p w:rsidR="00EC2B74" w:rsidRPr="001B14C1" w:rsidRDefault="00EC2B74" w:rsidP="00EC2B74">
      <w:pPr>
        <w:rPr>
          <w:rFonts w:ascii="Tahoma" w:hAnsi="Tahoma" w:cs="Tahoma"/>
          <w:sz w:val="26"/>
          <w:szCs w:val="26"/>
          <w:u w:val="single"/>
          <w:rtl/>
        </w:rPr>
      </w:pPr>
      <w:r w:rsidRPr="001B14C1">
        <w:rPr>
          <w:rFonts w:ascii="Tahoma" w:hAnsi="Tahoma" w:cs="Tahoma" w:hint="cs"/>
          <w:sz w:val="26"/>
          <w:szCs w:val="26"/>
          <w:u w:val="single"/>
          <w:rtl/>
        </w:rPr>
        <w:t>מטרת הניסוי:</w:t>
      </w:r>
    </w:p>
    <w:p w:rsidR="00EC2B74" w:rsidRPr="00EC2B74" w:rsidRDefault="00EC2B74" w:rsidP="00EC2B74">
      <w:pPr>
        <w:rPr>
          <w:rFonts w:ascii="Tahoma" w:hAnsi="Tahoma" w:cs="Tahoma"/>
          <w:sz w:val="26"/>
          <w:szCs w:val="26"/>
          <w:rtl/>
        </w:rPr>
      </w:pPr>
      <w:r>
        <w:rPr>
          <w:rFonts w:ascii="Tahoma" w:hAnsi="Tahoma" w:cs="Tahoma" w:hint="cs"/>
          <w:sz w:val="26"/>
          <w:szCs w:val="26"/>
          <w:rtl/>
        </w:rPr>
        <w:t>לבדוק את יכולתם של גרגירי התירס</w:t>
      </w:r>
      <w:r w:rsidRPr="00EC2B74">
        <w:rPr>
          <w:rFonts w:ascii="Tahoma" w:hAnsi="Tahoma" w:cs="Tahoma" w:hint="cs"/>
          <w:sz w:val="26"/>
          <w:szCs w:val="26"/>
          <w:rtl/>
        </w:rPr>
        <w:t xml:space="preserve"> להתבקע בתנאי הכנה שונים, כלומר בתוספת שמן בכמויות שונות.</w:t>
      </w:r>
    </w:p>
    <w:p w:rsidR="00EC2B74" w:rsidRPr="00EC2B74" w:rsidRDefault="00EC2B74" w:rsidP="00EC2B74">
      <w:pPr>
        <w:rPr>
          <w:rFonts w:ascii="Tahoma" w:hAnsi="Tahoma" w:cs="Tahoma"/>
          <w:sz w:val="26"/>
          <w:szCs w:val="26"/>
          <w:u w:val="single"/>
          <w:rtl/>
        </w:rPr>
      </w:pPr>
      <w:r w:rsidRPr="00EC2B74">
        <w:rPr>
          <w:rFonts w:ascii="Tahoma" w:hAnsi="Tahoma" w:cs="Tahoma" w:hint="cs"/>
          <w:sz w:val="26"/>
          <w:szCs w:val="26"/>
          <w:u w:val="single"/>
          <w:rtl/>
        </w:rPr>
        <w:t>השערה:</w:t>
      </w:r>
    </w:p>
    <w:p w:rsidR="00EC2B74" w:rsidRDefault="00EC2B74" w:rsidP="00EC2B74">
      <w:pPr>
        <w:rPr>
          <w:rFonts w:ascii="Tahoma" w:hAnsi="Tahoma" w:cs="Tahoma"/>
          <w:sz w:val="26"/>
          <w:szCs w:val="26"/>
          <w:rtl/>
        </w:rPr>
      </w:pPr>
      <w:r w:rsidRPr="00EC2B74">
        <w:rPr>
          <w:rFonts w:ascii="Tahoma" w:hAnsi="Tahoma" w:cs="Tahoma" w:hint="cs"/>
          <w:sz w:val="26"/>
          <w:szCs w:val="26"/>
          <w:rtl/>
        </w:rPr>
        <w:t xml:space="preserve">ככל שנוסיף יותר כפות שמן הלחץ שיוצר בתוך הגרגיר יורד וישפיע על אחוז נמוך יותר של גרגירי תירס להתבקע, השמן יכול לרכך את קליפות גרגירי התירס לכן לחץ של אדי המים שנמצאים בתוך הגרגיר לא יצליח לפוצץ את קליפת הגרגיר. </w:t>
      </w:r>
    </w:p>
    <w:p w:rsidR="00EC2B74" w:rsidRDefault="00EC2B74" w:rsidP="00EC2B74">
      <w:pPr>
        <w:rPr>
          <w:rFonts w:ascii="Tahoma" w:hAnsi="Tahoma" w:cs="Tahoma"/>
          <w:sz w:val="26"/>
          <w:szCs w:val="26"/>
          <w:rtl/>
        </w:rPr>
      </w:pPr>
      <w:r w:rsidRPr="002400AD">
        <w:rPr>
          <w:rFonts w:ascii="Tahoma" w:hAnsi="Tahoma" w:cs="Tahoma" w:hint="cs"/>
          <w:sz w:val="26"/>
          <w:szCs w:val="26"/>
          <w:u w:val="single"/>
          <w:rtl/>
        </w:rPr>
        <w:t>משתנה בלתי תלוי :</w:t>
      </w:r>
      <w:r>
        <w:rPr>
          <w:rFonts w:ascii="Tahoma" w:hAnsi="Tahoma" w:cs="Tahoma" w:hint="cs"/>
          <w:sz w:val="26"/>
          <w:szCs w:val="26"/>
          <w:rtl/>
        </w:rPr>
        <w:t xml:space="preserve"> נפח השמן (מ"ל).</w:t>
      </w:r>
    </w:p>
    <w:p w:rsidR="00EC2B74" w:rsidRDefault="00EC2B74" w:rsidP="00EC2B74">
      <w:pPr>
        <w:rPr>
          <w:rFonts w:ascii="Tahoma" w:hAnsi="Tahoma" w:cs="Tahoma"/>
          <w:sz w:val="26"/>
          <w:szCs w:val="26"/>
          <w:rtl/>
        </w:rPr>
      </w:pPr>
      <w:r w:rsidRPr="002400AD">
        <w:rPr>
          <w:rFonts w:ascii="Tahoma" w:hAnsi="Tahoma" w:cs="Tahoma" w:hint="cs"/>
          <w:sz w:val="26"/>
          <w:szCs w:val="26"/>
          <w:u w:val="single"/>
          <w:rtl/>
        </w:rPr>
        <w:t>משתנה תלוי :</w:t>
      </w:r>
      <w:r>
        <w:rPr>
          <w:rFonts w:ascii="Tahoma" w:hAnsi="Tahoma" w:cs="Tahoma" w:hint="cs"/>
          <w:sz w:val="26"/>
          <w:szCs w:val="26"/>
          <w:rtl/>
        </w:rPr>
        <w:t xml:space="preserve"> יכולת גרגירי התירס להתבקע (מספר גרגירי פופקורן שהתבקעו).</w:t>
      </w:r>
    </w:p>
    <w:p w:rsidR="002400AD" w:rsidRPr="002400AD" w:rsidRDefault="002400AD" w:rsidP="00EC2B74">
      <w:pPr>
        <w:rPr>
          <w:rFonts w:ascii="Tahoma" w:hAnsi="Tahoma" w:cs="Tahoma"/>
          <w:sz w:val="26"/>
          <w:szCs w:val="26"/>
          <w:u w:val="single"/>
          <w:rtl/>
        </w:rPr>
      </w:pPr>
      <w:r w:rsidRPr="002400AD">
        <w:rPr>
          <w:rFonts w:ascii="Tahoma" w:hAnsi="Tahoma" w:cs="Tahoma" w:hint="cs"/>
          <w:sz w:val="26"/>
          <w:szCs w:val="26"/>
          <w:u w:val="single"/>
          <w:rtl/>
        </w:rPr>
        <w:t>גורמים קבועים:</w:t>
      </w:r>
    </w:p>
    <w:p w:rsidR="002400AD" w:rsidRDefault="002400AD" w:rsidP="002400AD">
      <w:pPr>
        <w:pStyle w:val="a9"/>
        <w:numPr>
          <w:ilvl w:val="0"/>
          <w:numId w:val="2"/>
        </w:numPr>
        <w:rPr>
          <w:rFonts w:ascii="Tahoma" w:hAnsi="Tahoma" w:cs="Tahoma"/>
          <w:sz w:val="26"/>
          <w:szCs w:val="26"/>
        </w:rPr>
      </w:pPr>
      <w:r>
        <w:rPr>
          <w:rFonts w:ascii="Tahoma" w:hAnsi="Tahoma" w:cs="Tahoma" w:hint="cs"/>
          <w:sz w:val="26"/>
          <w:szCs w:val="26"/>
          <w:rtl/>
        </w:rPr>
        <w:t>כמות גרגירי התירס שנלקח לניסוי.</w:t>
      </w:r>
    </w:p>
    <w:p w:rsidR="002400AD" w:rsidRDefault="002400AD" w:rsidP="002400AD">
      <w:pPr>
        <w:pStyle w:val="a9"/>
        <w:numPr>
          <w:ilvl w:val="0"/>
          <w:numId w:val="2"/>
        </w:numPr>
        <w:rPr>
          <w:rFonts w:ascii="Tahoma" w:hAnsi="Tahoma" w:cs="Tahoma"/>
          <w:sz w:val="26"/>
          <w:szCs w:val="26"/>
        </w:rPr>
      </w:pPr>
      <w:r>
        <w:rPr>
          <w:rFonts w:ascii="Tahoma" w:hAnsi="Tahoma" w:cs="Tahoma" w:hint="cs"/>
          <w:sz w:val="26"/>
          <w:szCs w:val="26"/>
          <w:rtl/>
        </w:rPr>
        <w:t>תנאי הסביבה.</w:t>
      </w:r>
    </w:p>
    <w:p w:rsidR="002400AD" w:rsidRDefault="002400AD" w:rsidP="002400AD">
      <w:pPr>
        <w:pStyle w:val="a9"/>
        <w:numPr>
          <w:ilvl w:val="0"/>
          <w:numId w:val="2"/>
        </w:numPr>
        <w:rPr>
          <w:rFonts w:ascii="Tahoma" w:hAnsi="Tahoma" w:cs="Tahoma"/>
          <w:sz w:val="26"/>
          <w:szCs w:val="26"/>
        </w:rPr>
      </w:pPr>
      <w:r>
        <w:rPr>
          <w:rFonts w:ascii="Tahoma" w:hAnsi="Tahoma" w:cs="Tahoma" w:hint="cs"/>
          <w:sz w:val="26"/>
          <w:szCs w:val="26"/>
          <w:rtl/>
        </w:rPr>
        <w:t>סוג השמן.</w:t>
      </w:r>
    </w:p>
    <w:p w:rsidR="002400AD" w:rsidRDefault="002400AD" w:rsidP="002400AD">
      <w:pPr>
        <w:pStyle w:val="a9"/>
        <w:numPr>
          <w:ilvl w:val="0"/>
          <w:numId w:val="2"/>
        </w:numPr>
        <w:rPr>
          <w:rFonts w:ascii="Tahoma" w:hAnsi="Tahoma" w:cs="Tahoma"/>
          <w:sz w:val="26"/>
          <w:szCs w:val="26"/>
        </w:rPr>
      </w:pPr>
      <w:r>
        <w:rPr>
          <w:rFonts w:ascii="Tahoma" w:hAnsi="Tahoma" w:cs="Tahoma" w:hint="cs"/>
          <w:sz w:val="26"/>
          <w:szCs w:val="26"/>
          <w:rtl/>
        </w:rPr>
        <w:t>סוג הכלים הנלקחים בניסוי.</w:t>
      </w:r>
    </w:p>
    <w:p w:rsidR="002400AD" w:rsidRDefault="002400AD" w:rsidP="002400AD">
      <w:pPr>
        <w:pStyle w:val="a9"/>
        <w:numPr>
          <w:ilvl w:val="0"/>
          <w:numId w:val="2"/>
        </w:numPr>
        <w:rPr>
          <w:rFonts w:ascii="Tahoma" w:hAnsi="Tahoma" w:cs="Tahoma"/>
          <w:sz w:val="26"/>
          <w:szCs w:val="26"/>
        </w:rPr>
      </w:pPr>
      <w:r>
        <w:rPr>
          <w:rFonts w:ascii="Tahoma" w:hAnsi="Tahoma" w:cs="Tahoma" w:hint="cs"/>
          <w:sz w:val="26"/>
          <w:szCs w:val="26"/>
          <w:rtl/>
        </w:rPr>
        <w:t>זמן ההכנה במיקרוגל.</w:t>
      </w:r>
    </w:p>
    <w:p w:rsidR="002400AD" w:rsidRDefault="002400AD" w:rsidP="002400AD">
      <w:pPr>
        <w:rPr>
          <w:rFonts w:ascii="Tahoma" w:hAnsi="Tahoma" w:cs="Tahoma"/>
          <w:sz w:val="26"/>
          <w:szCs w:val="26"/>
          <w:rtl/>
        </w:rPr>
      </w:pPr>
    </w:p>
    <w:p w:rsidR="002400AD" w:rsidRDefault="002400AD" w:rsidP="002400AD">
      <w:pPr>
        <w:rPr>
          <w:rFonts w:ascii="Tahoma" w:hAnsi="Tahoma" w:cs="Tahoma"/>
          <w:sz w:val="26"/>
          <w:szCs w:val="26"/>
          <w:rtl/>
        </w:rPr>
      </w:pPr>
    </w:p>
    <w:p w:rsidR="002400AD" w:rsidRDefault="002400AD" w:rsidP="002400AD">
      <w:pPr>
        <w:rPr>
          <w:rFonts w:ascii="Tahoma" w:hAnsi="Tahoma" w:cs="Tahoma"/>
          <w:sz w:val="26"/>
          <w:szCs w:val="26"/>
          <w:rtl/>
        </w:rPr>
      </w:pPr>
    </w:p>
    <w:p w:rsidR="002400AD" w:rsidRPr="002400AD" w:rsidRDefault="002400AD" w:rsidP="002400AD">
      <w:pPr>
        <w:rPr>
          <w:rFonts w:ascii="Tahoma" w:hAnsi="Tahoma" w:cs="Tahoma"/>
          <w:sz w:val="26"/>
          <w:szCs w:val="26"/>
          <w:u w:val="single"/>
          <w:rtl/>
        </w:rPr>
      </w:pPr>
      <w:r w:rsidRPr="002400AD">
        <w:rPr>
          <w:rFonts w:ascii="Tahoma" w:hAnsi="Tahoma" w:cs="Tahoma" w:hint="cs"/>
          <w:sz w:val="26"/>
          <w:szCs w:val="26"/>
          <w:u w:val="single"/>
          <w:rtl/>
        </w:rPr>
        <w:lastRenderedPageBreak/>
        <w:t>כלים וחומרים :</w:t>
      </w:r>
    </w:p>
    <w:p w:rsidR="002400AD" w:rsidRDefault="002400AD" w:rsidP="002400AD">
      <w:pPr>
        <w:pStyle w:val="a9"/>
        <w:numPr>
          <w:ilvl w:val="0"/>
          <w:numId w:val="3"/>
        </w:numPr>
        <w:rPr>
          <w:rFonts w:ascii="Tahoma" w:hAnsi="Tahoma" w:cs="Tahoma"/>
          <w:sz w:val="26"/>
          <w:szCs w:val="26"/>
        </w:rPr>
      </w:pPr>
      <w:r>
        <w:rPr>
          <w:rFonts w:ascii="Tahoma" w:hAnsi="Tahoma" w:cs="Tahoma" w:hint="cs"/>
          <w:sz w:val="26"/>
          <w:szCs w:val="26"/>
          <w:rtl/>
        </w:rPr>
        <w:t>500 גרגירי תירס.</w:t>
      </w:r>
    </w:p>
    <w:p w:rsidR="002400AD" w:rsidRDefault="002400AD" w:rsidP="002400AD">
      <w:pPr>
        <w:pStyle w:val="a9"/>
        <w:numPr>
          <w:ilvl w:val="0"/>
          <w:numId w:val="3"/>
        </w:numPr>
        <w:rPr>
          <w:rFonts w:ascii="Tahoma" w:hAnsi="Tahoma" w:cs="Tahoma"/>
          <w:sz w:val="26"/>
          <w:szCs w:val="26"/>
        </w:rPr>
      </w:pPr>
      <w:r>
        <w:rPr>
          <w:rFonts w:ascii="Tahoma" w:hAnsi="Tahoma" w:cs="Tahoma" w:hint="cs"/>
          <w:sz w:val="26"/>
          <w:szCs w:val="26"/>
          <w:rtl/>
        </w:rPr>
        <w:t>שמן חמניות.</w:t>
      </w:r>
    </w:p>
    <w:p w:rsidR="002400AD" w:rsidRDefault="002400AD" w:rsidP="002400AD">
      <w:pPr>
        <w:pStyle w:val="a9"/>
        <w:numPr>
          <w:ilvl w:val="0"/>
          <w:numId w:val="3"/>
        </w:numPr>
        <w:rPr>
          <w:rFonts w:ascii="Tahoma" w:hAnsi="Tahoma" w:cs="Tahoma"/>
          <w:sz w:val="26"/>
          <w:szCs w:val="26"/>
        </w:rPr>
      </w:pPr>
      <w:r>
        <w:rPr>
          <w:rFonts w:ascii="Tahoma" w:hAnsi="Tahoma" w:cs="Tahoma" w:hint="cs"/>
          <w:sz w:val="26"/>
          <w:szCs w:val="26"/>
          <w:rtl/>
        </w:rPr>
        <w:t>סיר למיקרוגל.</w:t>
      </w:r>
    </w:p>
    <w:p w:rsidR="002400AD" w:rsidRDefault="002400AD" w:rsidP="002400AD">
      <w:pPr>
        <w:pStyle w:val="a9"/>
        <w:numPr>
          <w:ilvl w:val="0"/>
          <w:numId w:val="3"/>
        </w:numPr>
        <w:rPr>
          <w:rFonts w:ascii="Tahoma" w:hAnsi="Tahoma" w:cs="Tahoma"/>
          <w:sz w:val="26"/>
          <w:szCs w:val="26"/>
        </w:rPr>
      </w:pPr>
      <w:r>
        <w:rPr>
          <w:rFonts w:ascii="Tahoma" w:hAnsi="Tahoma" w:cs="Tahoma" w:hint="cs"/>
          <w:sz w:val="26"/>
          <w:szCs w:val="26"/>
          <w:rtl/>
        </w:rPr>
        <w:t>מיקרוגל.</w:t>
      </w:r>
    </w:p>
    <w:p w:rsidR="002400AD" w:rsidRDefault="002400AD" w:rsidP="002400AD">
      <w:pPr>
        <w:pStyle w:val="a9"/>
        <w:numPr>
          <w:ilvl w:val="0"/>
          <w:numId w:val="3"/>
        </w:numPr>
        <w:rPr>
          <w:rFonts w:ascii="Tahoma" w:hAnsi="Tahoma" w:cs="Tahoma"/>
          <w:sz w:val="26"/>
          <w:szCs w:val="26"/>
        </w:rPr>
      </w:pPr>
      <w:r>
        <w:rPr>
          <w:rFonts w:ascii="Tahoma" w:hAnsi="Tahoma" w:cs="Tahoma" w:hint="cs"/>
          <w:sz w:val="26"/>
          <w:szCs w:val="26"/>
          <w:rtl/>
        </w:rPr>
        <w:t>מסורה.</w:t>
      </w:r>
    </w:p>
    <w:p w:rsidR="002400AD" w:rsidRPr="008D144B" w:rsidRDefault="002400AD" w:rsidP="002400AD">
      <w:pPr>
        <w:rPr>
          <w:rFonts w:ascii="Tahoma" w:hAnsi="Tahoma" w:cs="Tahoma"/>
          <w:sz w:val="26"/>
          <w:szCs w:val="26"/>
          <w:u w:val="single"/>
          <w:rtl/>
        </w:rPr>
      </w:pPr>
    </w:p>
    <w:p w:rsidR="002400AD" w:rsidRPr="008D144B" w:rsidRDefault="002400AD" w:rsidP="002400AD">
      <w:pPr>
        <w:rPr>
          <w:rFonts w:ascii="Tahoma" w:hAnsi="Tahoma" w:cs="Tahoma"/>
          <w:sz w:val="26"/>
          <w:szCs w:val="26"/>
          <w:u w:val="single"/>
          <w:rtl/>
        </w:rPr>
      </w:pPr>
      <w:r w:rsidRPr="008D144B">
        <w:rPr>
          <w:rFonts w:ascii="Tahoma" w:hAnsi="Tahoma" w:cs="Tahoma" w:hint="cs"/>
          <w:sz w:val="26"/>
          <w:szCs w:val="26"/>
          <w:u w:val="single"/>
          <w:rtl/>
        </w:rPr>
        <w:t>מהלך הניסוי:</w:t>
      </w:r>
    </w:p>
    <w:p w:rsidR="002400AD" w:rsidRDefault="002400AD" w:rsidP="002400AD">
      <w:pPr>
        <w:pStyle w:val="a9"/>
        <w:numPr>
          <w:ilvl w:val="0"/>
          <w:numId w:val="4"/>
        </w:numPr>
        <w:rPr>
          <w:rFonts w:ascii="Tahoma" w:hAnsi="Tahoma" w:cs="Tahoma"/>
          <w:sz w:val="26"/>
          <w:szCs w:val="26"/>
        </w:rPr>
      </w:pPr>
      <w:r>
        <w:rPr>
          <w:rFonts w:ascii="Tahoma" w:hAnsi="Tahoma" w:cs="Tahoma" w:hint="cs"/>
          <w:sz w:val="26"/>
          <w:szCs w:val="26"/>
          <w:rtl/>
        </w:rPr>
        <w:t>לקחנו 100 גרגירי תירס ושפכנו אותם לתוך סיר עם נפחים שונים של שמן.</w:t>
      </w:r>
    </w:p>
    <w:p w:rsidR="002400AD" w:rsidRDefault="002400AD" w:rsidP="002400AD">
      <w:pPr>
        <w:pStyle w:val="a9"/>
        <w:numPr>
          <w:ilvl w:val="0"/>
          <w:numId w:val="4"/>
        </w:numPr>
        <w:rPr>
          <w:rFonts w:ascii="Tahoma" w:hAnsi="Tahoma" w:cs="Tahoma"/>
          <w:sz w:val="26"/>
          <w:szCs w:val="26"/>
        </w:rPr>
      </w:pPr>
      <w:r>
        <w:rPr>
          <w:rFonts w:ascii="Tahoma" w:hAnsi="Tahoma" w:cs="Tahoma" w:hint="cs"/>
          <w:sz w:val="26"/>
          <w:szCs w:val="26"/>
          <w:rtl/>
        </w:rPr>
        <w:t>הנחנו את הסיר בתוך המיקרוגל וחיממנו למשך 3 דקות.</w:t>
      </w:r>
    </w:p>
    <w:p w:rsidR="002400AD" w:rsidRDefault="002400AD" w:rsidP="002400AD">
      <w:pPr>
        <w:pStyle w:val="a9"/>
        <w:numPr>
          <w:ilvl w:val="0"/>
          <w:numId w:val="4"/>
        </w:numPr>
        <w:rPr>
          <w:rFonts w:ascii="Tahoma" w:hAnsi="Tahoma" w:cs="Tahoma"/>
          <w:sz w:val="26"/>
          <w:szCs w:val="26"/>
        </w:rPr>
      </w:pPr>
      <w:r>
        <w:rPr>
          <w:rFonts w:ascii="Tahoma" w:hAnsi="Tahoma" w:cs="Tahoma" w:hint="cs"/>
          <w:sz w:val="26"/>
          <w:szCs w:val="26"/>
          <w:rtl/>
        </w:rPr>
        <w:t>לאחר 3 דקות הוצאנו את הסיר וספרנו את גרגירי התירס שהתבקעו במיקרוגל.</w:t>
      </w:r>
    </w:p>
    <w:p w:rsidR="002400AD" w:rsidRDefault="002400AD" w:rsidP="00C65B9A">
      <w:pPr>
        <w:pStyle w:val="a9"/>
        <w:numPr>
          <w:ilvl w:val="0"/>
          <w:numId w:val="4"/>
        </w:numPr>
        <w:rPr>
          <w:rFonts w:ascii="Tahoma" w:hAnsi="Tahoma" w:cs="Tahoma"/>
          <w:sz w:val="26"/>
          <w:szCs w:val="26"/>
        </w:rPr>
      </w:pPr>
      <w:r>
        <w:rPr>
          <w:rFonts w:ascii="Tahoma" w:hAnsi="Tahoma" w:cs="Tahoma" w:hint="cs"/>
          <w:sz w:val="26"/>
          <w:szCs w:val="26"/>
          <w:rtl/>
        </w:rPr>
        <w:t xml:space="preserve">חזרנו על מהלך הניסוי </w:t>
      </w:r>
      <w:r w:rsidR="00C65B9A">
        <w:rPr>
          <w:rFonts w:ascii="Tahoma" w:hAnsi="Tahoma" w:cs="Tahoma" w:hint="cs"/>
          <w:sz w:val="26"/>
          <w:szCs w:val="26"/>
          <w:rtl/>
        </w:rPr>
        <w:t>4</w:t>
      </w:r>
      <w:r>
        <w:rPr>
          <w:rFonts w:ascii="Tahoma" w:hAnsi="Tahoma" w:cs="Tahoma" w:hint="cs"/>
          <w:sz w:val="26"/>
          <w:szCs w:val="26"/>
          <w:rtl/>
        </w:rPr>
        <w:t xml:space="preserve"> פעמים נוספות שבכל פעם מוסיפים כף שמן נוספת.</w:t>
      </w:r>
    </w:p>
    <w:p w:rsidR="002400AD" w:rsidRDefault="002400AD" w:rsidP="002400AD">
      <w:pPr>
        <w:pStyle w:val="a9"/>
        <w:numPr>
          <w:ilvl w:val="0"/>
          <w:numId w:val="4"/>
        </w:numPr>
        <w:rPr>
          <w:rFonts w:ascii="Tahoma" w:hAnsi="Tahoma" w:cs="Tahoma"/>
          <w:sz w:val="26"/>
          <w:szCs w:val="26"/>
        </w:rPr>
      </w:pPr>
      <w:r>
        <w:rPr>
          <w:rFonts w:ascii="Tahoma" w:hAnsi="Tahoma" w:cs="Tahoma" w:hint="cs"/>
          <w:sz w:val="26"/>
          <w:szCs w:val="26"/>
          <w:rtl/>
        </w:rPr>
        <w:t>ספרנו את גרגירי התירס שלא התבקעו ואת התוצאות רשמנו בטבלה.</w:t>
      </w:r>
    </w:p>
    <w:p w:rsidR="002400AD" w:rsidRDefault="002400AD" w:rsidP="002400AD">
      <w:pPr>
        <w:pStyle w:val="a9"/>
        <w:numPr>
          <w:ilvl w:val="0"/>
          <w:numId w:val="4"/>
        </w:numPr>
        <w:rPr>
          <w:rFonts w:ascii="Tahoma" w:hAnsi="Tahoma" w:cs="Tahoma"/>
          <w:sz w:val="26"/>
          <w:szCs w:val="26"/>
        </w:rPr>
      </w:pPr>
      <w:r>
        <w:rPr>
          <w:rFonts w:ascii="Tahoma" w:hAnsi="Tahoma" w:cs="Tahoma" w:hint="cs"/>
          <w:sz w:val="26"/>
          <w:szCs w:val="26"/>
          <w:rtl/>
        </w:rPr>
        <w:t>בקרה בניסוי- מכינים פופקורן בלי שמן.</w:t>
      </w:r>
    </w:p>
    <w:p w:rsidR="002400AD" w:rsidRDefault="002400AD" w:rsidP="002400AD">
      <w:pPr>
        <w:pStyle w:val="a9"/>
        <w:numPr>
          <w:ilvl w:val="0"/>
          <w:numId w:val="4"/>
        </w:numPr>
        <w:rPr>
          <w:rFonts w:ascii="Tahoma" w:hAnsi="Tahoma" w:cs="Tahoma"/>
          <w:sz w:val="26"/>
          <w:szCs w:val="26"/>
        </w:rPr>
      </w:pPr>
      <w:r>
        <w:rPr>
          <w:rFonts w:ascii="Tahoma" w:hAnsi="Tahoma" w:cs="Tahoma" w:hint="cs"/>
          <w:sz w:val="26"/>
          <w:szCs w:val="26"/>
          <w:rtl/>
        </w:rPr>
        <w:t>אופן מדידה של המשתנה תלוי- ספירה ידנית של מספר גרגירי הפופקורן שהתבקעו.</w:t>
      </w:r>
    </w:p>
    <w:p w:rsidR="009631FC" w:rsidRDefault="009631FC" w:rsidP="009631FC">
      <w:pPr>
        <w:rPr>
          <w:rFonts w:ascii="Tahoma" w:hAnsi="Tahoma" w:cs="Tahoma"/>
          <w:sz w:val="26"/>
          <w:szCs w:val="26"/>
          <w:rtl/>
        </w:rPr>
      </w:pPr>
    </w:p>
    <w:p w:rsidR="009631FC" w:rsidRDefault="009631FC" w:rsidP="009631FC">
      <w:pPr>
        <w:rPr>
          <w:rFonts w:ascii="Tahoma" w:hAnsi="Tahoma" w:cs="Tahoma"/>
          <w:sz w:val="26"/>
          <w:szCs w:val="26"/>
          <w:rtl/>
        </w:rPr>
      </w:pPr>
    </w:p>
    <w:p w:rsidR="009631FC" w:rsidRDefault="009631FC" w:rsidP="009631FC">
      <w:pPr>
        <w:rPr>
          <w:rFonts w:ascii="Tahoma" w:hAnsi="Tahoma" w:cs="Tahoma"/>
          <w:sz w:val="26"/>
          <w:szCs w:val="26"/>
          <w:rtl/>
        </w:rPr>
      </w:pPr>
    </w:p>
    <w:p w:rsidR="009631FC" w:rsidRDefault="009631FC" w:rsidP="009631FC">
      <w:pPr>
        <w:rPr>
          <w:rFonts w:ascii="Tahoma" w:hAnsi="Tahoma" w:cs="Tahoma"/>
          <w:sz w:val="26"/>
          <w:szCs w:val="26"/>
          <w:rtl/>
        </w:rPr>
      </w:pPr>
    </w:p>
    <w:p w:rsidR="009631FC" w:rsidRDefault="009631FC" w:rsidP="009631FC">
      <w:pPr>
        <w:rPr>
          <w:rFonts w:ascii="Tahoma" w:hAnsi="Tahoma" w:cs="Tahoma"/>
          <w:sz w:val="26"/>
          <w:szCs w:val="26"/>
          <w:rtl/>
        </w:rPr>
      </w:pPr>
    </w:p>
    <w:p w:rsidR="009631FC" w:rsidRDefault="009631FC" w:rsidP="009631FC">
      <w:pPr>
        <w:rPr>
          <w:rFonts w:ascii="Tahoma" w:hAnsi="Tahoma" w:cs="Tahoma"/>
          <w:sz w:val="26"/>
          <w:szCs w:val="26"/>
          <w:rtl/>
        </w:rPr>
      </w:pPr>
    </w:p>
    <w:p w:rsidR="009631FC" w:rsidRDefault="009631FC" w:rsidP="009631FC">
      <w:pPr>
        <w:rPr>
          <w:rFonts w:ascii="Tahoma" w:hAnsi="Tahoma" w:cs="Tahoma"/>
          <w:sz w:val="26"/>
          <w:szCs w:val="26"/>
          <w:rtl/>
        </w:rPr>
      </w:pPr>
    </w:p>
    <w:p w:rsidR="009631FC" w:rsidRPr="009631FC" w:rsidRDefault="009631FC" w:rsidP="009631FC">
      <w:pPr>
        <w:rPr>
          <w:rFonts w:ascii="Tahoma" w:hAnsi="Tahoma" w:cs="Tahoma"/>
          <w:sz w:val="26"/>
          <w:szCs w:val="26"/>
        </w:rPr>
      </w:pPr>
    </w:p>
    <w:p w:rsidR="008D144B" w:rsidRDefault="008D144B" w:rsidP="008D144B">
      <w:pPr>
        <w:rPr>
          <w:rFonts w:ascii="Tahoma" w:hAnsi="Tahoma" w:cs="Tahoma"/>
          <w:sz w:val="26"/>
          <w:szCs w:val="26"/>
          <w:rtl/>
        </w:rPr>
      </w:pPr>
    </w:p>
    <w:p w:rsidR="0072382E" w:rsidRDefault="0072382E" w:rsidP="002D5819">
      <w:pPr>
        <w:rPr>
          <w:rFonts w:ascii="Tahoma" w:hAnsi="Tahoma" w:cs="Tahoma"/>
          <w:sz w:val="26"/>
          <w:szCs w:val="26"/>
          <w:rtl/>
        </w:rPr>
      </w:pPr>
    </w:p>
    <w:p w:rsidR="002D5819" w:rsidRPr="002D5819" w:rsidRDefault="002D5819" w:rsidP="002D5819">
      <w:pPr>
        <w:rPr>
          <w:rFonts w:ascii="Tahoma" w:hAnsi="Tahoma" w:cs="Tahoma"/>
          <w:sz w:val="26"/>
          <w:szCs w:val="26"/>
          <w:u w:val="single"/>
          <w:rtl/>
        </w:rPr>
      </w:pPr>
      <w:r w:rsidRPr="002D5819">
        <w:rPr>
          <w:rFonts w:ascii="Tahoma" w:hAnsi="Tahoma" w:cs="Tahoma" w:hint="cs"/>
          <w:sz w:val="26"/>
          <w:szCs w:val="26"/>
          <w:u w:val="single"/>
          <w:rtl/>
        </w:rPr>
        <w:lastRenderedPageBreak/>
        <w:t xml:space="preserve">תצפיות </w:t>
      </w:r>
      <w:r w:rsidRPr="002D5819">
        <w:rPr>
          <w:rFonts w:ascii="Tahoma" w:hAnsi="Tahoma" w:cs="Tahoma"/>
          <w:sz w:val="26"/>
          <w:szCs w:val="26"/>
          <w:u w:val="single"/>
        </w:rPr>
        <w:t>:</w:t>
      </w:r>
    </w:p>
    <w:tbl>
      <w:tblPr>
        <w:tblStyle w:val="aa"/>
        <w:tblW w:w="0" w:type="auto"/>
        <w:tblLook w:val="04A0" w:firstRow="1" w:lastRow="0" w:firstColumn="1" w:lastColumn="0" w:noHBand="0" w:noVBand="1"/>
      </w:tblPr>
      <w:tblGrid>
        <w:gridCol w:w="2130"/>
        <w:gridCol w:w="2130"/>
        <w:gridCol w:w="2131"/>
        <w:gridCol w:w="2131"/>
      </w:tblGrid>
      <w:tr w:rsidR="009631FC" w:rsidTr="009631FC">
        <w:tc>
          <w:tcPr>
            <w:tcW w:w="2130" w:type="dxa"/>
          </w:tcPr>
          <w:p w:rsidR="009631FC" w:rsidRPr="0072382E" w:rsidRDefault="009631FC" w:rsidP="009631FC">
            <w:pPr>
              <w:bidi w:val="0"/>
              <w:jc w:val="right"/>
              <w:rPr>
                <w:rFonts w:ascii="Tahoma" w:hAnsi="Tahoma" w:cs="Tahoma"/>
                <w:sz w:val="25"/>
                <w:szCs w:val="25"/>
                <w:rtl/>
              </w:rPr>
            </w:pPr>
            <w:r w:rsidRPr="0072382E">
              <w:rPr>
                <w:rFonts w:ascii="Tahoma" w:hAnsi="Tahoma" w:cs="Tahoma" w:hint="cs"/>
                <w:sz w:val="25"/>
                <w:szCs w:val="25"/>
                <w:rtl/>
              </w:rPr>
              <w:t>אחרי הניסוי</w:t>
            </w:r>
          </w:p>
        </w:tc>
        <w:tc>
          <w:tcPr>
            <w:tcW w:w="2130" w:type="dxa"/>
          </w:tcPr>
          <w:p w:rsidR="009631FC" w:rsidRPr="0072382E" w:rsidRDefault="009631FC" w:rsidP="009631FC">
            <w:pPr>
              <w:bidi w:val="0"/>
              <w:jc w:val="right"/>
              <w:rPr>
                <w:rFonts w:ascii="Tahoma" w:hAnsi="Tahoma" w:cs="Tahoma"/>
                <w:sz w:val="25"/>
                <w:szCs w:val="25"/>
                <w:rtl/>
              </w:rPr>
            </w:pPr>
            <w:r w:rsidRPr="0072382E">
              <w:rPr>
                <w:rFonts w:ascii="Tahoma" w:hAnsi="Tahoma" w:cs="Tahoma" w:hint="cs"/>
                <w:sz w:val="25"/>
                <w:szCs w:val="25"/>
                <w:rtl/>
              </w:rPr>
              <w:t>בזמן הניסוי</w:t>
            </w:r>
          </w:p>
        </w:tc>
        <w:tc>
          <w:tcPr>
            <w:tcW w:w="2131" w:type="dxa"/>
          </w:tcPr>
          <w:p w:rsidR="009631FC" w:rsidRPr="0072382E" w:rsidRDefault="009631FC" w:rsidP="009631FC">
            <w:pPr>
              <w:bidi w:val="0"/>
              <w:jc w:val="right"/>
              <w:rPr>
                <w:rFonts w:ascii="Tahoma" w:hAnsi="Tahoma" w:cs="Tahoma"/>
                <w:sz w:val="25"/>
                <w:szCs w:val="25"/>
                <w:rtl/>
              </w:rPr>
            </w:pPr>
            <w:r w:rsidRPr="0072382E">
              <w:rPr>
                <w:rFonts w:ascii="Tahoma" w:hAnsi="Tahoma" w:cs="Tahoma" w:hint="cs"/>
                <w:sz w:val="25"/>
                <w:szCs w:val="25"/>
                <w:rtl/>
              </w:rPr>
              <w:t>לפני הניסוי</w:t>
            </w:r>
          </w:p>
        </w:tc>
        <w:tc>
          <w:tcPr>
            <w:tcW w:w="2131" w:type="dxa"/>
          </w:tcPr>
          <w:p w:rsidR="009631FC" w:rsidRPr="0072382E" w:rsidRDefault="009631FC" w:rsidP="009631FC">
            <w:pPr>
              <w:bidi w:val="0"/>
              <w:jc w:val="right"/>
              <w:rPr>
                <w:rFonts w:ascii="Tahoma" w:hAnsi="Tahoma" w:cs="Tahoma"/>
                <w:sz w:val="25"/>
                <w:szCs w:val="25"/>
                <w:rtl/>
              </w:rPr>
            </w:pPr>
            <w:r w:rsidRPr="0072382E">
              <w:rPr>
                <w:rFonts w:ascii="Tahoma" w:hAnsi="Tahoma" w:cs="Tahoma" w:hint="cs"/>
                <w:sz w:val="25"/>
                <w:szCs w:val="25"/>
                <w:rtl/>
              </w:rPr>
              <w:t>מספר ניסוי</w:t>
            </w:r>
          </w:p>
        </w:tc>
      </w:tr>
      <w:tr w:rsidR="009631FC" w:rsidTr="009631FC">
        <w:tc>
          <w:tcPr>
            <w:tcW w:w="2130" w:type="dxa"/>
          </w:tcPr>
          <w:p w:rsidR="009631FC" w:rsidRPr="0072382E" w:rsidRDefault="00C62092" w:rsidP="009631FC">
            <w:pPr>
              <w:bidi w:val="0"/>
              <w:jc w:val="right"/>
              <w:rPr>
                <w:rFonts w:ascii="Tahoma" w:hAnsi="Tahoma" w:cs="Tahoma"/>
                <w:sz w:val="25"/>
                <w:szCs w:val="25"/>
                <w:rtl/>
              </w:rPr>
            </w:pPr>
            <w:r w:rsidRPr="0072382E">
              <w:rPr>
                <w:rFonts w:ascii="Tahoma" w:hAnsi="Tahoma" w:cs="Tahoma" w:hint="cs"/>
                <w:sz w:val="25"/>
                <w:szCs w:val="25"/>
                <w:rtl/>
              </w:rPr>
              <w:t>חלק מהגרגירים בקעו, קליפתם התפוצצה. מס' הגרגירים שבקעו הוא 93 מתוך 100.</w:t>
            </w:r>
          </w:p>
        </w:tc>
        <w:tc>
          <w:tcPr>
            <w:tcW w:w="2130" w:type="dxa"/>
          </w:tcPr>
          <w:p w:rsidR="009631FC" w:rsidRPr="0072382E" w:rsidRDefault="009631FC" w:rsidP="009631FC">
            <w:pPr>
              <w:bidi w:val="0"/>
              <w:jc w:val="right"/>
              <w:rPr>
                <w:rFonts w:ascii="Tahoma" w:hAnsi="Tahoma" w:cs="Tahoma"/>
                <w:sz w:val="25"/>
                <w:szCs w:val="25"/>
                <w:rtl/>
              </w:rPr>
            </w:pPr>
            <w:r w:rsidRPr="0072382E">
              <w:rPr>
                <w:rFonts w:ascii="Tahoma" w:hAnsi="Tahoma" w:cs="Tahoma" w:hint="cs"/>
                <w:sz w:val="25"/>
                <w:szCs w:val="25"/>
                <w:rtl/>
              </w:rPr>
              <w:t>הטמפרטורה במיקרו עולה. גרגי</w:t>
            </w:r>
            <w:r w:rsidR="00C62092" w:rsidRPr="0072382E">
              <w:rPr>
                <w:rFonts w:ascii="Tahoma" w:hAnsi="Tahoma" w:cs="Tahoma" w:hint="cs"/>
                <w:sz w:val="25"/>
                <w:szCs w:val="25"/>
                <w:rtl/>
              </w:rPr>
              <w:t>רי התירס מתחילים לבקוע וקופצים ב</w:t>
            </w:r>
            <w:r w:rsidRPr="0072382E">
              <w:rPr>
                <w:rFonts w:ascii="Tahoma" w:hAnsi="Tahoma" w:cs="Tahoma" w:hint="cs"/>
                <w:sz w:val="25"/>
                <w:szCs w:val="25"/>
                <w:rtl/>
              </w:rPr>
              <w:t>מיקרוגל.</w:t>
            </w:r>
          </w:p>
        </w:tc>
        <w:tc>
          <w:tcPr>
            <w:tcW w:w="2131" w:type="dxa"/>
          </w:tcPr>
          <w:p w:rsidR="009631FC" w:rsidRPr="0072382E" w:rsidRDefault="009631FC" w:rsidP="009631FC">
            <w:pPr>
              <w:bidi w:val="0"/>
              <w:jc w:val="right"/>
              <w:rPr>
                <w:rFonts w:ascii="Tahoma" w:hAnsi="Tahoma" w:cs="Tahoma"/>
                <w:sz w:val="25"/>
                <w:szCs w:val="25"/>
                <w:rtl/>
              </w:rPr>
            </w:pPr>
            <w:r w:rsidRPr="0072382E">
              <w:rPr>
                <w:rFonts w:ascii="Tahoma" w:hAnsi="Tahoma" w:cs="Tahoma" w:hint="cs"/>
                <w:sz w:val="25"/>
                <w:szCs w:val="25"/>
                <w:rtl/>
              </w:rPr>
              <w:t>אנו רואים את גרגירי פופקורן הטבעי.</w:t>
            </w:r>
          </w:p>
        </w:tc>
        <w:tc>
          <w:tcPr>
            <w:tcW w:w="2131" w:type="dxa"/>
          </w:tcPr>
          <w:p w:rsidR="009631FC" w:rsidRPr="0072382E" w:rsidRDefault="002D5819" w:rsidP="009631FC">
            <w:pPr>
              <w:bidi w:val="0"/>
              <w:jc w:val="right"/>
              <w:rPr>
                <w:rFonts w:ascii="Tahoma" w:hAnsi="Tahoma" w:cs="Tahoma"/>
                <w:sz w:val="25"/>
                <w:szCs w:val="25"/>
              </w:rPr>
            </w:pPr>
            <w:r w:rsidRPr="0072382E">
              <w:rPr>
                <w:rFonts w:ascii="Tahoma" w:hAnsi="Tahoma" w:cs="Tahoma"/>
                <w:sz w:val="25"/>
                <w:szCs w:val="25"/>
              </w:rPr>
              <w:t>1</w:t>
            </w:r>
          </w:p>
        </w:tc>
      </w:tr>
      <w:tr w:rsidR="009631FC" w:rsidTr="009631FC">
        <w:tc>
          <w:tcPr>
            <w:tcW w:w="2130" w:type="dxa"/>
          </w:tcPr>
          <w:p w:rsidR="009631FC" w:rsidRPr="0072382E" w:rsidRDefault="00C62092" w:rsidP="00C62092">
            <w:pPr>
              <w:bidi w:val="0"/>
              <w:jc w:val="right"/>
              <w:rPr>
                <w:rFonts w:ascii="Tahoma" w:hAnsi="Tahoma" w:cs="Tahoma"/>
                <w:sz w:val="25"/>
                <w:szCs w:val="25"/>
                <w:rtl/>
              </w:rPr>
            </w:pPr>
            <w:r w:rsidRPr="0072382E">
              <w:rPr>
                <w:rFonts w:ascii="Tahoma" w:hAnsi="Tahoma" w:cs="Tahoma" w:hint="cs"/>
                <w:sz w:val="25"/>
                <w:szCs w:val="25"/>
                <w:rtl/>
              </w:rPr>
              <w:t>חלק מהגרגירים בקעו, קליפתם התפוצצה. מס' הגרגירים שבקעו הוא 86 מתוך 100.</w:t>
            </w:r>
          </w:p>
        </w:tc>
        <w:tc>
          <w:tcPr>
            <w:tcW w:w="2130" w:type="dxa"/>
          </w:tcPr>
          <w:p w:rsidR="009631FC" w:rsidRPr="0072382E" w:rsidRDefault="009631FC" w:rsidP="009631FC">
            <w:pPr>
              <w:bidi w:val="0"/>
              <w:jc w:val="right"/>
              <w:rPr>
                <w:rFonts w:ascii="Tahoma" w:hAnsi="Tahoma" w:cs="Tahoma"/>
                <w:sz w:val="25"/>
                <w:szCs w:val="25"/>
              </w:rPr>
            </w:pPr>
            <w:r w:rsidRPr="0072382E">
              <w:rPr>
                <w:rFonts w:ascii="Tahoma" w:hAnsi="Tahoma" w:cs="Tahoma" w:hint="cs"/>
                <w:sz w:val="25"/>
                <w:szCs w:val="25"/>
                <w:rtl/>
              </w:rPr>
              <w:t>טמפרטורת השמן עולה. גרגירי התירס מתחילים לבקוע וקופצים המיקרוגל.</w:t>
            </w:r>
          </w:p>
        </w:tc>
        <w:tc>
          <w:tcPr>
            <w:tcW w:w="2131" w:type="dxa"/>
          </w:tcPr>
          <w:p w:rsidR="009631FC" w:rsidRPr="0072382E" w:rsidRDefault="009631FC" w:rsidP="009631FC">
            <w:pPr>
              <w:bidi w:val="0"/>
              <w:jc w:val="right"/>
              <w:rPr>
                <w:rFonts w:ascii="Tahoma" w:hAnsi="Tahoma" w:cs="Tahoma"/>
                <w:sz w:val="25"/>
                <w:szCs w:val="25"/>
              </w:rPr>
            </w:pPr>
            <w:r w:rsidRPr="0072382E">
              <w:rPr>
                <w:rFonts w:ascii="Tahoma" w:hAnsi="Tahoma" w:cs="Tahoma" w:hint="cs"/>
                <w:sz w:val="25"/>
                <w:szCs w:val="25"/>
                <w:rtl/>
              </w:rPr>
              <w:t>אנו רואים שמן וגרגירי פופקורן הטבעי.</w:t>
            </w:r>
          </w:p>
        </w:tc>
        <w:tc>
          <w:tcPr>
            <w:tcW w:w="2131" w:type="dxa"/>
          </w:tcPr>
          <w:p w:rsidR="009631FC" w:rsidRPr="0072382E" w:rsidRDefault="002D5819" w:rsidP="009631FC">
            <w:pPr>
              <w:bidi w:val="0"/>
              <w:jc w:val="right"/>
              <w:rPr>
                <w:rFonts w:ascii="Tahoma" w:hAnsi="Tahoma" w:cs="Tahoma"/>
                <w:sz w:val="25"/>
                <w:szCs w:val="25"/>
              </w:rPr>
            </w:pPr>
            <w:r w:rsidRPr="0072382E">
              <w:rPr>
                <w:rFonts w:ascii="Tahoma" w:hAnsi="Tahoma" w:cs="Tahoma"/>
                <w:sz w:val="25"/>
                <w:szCs w:val="25"/>
              </w:rPr>
              <w:t>2</w:t>
            </w:r>
          </w:p>
        </w:tc>
      </w:tr>
      <w:tr w:rsidR="009631FC" w:rsidTr="009631FC">
        <w:tc>
          <w:tcPr>
            <w:tcW w:w="2130" w:type="dxa"/>
          </w:tcPr>
          <w:p w:rsidR="009631FC" w:rsidRPr="0072382E" w:rsidRDefault="00C62092" w:rsidP="00C62092">
            <w:pPr>
              <w:bidi w:val="0"/>
              <w:jc w:val="right"/>
              <w:rPr>
                <w:rFonts w:ascii="Tahoma" w:hAnsi="Tahoma" w:cs="Tahoma"/>
                <w:sz w:val="25"/>
                <w:szCs w:val="25"/>
                <w:rtl/>
              </w:rPr>
            </w:pPr>
            <w:r w:rsidRPr="0072382E">
              <w:rPr>
                <w:rFonts w:ascii="Tahoma" w:hAnsi="Tahoma" w:cs="Tahoma" w:hint="cs"/>
                <w:sz w:val="25"/>
                <w:szCs w:val="25"/>
                <w:rtl/>
              </w:rPr>
              <w:t xml:space="preserve">חלק מהגרגירים בקעו, קליפתם התפוצצה. מס' הגרגירים שבקעו הוא </w:t>
            </w:r>
            <w:r w:rsidR="002D5819" w:rsidRPr="0072382E">
              <w:rPr>
                <w:rFonts w:ascii="Tahoma" w:hAnsi="Tahoma" w:cs="Tahoma" w:hint="cs"/>
                <w:sz w:val="25"/>
                <w:szCs w:val="25"/>
                <w:rtl/>
              </w:rPr>
              <w:t>78 מתוך 100.</w:t>
            </w:r>
          </w:p>
        </w:tc>
        <w:tc>
          <w:tcPr>
            <w:tcW w:w="2130" w:type="dxa"/>
          </w:tcPr>
          <w:p w:rsidR="009631FC" w:rsidRPr="0072382E" w:rsidRDefault="009631FC" w:rsidP="009631FC">
            <w:pPr>
              <w:bidi w:val="0"/>
              <w:jc w:val="right"/>
              <w:rPr>
                <w:rFonts w:ascii="Tahoma" w:hAnsi="Tahoma" w:cs="Tahoma"/>
                <w:sz w:val="25"/>
                <w:szCs w:val="25"/>
              </w:rPr>
            </w:pPr>
            <w:r w:rsidRPr="0072382E">
              <w:rPr>
                <w:rFonts w:ascii="Tahoma" w:hAnsi="Tahoma" w:cs="Tahoma" w:hint="cs"/>
                <w:sz w:val="25"/>
                <w:szCs w:val="25"/>
                <w:rtl/>
              </w:rPr>
              <w:t>טמפרטורת השמן עולה. גרגירי התירס מתחילים לבקוע וקופצים המיקרוגל.</w:t>
            </w:r>
          </w:p>
        </w:tc>
        <w:tc>
          <w:tcPr>
            <w:tcW w:w="2131" w:type="dxa"/>
          </w:tcPr>
          <w:p w:rsidR="009631FC" w:rsidRPr="0072382E" w:rsidRDefault="009631FC" w:rsidP="009631FC">
            <w:pPr>
              <w:bidi w:val="0"/>
              <w:jc w:val="right"/>
              <w:rPr>
                <w:rFonts w:ascii="Tahoma" w:hAnsi="Tahoma" w:cs="Tahoma"/>
                <w:sz w:val="25"/>
                <w:szCs w:val="25"/>
              </w:rPr>
            </w:pPr>
            <w:r w:rsidRPr="0072382E">
              <w:rPr>
                <w:rFonts w:ascii="Tahoma" w:hAnsi="Tahoma" w:cs="Tahoma" w:hint="cs"/>
                <w:sz w:val="25"/>
                <w:szCs w:val="25"/>
                <w:rtl/>
              </w:rPr>
              <w:t>אנו רואים שמן וגרגירי פופקורן הטבעי.</w:t>
            </w:r>
          </w:p>
        </w:tc>
        <w:tc>
          <w:tcPr>
            <w:tcW w:w="2131" w:type="dxa"/>
          </w:tcPr>
          <w:p w:rsidR="009631FC" w:rsidRPr="0072382E" w:rsidRDefault="002D5819" w:rsidP="002D5819">
            <w:pPr>
              <w:bidi w:val="0"/>
              <w:jc w:val="right"/>
              <w:rPr>
                <w:rFonts w:ascii="Tahoma" w:hAnsi="Tahoma" w:cs="Tahoma"/>
                <w:sz w:val="25"/>
                <w:szCs w:val="25"/>
              </w:rPr>
            </w:pPr>
            <w:r w:rsidRPr="0072382E">
              <w:rPr>
                <w:rFonts w:ascii="Tahoma" w:hAnsi="Tahoma" w:cs="Tahoma"/>
                <w:sz w:val="25"/>
                <w:szCs w:val="25"/>
              </w:rPr>
              <w:t>3</w:t>
            </w:r>
          </w:p>
        </w:tc>
      </w:tr>
      <w:tr w:rsidR="009631FC" w:rsidTr="009631FC">
        <w:tc>
          <w:tcPr>
            <w:tcW w:w="2130" w:type="dxa"/>
          </w:tcPr>
          <w:p w:rsidR="009631FC" w:rsidRPr="0072382E" w:rsidRDefault="002D5819" w:rsidP="002D5819">
            <w:pPr>
              <w:bidi w:val="0"/>
              <w:jc w:val="right"/>
              <w:rPr>
                <w:rFonts w:ascii="Tahoma" w:hAnsi="Tahoma" w:cs="Tahoma"/>
                <w:sz w:val="25"/>
                <w:szCs w:val="25"/>
                <w:rtl/>
              </w:rPr>
            </w:pPr>
            <w:r w:rsidRPr="0072382E">
              <w:rPr>
                <w:rFonts w:ascii="Tahoma" w:hAnsi="Tahoma" w:cs="Tahoma" w:hint="cs"/>
                <w:sz w:val="25"/>
                <w:szCs w:val="25"/>
                <w:rtl/>
              </w:rPr>
              <w:t>חלק מהגרגירים בקעו, קליפתם התפוצצה. מס' הגרגירים שבקעו הוא 66 מתוך 100.</w:t>
            </w:r>
          </w:p>
        </w:tc>
        <w:tc>
          <w:tcPr>
            <w:tcW w:w="2130" w:type="dxa"/>
          </w:tcPr>
          <w:p w:rsidR="009631FC" w:rsidRPr="0072382E" w:rsidRDefault="009631FC" w:rsidP="009631FC">
            <w:pPr>
              <w:bidi w:val="0"/>
              <w:jc w:val="right"/>
              <w:rPr>
                <w:rFonts w:ascii="Tahoma" w:hAnsi="Tahoma" w:cs="Tahoma"/>
                <w:sz w:val="25"/>
                <w:szCs w:val="25"/>
              </w:rPr>
            </w:pPr>
            <w:r w:rsidRPr="0072382E">
              <w:rPr>
                <w:rFonts w:ascii="Tahoma" w:hAnsi="Tahoma" w:cs="Tahoma" w:hint="cs"/>
                <w:sz w:val="25"/>
                <w:szCs w:val="25"/>
                <w:rtl/>
              </w:rPr>
              <w:t>טמפרטורת השמן עולה. גרגירי התירס מתחילים לבקוע וקופצים המיקרוגל.</w:t>
            </w:r>
          </w:p>
        </w:tc>
        <w:tc>
          <w:tcPr>
            <w:tcW w:w="2131" w:type="dxa"/>
          </w:tcPr>
          <w:p w:rsidR="009631FC" w:rsidRPr="0072382E" w:rsidRDefault="009631FC" w:rsidP="009631FC">
            <w:pPr>
              <w:bidi w:val="0"/>
              <w:jc w:val="right"/>
              <w:rPr>
                <w:rFonts w:ascii="Tahoma" w:hAnsi="Tahoma" w:cs="Tahoma"/>
                <w:sz w:val="25"/>
                <w:szCs w:val="25"/>
              </w:rPr>
            </w:pPr>
            <w:r w:rsidRPr="0072382E">
              <w:rPr>
                <w:rFonts w:ascii="Tahoma" w:hAnsi="Tahoma" w:cs="Tahoma" w:hint="cs"/>
                <w:sz w:val="25"/>
                <w:szCs w:val="25"/>
                <w:rtl/>
              </w:rPr>
              <w:t>אנו רואים שמן וגרגירי פופקורן הטבעי.</w:t>
            </w:r>
          </w:p>
        </w:tc>
        <w:tc>
          <w:tcPr>
            <w:tcW w:w="2131" w:type="dxa"/>
          </w:tcPr>
          <w:p w:rsidR="009631FC" w:rsidRPr="0072382E" w:rsidRDefault="002D5819" w:rsidP="009631FC">
            <w:pPr>
              <w:bidi w:val="0"/>
              <w:jc w:val="right"/>
              <w:rPr>
                <w:rFonts w:ascii="Tahoma" w:hAnsi="Tahoma" w:cs="Tahoma"/>
                <w:sz w:val="25"/>
                <w:szCs w:val="25"/>
              </w:rPr>
            </w:pPr>
            <w:r w:rsidRPr="0072382E">
              <w:rPr>
                <w:rFonts w:ascii="Tahoma" w:hAnsi="Tahoma" w:cs="Tahoma"/>
                <w:sz w:val="25"/>
                <w:szCs w:val="25"/>
              </w:rPr>
              <w:t>4</w:t>
            </w:r>
          </w:p>
        </w:tc>
      </w:tr>
      <w:tr w:rsidR="009631FC" w:rsidTr="009631FC">
        <w:tc>
          <w:tcPr>
            <w:tcW w:w="2130" w:type="dxa"/>
          </w:tcPr>
          <w:p w:rsidR="009631FC" w:rsidRPr="0072382E" w:rsidRDefault="002D5819" w:rsidP="002D5819">
            <w:pPr>
              <w:bidi w:val="0"/>
              <w:jc w:val="right"/>
              <w:rPr>
                <w:rFonts w:ascii="Tahoma" w:hAnsi="Tahoma" w:cs="Tahoma"/>
                <w:sz w:val="25"/>
                <w:szCs w:val="25"/>
                <w:rtl/>
              </w:rPr>
            </w:pPr>
            <w:r w:rsidRPr="0072382E">
              <w:rPr>
                <w:rFonts w:ascii="Tahoma" w:hAnsi="Tahoma" w:cs="Tahoma" w:hint="cs"/>
                <w:sz w:val="25"/>
                <w:szCs w:val="25"/>
                <w:rtl/>
              </w:rPr>
              <w:t>חלק מהגרגירים בקעו, קליפתם התפוצצה. מס' הגרגירים שבקעו הוא 55 מתוך 100.</w:t>
            </w:r>
          </w:p>
        </w:tc>
        <w:tc>
          <w:tcPr>
            <w:tcW w:w="2130" w:type="dxa"/>
          </w:tcPr>
          <w:p w:rsidR="009631FC" w:rsidRPr="0072382E" w:rsidRDefault="00C62092" w:rsidP="009631FC">
            <w:pPr>
              <w:bidi w:val="0"/>
              <w:jc w:val="right"/>
              <w:rPr>
                <w:rFonts w:ascii="Tahoma" w:hAnsi="Tahoma" w:cs="Tahoma"/>
                <w:sz w:val="25"/>
                <w:szCs w:val="25"/>
                <w:rtl/>
              </w:rPr>
            </w:pPr>
            <w:r w:rsidRPr="0072382E">
              <w:rPr>
                <w:rFonts w:ascii="Tahoma" w:hAnsi="Tahoma" w:cs="Tahoma" w:hint="cs"/>
                <w:sz w:val="25"/>
                <w:szCs w:val="25"/>
                <w:rtl/>
              </w:rPr>
              <w:t>טמפרטורת השמן עולה. גרגירי התירס מתחילים לבקוע וקופצים המיקרוגל.</w:t>
            </w:r>
          </w:p>
        </w:tc>
        <w:tc>
          <w:tcPr>
            <w:tcW w:w="2131" w:type="dxa"/>
          </w:tcPr>
          <w:p w:rsidR="009631FC" w:rsidRPr="0072382E" w:rsidRDefault="00C62092" w:rsidP="009631FC">
            <w:pPr>
              <w:bidi w:val="0"/>
              <w:jc w:val="right"/>
              <w:rPr>
                <w:rFonts w:ascii="Tahoma" w:hAnsi="Tahoma" w:cs="Tahoma"/>
                <w:sz w:val="25"/>
                <w:szCs w:val="25"/>
                <w:rtl/>
              </w:rPr>
            </w:pPr>
            <w:r w:rsidRPr="0072382E">
              <w:rPr>
                <w:rFonts w:ascii="Tahoma" w:hAnsi="Tahoma" w:cs="Tahoma" w:hint="cs"/>
                <w:sz w:val="25"/>
                <w:szCs w:val="25"/>
                <w:rtl/>
              </w:rPr>
              <w:t>אנו רואים שמן וגרגירי פופקורן הטבעי.</w:t>
            </w:r>
          </w:p>
        </w:tc>
        <w:tc>
          <w:tcPr>
            <w:tcW w:w="2131" w:type="dxa"/>
          </w:tcPr>
          <w:p w:rsidR="009631FC" w:rsidRPr="0072382E" w:rsidRDefault="002D5819" w:rsidP="009631FC">
            <w:pPr>
              <w:bidi w:val="0"/>
              <w:jc w:val="right"/>
              <w:rPr>
                <w:rFonts w:ascii="Tahoma" w:hAnsi="Tahoma" w:cs="Tahoma"/>
                <w:sz w:val="25"/>
                <w:szCs w:val="25"/>
              </w:rPr>
            </w:pPr>
            <w:r w:rsidRPr="0072382E">
              <w:rPr>
                <w:rFonts w:ascii="Tahoma" w:hAnsi="Tahoma" w:cs="Tahoma"/>
                <w:sz w:val="25"/>
                <w:szCs w:val="25"/>
              </w:rPr>
              <w:t>5</w:t>
            </w:r>
          </w:p>
        </w:tc>
      </w:tr>
    </w:tbl>
    <w:p w:rsidR="0072382E" w:rsidRDefault="0072382E" w:rsidP="0072382E">
      <w:pPr>
        <w:bidi w:val="0"/>
        <w:jc w:val="right"/>
        <w:rPr>
          <w:rFonts w:ascii="Tahoma" w:hAnsi="Tahoma" w:cs="Tahoma"/>
          <w:sz w:val="26"/>
          <w:szCs w:val="26"/>
          <w:u w:val="single"/>
          <w:rtl/>
        </w:rPr>
      </w:pPr>
    </w:p>
    <w:p w:rsidR="002D5819" w:rsidRPr="002D5819" w:rsidRDefault="002D5819" w:rsidP="0072382E">
      <w:pPr>
        <w:bidi w:val="0"/>
        <w:jc w:val="right"/>
        <w:rPr>
          <w:rFonts w:ascii="Tahoma" w:hAnsi="Tahoma" w:cs="Tahoma"/>
          <w:sz w:val="26"/>
          <w:szCs w:val="26"/>
        </w:rPr>
      </w:pPr>
      <w:r w:rsidRPr="002D5819">
        <w:rPr>
          <w:rFonts w:ascii="Tahoma" w:hAnsi="Tahoma" w:cs="Tahoma" w:hint="cs"/>
          <w:sz w:val="26"/>
          <w:szCs w:val="26"/>
          <w:u w:val="single"/>
          <w:rtl/>
        </w:rPr>
        <w:t xml:space="preserve">טבלת תוצאות: </w:t>
      </w:r>
      <w:r>
        <w:rPr>
          <w:rFonts w:ascii="Tahoma" w:hAnsi="Tahoma" w:cs="Tahoma" w:hint="cs"/>
          <w:sz w:val="26"/>
          <w:szCs w:val="26"/>
          <w:rtl/>
        </w:rPr>
        <w:t>השפעת נפח השמן על היכולת של גרגירי התירס להתבקע:</w:t>
      </w:r>
    </w:p>
    <w:tbl>
      <w:tblPr>
        <w:tblStyle w:val="aa"/>
        <w:bidiVisual/>
        <w:tblW w:w="0" w:type="auto"/>
        <w:tblLook w:val="04A0" w:firstRow="1" w:lastRow="0" w:firstColumn="1" w:lastColumn="0" w:noHBand="0" w:noVBand="1"/>
      </w:tblPr>
      <w:tblGrid>
        <w:gridCol w:w="2130"/>
        <w:gridCol w:w="2130"/>
        <w:gridCol w:w="2131"/>
        <w:gridCol w:w="2131"/>
      </w:tblGrid>
      <w:tr w:rsidR="008D144B" w:rsidTr="008D144B">
        <w:tc>
          <w:tcPr>
            <w:tcW w:w="2130" w:type="dxa"/>
          </w:tcPr>
          <w:p w:rsidR="008D144B" w:rsidRDefault="008D144B" w:rsidP="008D144B">
            <w:pPr>
              <w:rPr>
                <w:rFonts w:ascii="Tahoma" w:hAnsi="Tahoma" w:cs="Tahoma"/>
                <w:sz w:val="26"/>
                <w:szCs w:val="26"/>
                <w:rtl/>
              </w:rPr>
            </w:pPr>
            <w:r>
              <w:rPr>
                <w:rFonts w:ascii="Tahoma" w:hAnsi="Tahoma" w:cs="Tahoma" w:hint="cs"/>
                <w:sz w:val="26"/>
                <w:szCs w:val="26"/>
                <w:rtl/>
              </w:rPr>
              <w:t>מספר הניסוי</w:t>
            </w:r>
          </w:p>
        </w:tc>
        <w:tc>
          <w:tcPr>
            <w:tcW w:w="2130" w:type="dxa"/>
          </w:tcPr>
          <w:p w:rsidR="008D144B" w:rsidRDefault="008D144B" w:rsidP="008D144B">
            <w:pPr>
              <w:rPr>
                <w:rFonts w:ascii="Tahoma" w:hAnsi="Tahoma" w:cs="Tahoma"/>
                <w:sz w:val="26"/>
                <w:szCs w:val="26"/>
                <w:rtl/>
              </w:rPr>
            </w:pPr>
            <w:r>
              <w:rPr>
                <w:rFonts w:ascii="Tahoma" w:hAnsi="Tahoma" w:cs="Tahoma" w:hint="cs"/>
                <w:sz w:val="26"/>
                <w:szCs w:val="26"/>
                <w:rtl/>
              </w:rPr>
              <w:t>כמות שמן (מ"ל)</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מספר גרגירים שבקעו</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מספר גרגירים שלא בקעו</w:t>
            </w:r>
          </w:p>
        </w:tc>
      </w:tr>
      <w:tr w:rsidR="008D144B" w:rsidTr="008D144B">
        <w:tc>
          <w:tcPr>
            <w:tcW w:w="2130" w:type="dxa"/>
          </w:tcPr>
          <w:p w:rsidR="008D144B" w:rsidRPr="008D144B" w:rsidRDefault="008D144B" w:rsidP="008D144B">
            <w:pPr>
              <w:rPr>
                <w:rFonts w:ascii="Tahoma" w:hAnsi="Tahoma" w:cs="Tahoma"/>
                <w:b/>
                <w:bCs/>
                <w:sz w:val="26"/>
                <w:szCs w:val="26"/>
                <w:rtl/>
              </w:rPr>
            </w:pPr>
            <w:r w:rsidRPr="008D144B">
              <w:rPr>
                <w:rFonts w:ascii="Tahoma" w:hAnsi="Tahoma" w:cs="Tahoma" w:hint="cs"/>
                <w:b/>
                <w:bCs/>
                <w:sz w:val="26"/>
                <w:szCs w:val="26"/>
                <w:rtl/>
              </w:rPr>
              <w:t>1</w:t>
            </w:r>
          </w:p>
        </w:tc>
        <w:tc>
          <w:tcPr>
            <w:tcW w:w="2130" w:type="dxa"/>
          </w:tcPr>
          <w:p w:rsidR="008D144B" w:rsidRDefault="008D144B" w:rsidP="008D144B">
            <w:pPr>
              <w:rPr>
                <w:rFonts w:ascii="Tahoma" w:hAnsi="Tahoma" w:cs="Tahoma"/>
                <w:sz w:val="26"/>
                <w:szCs w:val="26"/>
                <w:rtl/>
              </w:rPr>
            </w:pPr>
            <w:r>
              <w:rPr>
                <w:rFonts w:ascii="Tahoma" w:hAnsi="Tahoma" w:cs="Tahoma" w:hint="cs"/>
                <w:sz w:val="26"/>
                <w:szCs w:val="26"/>
                <w:rtl/>
              </w:rPr>
              <w:t>0</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93</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7</w:t>
            </w:r>
          </w:p>
        </w:tc>
      </w:tr>
      <w:tr w:rsidR="008D144B" w:rsidTr="008D144B">
        <w:tc>
          <w:tcPr>
            <w:tcW w:w="2130" w:type="dxa"/>
          </w:tcPr>
          <w:p w:rsidR="008D144B" w:rsidRPr="008D144B" w:rsidRDefault="008D144B" w:rsidP="008D144B">
            <w:pPr>
              <w:rPr>
                <w:rFonts w:ascii="Tahoma" w:hAnsi="Tahoma" w:cs="Tahoma"/>
                <w:b/>
                <w:bCs/>
                <w:sz w:val="26"/>
                <w:szCs w:val="26"/>
                <w:rtl/>
              </w:rPr>
            </w:pPr>
            <w:r w:rsidRPr="008D144B">
              <w:rPr>
                <w:rFonts w:ascii="Tahoma" w:hAnsi="Tahoma" w:cs="Tahoma" w:hint="cs"/>
                <w:b/>
                <w:bCs/>
                <w:sz w:val="26"/>
                <w:szCs w:val="26"/>
                <w:rtl/>
              </w:rPr>
              <w:t>2</w:t>
            </w:r>
          </w:p>
        </w:tc>
        <w:tc>
          <w:tcPr>
            <w:tcW w:w="2130" w:type="dxa"/>
          </w:tcPr>
          <w:p w:rsidR="008D144B" w:rsidRDefault="008D144B" w:rsidP="008D144B">
            <w:pPr>
              <w:rPr>
                <w:rFonts w:ascii="Tahoma" w:hAnsi="Tahoma" w:cs="Tahoma"/>
                <w:sz w:val="26"/>
                <w:szCs w:val="26"/>
                <w:rtl/>
              </w:rPr>
            </w:pPr>
            <w:r>
              <w:rPr>
                <w:rFonts w:ascii="Tahoma" w:hAnsi="Tahoma" w:cs="Tahoma" w:hint="cs"/>
                <w:sz w:val="26"/>
                <w:szCs w:val="26"/>
                <w:rtl/>
              </w:rPr>
              <w:t>1</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86</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14</w:t>
            </w:r>
          </w:p>
        </w:tc>
      </w:tr>
      <w:tr w:rsidR="008D144B" w:rsidTr="008D144B">
        <w:tc>
          <w:tcPr>
            <w:tcW w:w="2130" w:type="dxa"/>
          </w:tcPr>
          <w:p w:rsidR="008D144B" w:rsidRPr="008D144B" w:rsidRDefault="008D144B" w:rsidP="008D144B">
            <w:pPr>
              <w:rPr>
                <w:rFonts w:ascii="Tahoma" w:hAnsi="Tahoma" w:cs="Tahoma"/>
                <w:b/>
                <w:bCs/>
                <w:sz w:val="26"/>
                <w:szCs w:val="26"/>
                <w:rtl/>
              </w:rPr>
            </w:pPr>
            <w:r w:rsidRPr="008D144B">
              <w:rPr>
                <w:rFonts w:ascii="Tahoma" w:hAnsi="Tahoma" w:cs="Tahoma" w:hint="cs"/>
                <w:b/>
                <w:bCs/>
                <w:sz w:val="26"/>
                <w:szCs w:val="26"/>
                <w:rtl/>
              </w:rPr>
              <w:t>3</w:t>
            </w:r>
          </w:p>
        </w:tc>
        <w:tc>
          <w:tcPr>
            <w:tcW w:w="2130" w:type="dxa"/>
          </w:tcPr>
          <w:p w:rsidR="008D144B" w:rsidRDefault="008D144B" w:rsidP="008D144B">
            <w:pPr>
              <w:rPr>
                <w:rFonts w:ascii="Tahoma" w:hAnsi="Tahoma" w:cs="Tahoma"/>
                <w:sz w:val="26"/>
                <w:szCs w:val="26"/>
                <w:rtl/>
              </w:rPr>
            </w:pPr>
            <w:r>
              <w:rPr>
                <w:rFonts w:ascii="Tahoma" w:hAnsi="Tahoma" w:cs="Tahoma" w:hint="cs"/>
                <w:sz w:val="26"/>
                <w:szCs w:val="26"/>
                <w:rtl/>
              </w:rPr>
              <w:t>2</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78</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22</w:t>
            </w:r>
          </w:p>
        </w:tc>
      </w:tr>
      <w:tr w:rsidR="008D144B" w:rsidTr="008D144B">
        <w:tc>
          <w:tcPr>
            <w:tcW w:w="2130" w:type="dxa"/>
          </w:tcPr>
          <w:p w:rsidR="008D144B" w:rsidRPr="008D144B" w:rsidRDefault="008D144B" w:rsidP="008D144B">
            <w:pPr>
              <w:rPr>
                <w:rFonts w:ascii="Tahoma" w:hAnsi="Tahoma" w:cs="Tahoma"/>
                <w:b/>
                <w:bCs/>
                <w:sz w:val="26"/>
                <w:szCs w:val="26"/>
                <w:rtl/>
              </w:rPr>
            </w:pPr>
            <w:r w:rsidRPr="008D144B">
              <w:rPr>
                <w:rFonts w:ascii="Tahoma" w:hAnsi="Tahoma" w:cs="Tahoma" w:hint="cs"/>
                <w:b/>
                <w:bCs/>
                <w:sz w:val="26"/>
                <w:szCs w:val="26"/>
                <w:rtl/>
              </w:rPr>
              <w:t>4</w:t>
            </w:r>
          </w:p>
        </w:tc>
        <w:tc>
          <w:tcPr>
            <w:tcW w:w="2130" w:type="dxa"/>
          </w:tcPr>
          <w:p w:rsidR="008D144B" w:rsidRDefault="008D144B" w:rsidP="008D144B">
            <w:pPr>
              <w:rPr>
                <w:rFonts w:ascii="Tahoma" w:hAnsi="Tahoma" w:cs="Tahoma"/>
                <w:sz w:val="26"/>
                <w:szCs w:val="26"/>
                <w:rtl/>
              </w:rPr>
            </w:pPr>
            <w:r>
              <w:rPr>
                <w:rFonts w:ascii="Tahoma" w:hAnsi="Tahoma" w:cs="Tahoma" w:hint="cs"/>
                <w:sz w:val="26"/>
                <w:szCs w:val="26"/>
                <w:rtl/>
              </w:rPr>
              <w:t>3</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66</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34</w:t>
            </w:r>
          </w:p>
        </w:tc>
      </w:tr>
      <w:tr w:rsidR="008D144B" w:rsidTr="008D144B">
        <w:tc>
          <w:tcPr>
            <w:tcW w:w="2130" w:type="dxa"/>
          </w:tcPr>
          <w:p w:rsidR="008D144B" w:rsidRPr="008D144B" w:rsidRDefault="008D144B" w:rsidP="008D144B">
            <w:pPr>
              <w:rPr>
                <w:rFonts w:ascii="Tahoma" w:hAnsi="Tahoma" w:cs="Tahoma"/>
                <w:b/>
                <w:bCs/>
                <w:sz w:val="26"/>
                <w:szCs w:val="26"/>
                <w:rtl/>
              </w:rPr>
            </w:pPr>
            <w:r w:rsidRPr="008D144B">
              <w:rPr>
                <w:rFonts w:ascii="Tahoma" w:hAnsi="Tahoma" w:cs="Tahoma" w:hint="cs"/>
                <w:b/>
                <w:bCs/>
                <w:sz w:val="26"/>
                <w:szCs w:val="26"/>
                <w:rtl/>
              </w:rPr>
              <w:t>5</w:t>
            </w:r>
          </w:p>
        </w:tc>
        <w:tc>
          <w:tcPr>
            <w:tcW w:w="2130" w:type="dxa"/>
          </w:tcPr>
          <w:p w:rsidR="008D144B" w:rsidRDefault="008D144B" w:rsidP="008D144B">
            <w:pPr>
              <w:rPr>
                <w:rFonts w:ascii="Tahoma" w:hAnsi="Tahoma" w:cs="Tahoma"/>
                <w:sz w:val="26"/>
                <w:szCs w:val="26"/>
                <w:rtl/>
              </w:rPr>
            </w:pPr>
            <w:r>
              <w:rPr>
                <w:rFonts w:ascii="Tahoma" w:hAnsi="Tahoma" w:cs="Tahoma" w:hint="cs"/>
                <w:sz w:val="26"/>
                <w:szCs w:val="26"/>
                <w:rtl/>
              </w:rPr>
              <w:t>4</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55</w:t>
            </w:r>
          </w:p>
        </w:tc>
        <w:tc>
          <w:tcPr>
            <w:tcW w:w="2131" w:type="dxa"/>
          </w:tcPr>
          <w:p w:rsidR="008D144B" w:rsidRDefault="008D144B" w:rsidP="008D144B">
            <w:pPr>
              <w:rPr>
                <w:rFonts w:ascii="Tahoma" w:hAnsi="Tahoma" w:cs="Tahoma"/>
                <w:sz w:val="26"/>
                <w:szCs w:val="26"/>
                <w:rtl/>
              </w:rPr>
            </w:pPr>
            <w:r>
              <w:rPr>
                <w:rFonts w:ascii="Tahoma" w:hAnsi="Tahoma" w:cs="Tahoma" w:hint="cs"/>
                <w:sz w:val="26"/>
                <w:szCs w:val="26"/>
                <w:rtl/>
              </w:rPr>
              <w:t>45</w:t>
            </w:r>
          </w:p>
        </w:tc>
      </w:tr>
    </w:tbl>
    <w:p w:rsidR="001B0E0B" w:rsidRDefault="001B0E0B" w:rsidP="002400AD">
      <w:pPr>
        <w:rPr>
          <w:rFonts w:ascii="Tahoma" w:hAnsi="Tahoma" w:cs="Tahoma"/>
          <w:sz w:val="26"/>
          <w:szCs w:val="26"/>
          <w:rtl/>
        </w:rPr>
      </w:pPr>
    </w:p>
    <w:p w:rsidR="001B0E0B" w:rsidRPr="002400AD" w:rsidRDefault="00B83EF9" w:rsidP="002400AD">
      <w:pPr>
        <w:rPr>
          <w:rFonts w:ascii="Tahoma" w:hAnsi="Tahoma" w:cs="Tahoma"/>
          <w:sz w:val="26"/>
          <w:szCs w:val="26"/>
          <w:rtl/>
        </w:rPr>
      </w:pPr>
      <w:r>
        <w:rPr>
          <w:rFonts w:ascii="Tahoma" w:hAnsi="Tahoma" w:cs="Tahoma"/>
          <w:noProof/>
          <w:sz w:val="26"/>
          <w:szCs w:val="26"/>
          <w:rtl/>
        </w:rPr>
        <mc:AlternateContent>
          <mc:Choice Requires="wps">
            <w:drawing>
              <wp:anchor distT="0" distB="0" distL="114300" distR="114300" simplePos="0" relativeHeight="251667456" behindDoc="0" locked="0" layoutInCell="1" allowOverlap="1">
                <wp:simplePos x="0" y="0"/>
                <wp:positionH relativeFrom="column">
                  <wp:posOffset>-1070610</wp:posOffset>
                </wp:positionH>
                <wp:positionV relativeFrom="paragraph">
                  <wp:posOffset>1266825</wp:posOffset>
                </wp:positionV>
                <wp:extent cx="1299210" cy="624205"/>
                <wp:effectExtent l="0" t="0" r="0" b="4445"/>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210" cy="624205"/>
                        </a:xfrm>
                        <a:prstGeom prst="rect">
                          <a:avLst/>
                        </a:prstGeom>
                        <a:solidFill>
                          <a:srgbClr val="FFFFFF"/>
                        </a:solidFill>
                        <a:ln>
                          <a:noFill/>
                        </a:ln>
                        <a:extLst>
                          <a:ext uri="{91240B29-F687-4F45-9708-019B960494DF}">
                            <a14:hiddenLine xmlns:a14="http://schemas.microsoft.com/office/drawing/2010/main" w="9525">
                              <a:solidFill>
                                <a:schemeClr val="bg2">
                                  <a:lumMod val="25000"/>
                                  <a:lumOff val="0"/>
                                </a:schemeClr>
                              </a:solidFill>
                              <a:miter lim="800000"/>
                              <a:headEnd/>
                              <a:tailEnd/>
                            </a14:hiddenLine>
                          </a:ext>
                        </a:extLst>
                      </wps:spPr>
                      <wps:txbx>
                        <w:txbxContent>
                          <w:p w:rsidR="00FE71D9" w:rsidRDefault="00FE71D9" w:rsidP="00FE71D9">
                            <w:pPr>
                              <w:rPr>
                                <w:rFonts w:ascii="Tahoma" w:hAnsi="Tahoma" w:cs="Tahoma"/>
                                <w:rtl/>
                              </w:rPr>
                            </w:pPr>
                            <w:r w:rsidRPr="00FE71D9">
                              <w:rPr>
                                <w:rFonts w:ascii="Tahoma" w:hAnsi="Tahoma" w:cs="Tahoma"/>
                                <w:rtl/>
                              </w:rPr>
                              <w:t xml:space="preserve">מספר גרגירי </w:t>
                            </w:r>
                          </w:p>
                          <w:p w:rsidR="00FE71D9" w:rsidRPr="00FE71D9" w:rsidRDefault="00FE71D9" w:rsidP="00FE71D9">
                            <w:pPr>
                              <w:rPr>
                                <w:rFonts w:ascii="Tahoma" w:hAnsi="Tahoma" w:cs="Tahoma"/>
                              </w:rPr>
                            </w:pPr>
                            <w:r w:rsidRPr="00FE71D9">
                              <w:rPr>
                                <w:rFonts w:ascii="Tahoma" w:hAnsi="Tahoma" w:cs="Tahoma"/>
                                <w:rtl/>
                              </w:rPr>
                              <w:t>התירס שהתבקעו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84.3pt;margin-top:99.75pt;width:102.3pt;height:4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" stroked="f" strokecolor="#484329 [814]">
                <v:textbox>
                  <w:txbxContent>
                    <w:p w:rsidR="00FE71D9" w:rsidRDefault="00FE71D9" w:rsidP="00FE71D9">
                      <w:pPr>
                        <w:rPr>
                          <w:rFonts w:ascii="Tahoma" w:hAnsi="Tahoma" w:cs="Tahoma"/>
                          <w:rtl/>
                        </w:rPr>
                      </w:pPr>
                      <w:r w:rsidRPr="00FE71D9">
                        <w:rPr>
                          <w:rFonts w:ascii="Tahoma" w:hAnsi="Tahoma" w:cs="Tahoma"/>
                          <w:rtl/>
                        </w:rPr>
                        <w:t xml:space="preserve">מספר גרגירי </w:t>
                      </w:r>
                    </w:p>
                    <w:p w:rsidR="00FE71D9" w:rsidRPr="00FE71D9" w:rsidRDefault="00FE71D9" w:rsidP="00FE71D9">
                      <w:pPr>
                        <w:rPr>
                          <w:rFonts w:ascii="Tahoma" w:hAnsi="Tahoma" w:cs="Tahoma"/>
                        </w:rPr>
                      </w:pPr>
                      <w:r w:rsidRPr="00FE71D9">
                        <w:rPr>
                          <w:rFonts w:ascii="Tahoma" w:hAnsi="Tahoma" w:cs="Tahoma"/>
                          <w:rtl/>
                        </w:rPr>
                        <w:t>התירס שהתבקעו</w:t>
                      </w:r>
                    </w:p>
                  </w:txbxContent>
                </v:textbox>
                <w10:wrap type="square"/>
              </v:shape>
            </w:pict>
          </mc:Fallback>
        </mc:AlternateContent>
      </w:r>
      <w:r>
        <w:rPr>
          <w:rFonts w:ascii="Tahoma" w:hAnsi="Tahoma" w:cs="Tahoma"/>
          <w:noProof/>
          <w:sz w:val="26"/>
          <w:szCs w:val="26"/>
          <w:rtl/>
        </w:rPr>
        <mc:AlternateContent>
          <mc:Choice Requires="wps">
            <w:drawing>
              <wp:anchor distT="0" distB="0" distL="114300" distR="114300" simplePos="0" relativeHeight="251665408" behindDoc="0" locked="0" layoutInCell="1" allowOverlap="1">
                <wp:simplePos x="0" y="0"/>
                <wp:positionH relativeFrom="column">
                  <wp:posOffset>1882140</wp:posOffset>
                </wp:positionH>
                <wp:positionV relativeFrom="paragraph">
                  <wp:posOffset>3004820</wp:posOffset>
                </wp:positionV>
                <wp:extent cx="1395730" cy="32893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1D9" w:rsidRPr="00FE71D9" w:rsidRDefault="00FE71D9" w:rsidP="00FE71D9">
                            <w:pPr>
                              <w:rPr>
                                <w:rFonts w:ascii="Tahoma" w:hAnsi="Tahoma" w:cs="Tahoma"/>
                              </w:rPr>
                            </w:pPr>
                            <w:r w:rsidRPr="00FE71D9">
                              <w:rPr>
                                <w:rFonts w:ascii="Tahoma" w:hAnsi="Tahoma" w:cs="Tahoma"/>
                                <w:rtl/>
                              </w:rPr>
                              <w:t>נפח של שמן (מ"ל)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148.2pt;margin-top:236.6pt;width:109.9pt;height:2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" stroked="f">
                <v:textbox>
                  <w:txbxContent>
                    <w:p w:rsidR="00FE71D9" w:rsidRPr="00FE71D9" w:rsidRDefault="00FE71D9" w:rsidP="00FE71D9">
                      <w:pPr>
                        <w:rPr>
                          <w:rFonts w:ascii="Tahoma" w:hAnsi="Tahoma" w:cs="Tahoma"/>
                        </w:rPr>
                      </w:pPr>
                      <w:r w:rsidRPr="00FE71D9">
                        <w:rPr>
                          <w:rFonts w:ascii="Tahoma" w:hAnsi="Tahoma" w:cs="Tahoma"/>
                          <w:rtl/>
                        </w:rPr>
                        <w:t>נפח של שמן (מ"ל)</w:t>
                      </w:r>
                    </w:p>
                  </w:txbxContent>
                </v:textbox>
              </v:shape>
            </w:pict>
          </mc:Fallback>
        </mc:AlternateContent>
      </w:r>
      <w:r w:rsidR="001B0E0B">
        <w:rPr>
          <w:rFonts w:ascii="Tahoma" w:hAnsi="Tahoma" w:cs="Tahoma" w:hint="cs"/>
          <w:noProof/>
          <w:sz w:val="26"/>
          <w:szCs w:val="26"/>
          <w:rtl/>
        </w:rPr>
        <w:drawing>
          <wp:inline distT="0" distB="0" distL="0" distR="0">
            <wp:extent cx="5274310" cy="3076575"/>
            <wp:effectExtent l="0" t="0" r="254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31FC" w:rsidRDefault="009631FC" w:rsidP="00EC2B74">
      <w:pPr>
        <w:rPr>
          <w:rFonts w:ascii="Tahoma" w:hAnsi="Tahoma" w:cs="Tahoma"/>
          <w:sz w:val="26"/>
          <w:szCs w:val="26"/>
          <w:rtl/>
        </w:rPr>
      </w:pPr>
    </w:p>
    <w:p w:rsidR="009631FC" w:rsidRDefault="009631FC" w:rsidP="00EC2B74">
      <w:pPr>
        <w:rPr>
          <w:rFonts w:ascii="Tahoma" w:hAnsi="Tahoma" w:cs="Tahoma"/>
          <w:sz w:val="26"/>
          <w:szCs w:val="26"/>
          <w:rtl/>
        </w:rPr>
      </w:pPr>
    </w:p>
    <w:p w:rsidR="00FE71D9" w:rsidRDefault="00FE71D9" w:rsidP="00EC2B74">
      <w:pPr>
        <w:rPr>
          <w:rFonts w:ascii="Tahoma" w:hAnsi="Tahoma" w:cs="Tahoma"/>
          <w:sz w:val="26"/>
          <w:szCs w:val="26"/>
          <w:rtl/>
        </w:rPr>
      </w:pPr>
      <w:r w:rsidRPr="00FE71D9">
        <w:rPr>
          <w:rFonts w:ascii="Tahoma" w:hAnsi="Tahoma" w:cs="Tahoma" w:hint="cs"/>
          <w:sz w:val="26"/>
          <w:szCs w:val="26"/>
          <w:u w:val="single"/>
          <w:rtl/>
        </w:rPr>
        <w:t>דיון על מגמת עליית הגרף :</w:t>
      </w:r>
      <w:r>
        <w:rPr>
          <w:rFonts w:ascii="Tahoma" w:hAnsi="Tahoma" w:cs="Tahoma" w:hint="cs"/>
          <w:sz w:val="26"/>
          <w:szCs w:val="26"/>
          <w:rtl/>
        </w:rPr>
        <w:t xml:space="preserve"> מהגרף אנו מבינים שככל שמוסיפים נפח גדול יותר של שמן כך פחות גרגירי תירס מתבקעים.</w:t>
      </w:r>
    </w:p>
    <w:p w:rsidR="00FE71D9" w:rsidRDefault="00FE71D9" w:rsidP="00583DCA">
      <w:pPr>
        <w:rPr>
          <w:rFonts w:ascii="Tahoma" w:hAnsi="Tahoma" w:cs="Tahoma"/>
          <w:sz w:val="26"/>
          <w:szCs w:val="26"/>
          <w:rtl/>
        </w:rPr>
      </w:pPr>
      <w:r w:rsidRPr="00FD04FB">
        <w:rPr>
          <w:rFonts w:ascii="Tahoma" w:hAnsi="Tahoma" w:cs="Tahoma" w:hint="cs"/>
          <w:sz w:val="26"/>
          <w:szCs w:val="26"/>
          <w:u w:val="single"/>
          <w:rtl/>
        </w:rPr>
        <w:t>מסקנות :</w:t>
      </w:r>
      <w:r w:rsidR="005D1C74">
        <w:rPr>
          <w:rFonts w:ascii="Tahoma" w:hAnsi="Tahoma" w:cs="Tahoma" w:hint="cs"/>
          <w:sz w:val="26"/>
          <w:szCs w:val="26"/>
          <w:rtl/>
        </w:rPr>
        <w:t>כמות השמן משפיעה על היכולת של גרגירי הפופקורן להתבקע. ככל שמוסיפים יותר שמן כך מספר הגרגירים שמתבקעים יורד. אנו חושבות שזה קורה מכיוון ששמן מש</w:t>
      </w:r>
      <w:r w:rsidR="00583DCA">
        <w:rPr>
          <w:rFonts w:ascii="Tahoma" w:hAnsi="Tahoma" w:cs="Tahoma" w:hint="cs"/>
          <w:sz w:val="26"/>
          <w:szCs w:val="26"/>
          <w:rtl/>
        </w:rPr>
        <w:t>פ</w:t>
      </w:r>
      <w:r w:rsidR="005D1C74">
        <w:rPr>
          <w:rFonts w:ascii="Tahoma" w:hAnsi="Tahoma" w:cs="Tahoma" w:hint="cs"/>
          <w:sz w:val="26"/>
          <w:szCs w:val="26"/>
          <w:rtl/>
        </w:rPr>
        <w:t>יע על קליפות הגרגירים. הוא מצליח לרכך אותם, בקליפות נוצרים סדקים לכן בזמן החימום כאשר אדי המים נמצאים בתוך הגרגיר מפעילים לחץ על קליפתו, הקליפה לא מתפוצצת כי אדי המים יכולים לצאת החוצה דרך הקליפה מבלי לפוצץ את הגרעין. אנו משערות שבין מולקולות של שמן פועלים קשרי ו.ד.ו וכך גם בין מולקולות תאית (מהם עשויה הקליפה של גרגירי התירס) ולכן השמן מצליח לרכך את הקליפות.</w:t>
      </w:r>
    </w:p>
    <w:p w:rsidR="005D1C74" w:rsidRDefault="005D1C74" w:rsidP="00EC2B74">
      <w:pPr>
        <w:rPr>
          <w:rFonts w:ascii="Tahoma" w:hAnsi="Tahoma" w:cs="Tahoma"/>
          <w:sz w:val="26"/>
          <w:szCs w:val="26"/>
          <w:rtl/>
        </w:rPr>
      </w:pPr>
      <w:r w:rsidRPr="00FD04FB">
        <w:rPr>
          <w:rFonts w:ascii="Tahoma" w:hAnsi="Tahoma" w:cs="Tahoma" w:hint="cs"/>
          <w:sz w:val="26"/>
          <w:szCs w:val="26"/>
          <w:u w:val="single"/>
          <w:rtl/>
        </w:rPr>
        <w:t>תוקף המסקנות :</w:t>
      </w:r>
      <w:r>
        <w:rPr>
          <w:rFonts w:ascii="Tahoma" w:hAnsi="Tahoma" w:cs="Tahoma" w:hint="cs"/>
          <w:sz w:val="26"/>
          <w:szCs w:val="26"/>
          <w:rtl/>
        </w:rPr>
        <w:t xml:space="preserve"> המסקנות של הניסוי תקפות רק לתחום המדידות שבחרנו, מספר המדידות שבחרנו, לסוגי החומרים ולתנאי הסביבה שביצענו בהם את הניסוי. ייתכן שאם היינו משנים את אחד ממרכיבי המערכת היינו מקבלים תוצאות אחרות ומגיעים למסקנות אחרות.</w:t>
      </w:r>
    </w:p>
    <w:p w:rsidR="00FE71D9" w:rsidRDefault="00FE71D9" w:rsidP="00EC2B74">
      <w:pPr>
        <w:rPr>
          <w:rFonts w:ascii="Tahoma" w:hAnsi="Tahoma" w:cs="Tahoma"/>
          <w:sz w:val="26"/>
          <w:szCs w:val="26"/>
          <w:rtl/>
        </w:rPr>
      </w:pPr>
    </w:p>
    <w:p w:rsidR="00A84C5D" w:rsidRDefault="00A84C5D" w:rsidP="00EC2B74">
      <w:pPr>
        <w:rPr>
          <w:rFonts w:ascii="Tahoma" w:hAnsi="Tahoma" w:cs="Tahoma"/>
          <w:sz w:val="26"/>
          <w:szCs w:val="26"/>
          <w:rtl/>
        </w:rPr>
      </w:pPr>
    </w:p>
    <w:p w:rsidR="001D6D03" w:rsidRDefault="001D6D03" w:rsidP="00EC2B74">
      <w:pPr>
        <w:rPr>
          <w:rFonts w:ascii="Tahoma" w:hAnsi="Tahoma" w:cs="Tahoma"/>
          <w:sz w:val="26"/>
          <w:szCs w:val="26"/>
          <w:u w:val="single"/>
          <w:rtl/>
        </w:rPr>
      </w:pPr>
      <w:r>
        <w:rPr>
          <w:rFonts w:ascii="Tahoma" w:hAnsi="Tahoma" w:cs="Tahoma" w:hint="cs"/>
          <w:sz w:val="26"/>
          <w:szCs w:val="26"/>
          <w:u w:val="single"/>
          <w:rtl/>
        </w:rPr>
        <w:lastRenderedPageBreak/>
        <w:t>הצעות לשיפור :</w:t>
      </w:r>
    </w:p>
    <w:p w:rsidR="001D6D03" w:rsidRDefault="001D6D03" w:rsidP="001D6D03">
      <w:pPr>
        <w:rPr>
          <w:rFonts w:ascii="Tahoma" w:hAnsi="Tahoma" w:cs="Tahoma"/>
          <w:sz w:val="26"/>
          <w:szCs w:val="26"/>
          <w:rtl/>
        </w:rPr>
      </w:pPr>
      <w:r>
        <w:rPr>
          <w:rFonts w:ascii="Tahoma" w:hAnsi="Tahoma" w:cs="Tahoma" w:hint="cs"/>
          <w:sz w:val="26"/>
          <w:szCs w:val="26"/>
          <w:rtl/>
        </w:rPr>
        <w:t>על מנת לשפר את הניסוי אנו מציעות:</w:t>
      </w:r>
    </w:p>
    <w:p w:rsidR="001D6D03" w:rsidRDefault="001D6D03" w:rsidP="001D6D03">
      <w:pPr>
        <w:pStyle w:val="a9"/>
        <w:numPr>
          <w:ilvl w:val="0"/>
          <w:numId w:val="6"/>
        </w:numPr>
        <w:rPr>
          <w:rFonts w:ascii="Tahoma" w:hAnsi="Tahoma" w:cs="Tahoma"/>
          <w:sz w:val="26"/>
          <w:szCs w:val="26"/>
        </w:rPr>
      </w:pPr>
      <w:r>
        <w:rPr>
          <w:rFonts w:ascii="Tahoma" w:hAnsi="Tahoma" w:cs="Tahoma" w:hint="cs"/>
          <w:sz w:val="26"/>
          <w:szCs w:val="26"/>
          <w:rtl/>
        </w:rPr>
        <w:t>לערוך את הניסוי בסיר שהמכסה שלו שקוף כדי שנוכל לדעת ולראות בדיוק מתי הגרגירים מתבקעים.</w:t>
      </w:r>
    </w:p>
    <w:p w:rsidR="001D6D03" w:rsidRDefault="001D6D03" w:rsidP="001D6D03">
      <w:pPr>
        <w:pStyle w:val="a9"/>
        <w:numPr>
          <w:ilvl w:val="0"/>
          <w:numId w:val="6"/>
        </w:numPr>
        <w:rPr>
          <w:rFonts w:ascii="Tahoma" w:hAnsi="Tahoma" w:cs="Tahoma"/>
          <w:sz w:val="26"/>
          <w:szCs w:val="26"/>
        </w:rPr>
      </w:pPr>
      <w:r>
        <w:rPr>
          <w:rFonts w:ascii="Tahoma" w:hAnsi="Tahoma" w:cs="Tahoma" w:hint="cs"/>
          <w:sz w:val="26"/>
          <w:szCs w:val="26"/>
          <w:rtl/>
        </w:rPr>
        <w:t>לערוך את הניסוי מספר פעמים רב יותר ולקחת את הממוצע של גרגירי התירס שהתבקעו.</w:t>
      </w:r>
    </w:p>
    <w:p w:rsidR="001D6D03" w:rsidRDefault="001D6D03" w:rsidP="001D6D03">
      <w:pPr>
        <w:pStyle w:val="a9"/>
        <w:numPr>
          <w:ilvl w:val="0"/>
          <w:numId w:val="6"/>
        </w:numPr>
        <w:rPr>
          <w:rFonts w:ascii="Tahoma" w:hAnsi="Tahoma" w:cs="Tahoma"/>
          <w:sz w:val="26"/>
          <w:szCs w:val="26"/>
        </w:rPr>
      </w:pPr>
      <w:r>
        <w:rPr>
          <w:rFonts w:ascii="Tahoma" w:hAnsi="Tahoma" w:cs="Tahoma" w:hint="cs"/>
          <w:sz w:val="26"/>
          <w:szCs w:val="26"/>
          <w:rtl/>
        </w:rPr>
        <w:t>לדייק בספירה של הגרגירים.</w:t>
      </w:r>
    </w:p>
    <w:p w:rsidR="00CE420D" w:rsidRDefault="00CE420D" w:rsidP="00CE420D">
      <w:pPr>
        <w:rPr>
          <w:rFonts w:ascii="Tahoma" w:hAnsi="Tahoma" w:cs="Tahoma"/>
          <w:sz w:val="26"/>
          <w:szCs w:val="26"/>
          <w:u w:val="single"/>
          <w:rtl/>
        </w:rPr>
      </w:pPr>
      <w:r w:rsidRPr="00CE420D">
        <w:rPr>
          <w:rFonts w:ascii="Tahoma" w:hAnsi="Tahoma" w:cs="Tahoma" w:hint="cs"/>
          <w:sz w:val="26"/>
          <w:szCs w:val="26"/>
          <w:u w:val="single"/>
          <w:rtl/>
        </w:rPr>
        <w:t>שאלת חקר נוספת:</w:t>
      </w:r>
      <w:r>
        <w:rPr>
          <w:rFonts w:ascii="Tahoma" w:hAnsi="Tahoma" w:cs="Tahoma" w:hint="cs"/>
          <w:sz w:val="26"/>
          <w:szCs w:val="26"/>
          <w:u w:val="single"/>
          <w:rtl/>
        </w:rPr>
        <w:t xml:space="preserve"> </w:t>
      </w:r>
    </w:p>
    <w:p w:rsidR="00CE420D" w:rsidRPr="00CE420D" w:rsidRDefault="00CE420D" w:rsidP="00CE420D">
      <w:pPr>
        <w:rPr>
          <w:rFonts w:ascii="Tahoma" w:hAnsi="Tahoma" w:cs="Tahoma"/>
          <w:sz w:val="26"/>
          <w:szCs w:val="26"/>
          <w:rtl/>
        </w:rPr>
      </w:pPr>
      <w:r w:rsidRPr="00CE420D">
        <w:rPr>
          <w:rFonts w:ascii="Tahoma" w:hAnsi="Tahoma" w:cs="Tahoma" w:hint="cs"/>
          <w:sz w:val="26"/>
          <w:szCs w:val="26"/>
          <w:rtl/>
        </w:rPr>
        <w:t>כיצד זמן ההכנה במיקרוגל משפיע על היכולת של גרגירי התירס להתבקע?</w:t>
      </w:r>
    </w:p>
    <w:p w:rsidR="00A84C5D" w:rsidRPr="00A84C5D" w:rsidRDefault="00A84C5D" w:rsidP="00EC2B74">
      <w:pPr>
        <w:rPr>
          <w:rFonts w:ascii="Tahoma" w:hAnsi="Tahoma" w:cs="Tahoma"/>
          <w:sz w:val="26"/>
          <w:szCs w:val="26"/>
          <w:u w:val="single"/>
          <w:rtl/>
        </w:rPr>
      </w:pPr>
      <w:r w:rsidRPr="00A84C5D">
        <w:rPr>
          <w:rFonts w:ascii="Tahoma" w:hAnsi="Tahoma" w:cs="Tahoma" w:hint="cs"/>
          <w:sz w:val="26"/>
          <w:szCs w:val="26"/>
          <w:u w:val="single"/>
          <w:rtl/>
        </w:rPr>
        <w:t xml:space="preserve">לסיכום: </w:t>
      </w:r>
    </w:p>
    <w:p w:rsidR="00A84C5D" w:rsidRDefault="00A84C5D" w:rsidP="00EC2B74">
      <w:pPr>
        <w:rPr>
          <w:rFonts w:ascii="Tahoma" w:hAnsi="Tahoma" w:cs="Tahoma"/>
          <w:sz w:val="26"/>
          <w:szCs w:val="26"/>
          <w:rtl/>
        </w:rPr>
      </w:pPr>
      <w:r>
        <w:rPr>
          <w:rFonts w:ascii="Tahoma" w:hAnsi="Tahoma" w:cs="Tahoma" w:hint="cs"/>
          <w:sz w:val="26"/>
          <w:szCs w:val="26"/>
          <w:rtl/>
        </w:rPr>
        <w:t>המעבדה "פופקורן" קשורה לנושא הלימוד מבנה וקישור מכיוון שעסקנו ברתיחה, כלומר הגרעין מתבקע עקב רתיחה של לחץ אדי המים בתוך הגרעין. הקשר בין הניסוי שערכנו בכיתה לחיי היום יום הוא אחסון של פופקורן בבית, והניסוי יכול לעזור בהכנת פופקורן. לפי תוצאות הניסוי, כשמכינים פופקורן עם שמן מומלץ להוסיף על כל 100 גרגירי תירס כף שמן אחת וכך יתבקע מספר גבוה יותר של גרגירי תירס.</w:t>
      </w:r>
    </w:p>
    <w:p w:rsidR="00234DFD" w:rsidRDefault="00234DFD" w:rsidP="00EC2B74">
      <w:pPr>
        <w:rPr>
          <w:rFonts w:ascii="Tahoma" w:hAnsi="Tahoma" w:cs="Tahoma"/>
          <w:sz w:val="26"/>
          <w:szCs w:val="26"/>
          <w:rtl/>
        </w:rPr>
      </w:pPr>
    </w:p>
    <w:p w:rsidR="007B532F" w:rsidRDefault="007B532F" w:rsidP="00EC2B74">
      <w:pPr>
        <w:rPr>
          <w:rFonts w:ascii="Tahoma" w:hAnsi="Tahoma" w:cs="Tahoma"/>
          <w:sz w:val="26"/>
          <w:szCs w:val="26"/>
          <w:u w:val="single"/>
          <w:rtl/>
        </w:rPr>
      </w:pPr>
      <w:r w:rsidRPr="007B532F">
        <w:rPr>
          <w:rFonts w:ascii="Tahoma" w:hAnsi="Tahoma" w:cs="Tahoma" w:hint="cs"/>
          <w:sz w:val="26"/>
          <w:szCs w:val="26"/>
          <w:u w:val="single"/>
          <w:rtl/>
        </w:rPr>
        <w:t>ביבליוגרפיה:</w:t>
      </w:r>
    </w:p>
    <w:p w:rsidR="007B532F" w:rsidRPr="007B532F" w:rsidRDefault="003850E6" w:rsidP="007B532F">
      <w:pPr>
        <w:rPr>
          <w:rFonts w:ascii="Tahoma" w:hAnsi="Tahoma" w:cs="Tahoma"/>
          <w:sz w:val="24"/>
          <w:szCs w:val="24"/>
          <w:rtl/>
        </w:rPr>
      </w:pPr>
      <w:hyperlink r:id="rId11" w:history="1">
        <w:r w:rsidR="007B532F" w:rsidRPr="007B532F">
          <w:rPr>
            <w:rStyle w:val="Hyperlink"/>
            <w:rFonts w:ascii="Tahoma" w:hAnsi="Tahoma" w:cs="Tahoma"/>
            <w:sz w:val="24"/>
            <w:szCs w:val="24"/>
          </w:rPr>
          <w:t>http://en.wikipedia.org/wiki/Popcorn</w:t>
        </w:r>
      </w:hyperlink>
    </w:p>
    <w:p w:rsidR="007B532F" w:rsidRPr="007B532F" w:rsidRDefault="007B532F" w:rsidP="00EC2B74">
      <w:pPr>
        <w:rPr>
          <w:rFonts w:ascii="Tahoma" w:hAnsi="Tahoma" w:cs="Tahoma"/>
          <w:sz w:val="26"/>
          <w:szCs w:val="26"/>
          <w:u w:val="single"/>
          <w:rtl/>
        </w:rPr>
      </w:pPr>
    </w:p>
    <w:sectPr w:rsidR="007B532F" w:rsidRPr="007B532F" w:rsidSect="004978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0E6" w:rsidRDefault="003850E6" w:rsidP="00EC2B74">
      <w:pPr>
        <w:spacing w:after="0" w:line="240" w:lineRule="auto"/>
      </w:pPr>
      <w:r>
        <w:separator/>
      </w:r>
    </w:p>
  </w:endnote>
  <w:endnote w:type="continuationSeparator" w:id="0">
    <w:p w:rsidR="003850E6" w:rsidRDefault="003850E6" w:rsidP="00EC2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0E6" w:rsidRDefault="003850E6" w:rsidP="00EC2B74">
      <w:pPr>
        <w:spacing w:after="0" w:line="240" w:lineRule="auto"/>
      </w:pPr>
      <w:r>
        <w:separator/>
      </w:r>
    </w:p>
  </w:footnote>
  <w:footnote w:type="continuationSeparator" w:id="0">
    <w:p w:rsidR="003850E6" w:rsidRDefault="003850E6" w:rsidP="00EC2B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104D6"/>
    <w:multiLevelType w:val="hybridMultilevel"/>
    <w:tmpl w:val="88081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539AB"/>
    <w:multiLevelType w:val="hybridMultilevel"/>
    <w:tmpl w:val="0F404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CB2B49"/>
    <w:multiLevelType w:val="hybridMultilevel"/>
    <w:tmpl w:val="D5B04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E91995"/>
    <w:multiLevelType w:val="hybridMultilevel"/>
    <w:tmpl w:val="79EE4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5313D4"/>
    <w:multiLevelType w:val="hybridMultilevel"/>
    <w:tmpl w:val="0F34B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565385"/>
    <w:multiLevelType w:val="hybridMultilevel"/>
    <w:tmpl w:val="2F60F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8D2A19"/>
    <w:multiLevelType w:val="hybridMultilevel"/>
    <w:tmpl w:val="2F60F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DF1"/>
    <w:rsid w:val="001524BB"/>
    <w:rsid w:val="001B0E0B"/>
    <w:rsid w:val="001B14C1"/>
    <w:rsid w:val="001D6D03"/>
    <w:rsid w:val="002041A8"/>
    <w:rsid w:val="00234DFD"/>
    <w:rsid w:val="002400AD"/>
    <w:rsid w:val="002D5819"/>
    <w:rsid w:val="0037364B"/>
    <w:rsid w:val="003850E6"/>
    <w:rsid w:val="00497814"/>
    <w:rsid w:val="0055523C"/>
    <w:rsid w:val="00583DCA"/>
    <w:rsid w:val="005A1ACC"/>
    <w:rsid w:val="005D1C74"/>
    <w:rsid w:val="005D52D5"/>
    <w:rsid w:val="0072382E"/>
    <w:rsid w:val="007B532F"/>
    <w:rsid w:val="008A5DF1"/>
    <w:rsid w:val="008D144B"/>
    <w:rsid w:val="00962152"/>
    <w:rsid w:val="009631FC"/>
    <w:rsid w:val="009963E8"/>
    <w:rsid w:val="00A84C5D"/>
    <w:rsid w:val="00AA3991"/>
    <w:rsid w:val="00B83EF9"/>
    <w:rsid w:val="00BA29C8"/>
    <w:rsid w:val="00BB6AE3"/>
    <w:rsid w:val="00C248D7"/>
    <w:rsid w:val="00C306EB"/>
    <w:rsid w:val="00C30CE0"/>
    <w:rsid w:val="00C61CE3"/>
    <w:rsid w:val="00C62092"/>
    <w:rsid w:val="00C65B9A"/>
    <w:rsid w:val="00CE420D"/>
    <w:rsid w:val="00E51F2F"/>
    <w:rsid w:val="00E777CE"/>
    <w:rsid w:val="00EC2B74"/>
    <w:rsid w:val="00EF12BE"/>
    <w:rsid w:val="00F21597"/>
    <w:rsid w:val="00FA127E"/>
    <w:rsid w:val="00FD04FB"/>
    <w:rsid w:val="00FE71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8D75C-2BBD-4FD3-B45A-44F742D6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5DF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8A5DF1"/>
    <w:rPr>
      <w:rFonts w:ascii="Tahoma" w:hAnsi="Tahoma" w:cs="Tahoma"/>
      <w:sz w:val="16"/>
      <w:szCs w:val="16"/>
    </w:rPr>
  </w:style>
  <w:style w:type="paragraph" w:styleId="a5">
    <w:name w:val="header"/>
    <w:basedOn w:val="a"/>
    <w:link w:val="a6"/>
    <w:uiPriority w:val="99"/>
    <w:semiHidden/>
    <w:unhideWhenUsed/>
    <w:rsid w:val="00EC2B74"/>
    <w:pPr>
      <w:tabs>
        <w:tab w:val="center" w:pos="4153"/>
        <w:tab w:val="right" w:pos="8306"/>
      </w:tabs>
      <w:spacing w:after="0" w:line="240" w:lineRule="auto"/>
    </w:pPr>
  </w:style>
  <w:style w:type="character" w:customStyle="1" w:styleId="a6">
    <w:name w:val="כותרת עליונה תו"/>
    <w:basedOn w:val="a0"/>
    <w:link w:val="a5"/>
    <w:uiPriority w:val="99"/>
    <w:semiHidden/>
    <w:rsid w:val="00EC2B74"/>
  </w:style>
  <w:style w:type="paragraph" w:styleId="a7">
    <w:name w:val="footer"/>
    <w:basedOn w:val="a"/>
    <w:link w:val="a8"/>
    <w:uiPriority w:val="99"/>
    <w:semiHidden/>
    <w:unhideWhenUsed/>
    <w:rsid w:val="00EC2B74"/>
    <w:pPr>
      <w:tabs>
        <w:tab w:val="center" w:pos="4153"/>
        <w:tab w:val="right" w:pos="8306"/>
      </w:tabs>
      <w:spacing w:after="0" w:line="240" w:lineRule="auto"/>
    </w:pPr>
  </w:style>
  <w:style w:type="character" w:customStyle="1" w:styleId="a8">
    <w:name w:val="כותרת תחתונה תו"/>
    <w:basedOn w:val="a0"/>
    <w:link w:val="a7"/>
    <w:uiPriority w:val="99"/>
    <w:semiHidden/>
    <w:rsid w:val="00EC2B74"/>
  </w:style>
  <w:style w:type="paragraph" w:styleId="a9">
    <w:name w:val="List Paragraph"/>
    <w:basedOn w:val="a"/>
    <w:uiPriority w:val="34"/>
    <w:qFormat/>
    <w:rsid w:val="00EC2B74"/>
    <w:pPr>
      <w:ind w:left="720"/>
      <w:contextualSpacing/>
    </w:pPr>
  </w:style>
  <w:style w:type="table" w:styleId="aa">
    <w:name w:val="Table Grid"/>
    <w:basedOn w:val="a1"/>
    <w:uiPriority w:val="59"/>
    <w:rsid w:val="008D1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7B532F"/>
    <w:rPr>
      <w:color w:val="0000FF" w:themeColor="hyperlink"/>
      <w:u w:val="single"/>
    </w:rPr>
  </w:style>
  <w:style w:type="paragraph" w:styleId="NormalWeb">
    <w:name w:val="Normal (Web)"/>
    <w:basedOn w:val="a"/>
    <w:uiPriority w:val="99"/>
    <w:semiHidden/>
    <w:unhideWhenUsed/>
    <w:rsid w:val="00B83EF9"/>
    <w:pPr>
      <w:bidi w:val="0"/>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Popcorn" TargetMode="Externa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he-IL"/>
              <a:t>השפעת נפח השמן על היכולת של גרגירי התירס להתבקע:</a:t>
            </a:r>
            <a:endParaRPr lang="en-US"/>
          </a:p>
        </c:rich>
      </c:tx>
      <c:overlay val="0"/>
    </c:title>
    <c:autoTitleDeleted val="0"/>
    <c:plotArea>
      <c:layout>
        <c:manualLayout>
          <c:layoutTarget val="inner"/>
          <c:xMode val="edge"/>
          <c:yMode val="edge"/>
          <c:x val="0.10704509215423449"/>
          <c:y val="0.17369477422133378"/>
          <c:w val="0.7420881593990496"/>
          <c:h val="0.72580320648773489"/>
        </c:manualLayout>
      </c:layout>
      <c:lineChart>
        <c:grouping val="standard"/>
        <c:varyColors val="0"/>
        <c:ser>
          <c:idx val="0"/>
          <c:order val="0"/>
          <c:tx>
            <c:strRef>
              <c:f>גיליון1!$B$1</c:f>
              <c:strCache>
                <c:ptCount val="1"/>
                <c:pt idx="0">
                  <c:v> .   </c:v>
                </c:pt>
              </c:strCache>
            </c:strRef>
          </c:tx>
          <c:cat>
            <c:numRef>
              <c:f>גיליון1!$A$2:$A$6</c:f>
              <c:numCache>
                <c:formatCode>General</c:formatCode>
                <c:ptCount val="5"/>
                <c:pt idx="0">
                  <c:v>0</c:v>
                </c:pt>
                <c:pt idx="1">
                  <c:v>1</c:v>
                </c:pt>
                <c:pt idx="2">
                  <c:v>2</c:v>
                </c:pt>
                <c:pt idx="3">
                  <c:v>3</c:v>
                </c:pt>
                <c:pt idx="4">
                  <c:v>4</c:v>
                </c:pt>
              </c:numCache>
            </c:numRef>
          </c:cat>
          <c:val>
            <c:numRef>
              <c:f>גיליון1!$B$2:$B$6</c:f>
              <c:numCache>
                <c:formatCode>General</c:formatCode>
                <c:ptCount val="5"/>
                <c:pt idx="0">
                  <c:v>93</c:v>
                </c:pt>
                <c:pt idx="1">
                  <c:v>86</c:v>
                </c:pt>
                <c:pt idx="2">
                  <c:v>78</c:v>
                </c:pt>
                <c:pt idx="3">
                  <c:v>66</c:v>
                </c:pt>
                <c:pt idx="4">
                  <c:v>55</c:v>
                </c:pt>
              </c:numCache>
            </c:numRef>
          </c:val>
          <c:smooth val="0"/>
        </c:ser>
        <c:dLbls>
          <c:showLegendKey val="0"/>
          <c:showVal val="0"/>
          <c:showCatName val="0"/>
          <c:showSerName val="0"/>
          <c:showPercent val="0"/>
          <c:showBubbleSize val="0"/>
        </c:dLbls>
        <c:marker val="1"/>
        <c:smooth val="0"/>
        <c:axId val="274707680"/>
        <c:axId val="270032880"/>
      </c:lineChart>
      <c:catAx>
        <c:axId val="274707680"/>
        <c:scaling>
          <c:orientation val="minMax"/>
        </c:scaling>
        <c:delete val="0"/>
        <c:axPos val="b"/>
        <c:numFmt formatCode="General" sourceLinked="1"/>
        <c:majorTickMark val="out"/>
        <c:minorTickMark val="none"/>
        <c:tickLblPos val="nextTo"/>
        <c:crossAx val="270032880"/>
        <c:crosses val="autoZero"/>
        <c:auto val="1"/>
        <c:lblAlgn val="ctr"/>
        <c:lblOffset val="100"/>
        <c:noMultiLvlLbl val="0"/>
      </c:catAx>
      <c:valAx>
        <c:axId val="270032880"/>
        <c:scaling>
          <c:orientation val="minMax"/>
        </c:scaling>
        <c:delete val="0"/>
        <c:axPos val="l"/>
        <c:majorGridlines/>
        <c:numFmt formatCode="General" sourceLinked="1"/>
        <c:majorTickMark val="out"/>
        <c:minorTickMark val="none"/>
        <c:tickLblPos val="nextTo"/>
        <c:crossAx val="274707680"/>
        <c:crosses val="autoZero"/>
        <c:crossBetween val="between"/>
      </c:valAx>
    </c:plotArea>
    <c:legend>
      <c:legendPos val="r"/>
      <c:layout>
        <c:manualLayout>
          <c:xMode val="edge"/>
          <c:yMode val="edge"/>
          <c:x val="0.9761618107392247"/>
          <c:y val="0.56933343084436427"/>
          <c:w val="9.3908018300024147E-3"/>
          <c:h val="7.4645669291338604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719</Words>
  <Characters>3599</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yardena</dc:creator>
  <cp:lastModifiedBy>user</cp:lastModifiedBy>
  <cp:revision>2</cp:revision>
  <cp:lastPrinted>2018-02-10T20:31:00Z</cp:lastPrinted>
  <dcterms:created xsi:type="dcterms:W3CDTF">2018-04-17T09:10:00Z</dcterms:created>
  <dcterms:modified xsi:type="dcterms:W3CDTF">2018-04-17T09:10:00Z</dcterms:modified>
</cp:coreProperties>
</file>