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80E" w:rsidRDefault="0045180E" w:rsidP="0045180E">
      <w:pPr>
        <w:jc w:val="center"/>
        <w:rPr>
          <w:rFonts w:ascii="Tahoma" w:hAnsi="Tahoma" w:cs="TapuzMF-Black"/>
          <w:sz w:val="24"/>
          <w:szCs w:val="24"/>
          <w:rtl/>
        </w:rPr>
      </w:pPr>
      <w:r>
        <w:rPr>
          <w:rFonts w:asciiTheme="minorBidi" w:hAnsiTheme="minorBidi" w:hint="cs"/>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קוקה קולה טעם החיים</w:t>
      </w: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45180E" w:rsidRDefault="0045180E" w:rsidP="0045180E">
      <w:pPr>
        <w:jc w:val="center"/>
        <w:rPr>
          <w:rFonts w:ascii="Arial" w:hAnsi="Arial" w:cs="Arial"/>
          <w:noProof/>
          <w:sz w:val="20"/>
          <w:szCs w:val="20"/>
          <w:rtl/>
        </w:rPr>
      </w:pPr>
    </w:p>
    <w:p w:rsidR="00634E7D" w:rsidRDefault="00634E7D" w:rsidP="0045180E">
      <w:pPr>
        <w:jc w:val="center"/>
        <w:rPr>
          <w:rtl/>
        </w:rPr>
      </w:pPr>
    </w:p>
    <w:p w:rsidR="0045180E" w:rsidRDefault="0045180E" w:rsidP="0045180E">
      <w:pPr>
        <w:jc w:val="center"/>
        <w:rPr>
          <w:rtl/>
        </w:rPr>
      </w:pPr>
    </w:p>
    <w:p w:rsidR="0045180E" w:rsidRDefault="0045180E" w:rsidP="0045180E">
      <w:pPr>
        <w:jc w:val="center"/>
        <w:rPr>
          <w:rtl/>
        </w:rPr>
      </w:pPr>
      <w:r>
        <w:rPr>
          <w:rFonts w:ascii="Arial" w:hAnsi="Arial" w:cs="Arial"/>
          <w:noProof/>
          <w:sz w:val="20"/>
          <w:szCs w:val="20"/>
        </w:rPr>
        <w:drawing>
          <wp:inline distT="0" distB="0" distL="0" distR="0" wp14:anchorId="19E90A9C" wp14:editId="1C48CB21">
            <wp:extent cx="5166795" cy="3383862"/>
            <wp:effectExtent l="0" t="0" r="0" b="7620"/>
            <wp:docPr id="2" name="תמונה 2"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קוקה קול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135" cy="3393254"/>
                    </a:xfrm>
                    <a:prstGeom prst="rect">
                      <a:avLst/>
                    </a:prstGeom>
                    <a:noFill/>
                    <a:ln>
                      <a:noFill/>
                    </a:ln>
                  </pic:spPr>
                </pic:pic>
              </a:graphicData>
            </a:graphic>
          </wp:inline>
        </w:drawing>
      </w:r>
    </w:p>
    <w:p w:rsidR="0045180E" w:rsidRDefault="0045180E" w:rsidP="0045180E">
      <w:pPr>
        <w:jc w:val="center"/>
        <w:rPr>
          <w:rtl/>
        </w:rPr>
      </w:pPr>
    </w:p>
    <w:p w:rsidR="0045180E" w:rsidRDefault="0045180E" w:rsidP="0045180E">
      <w:pPr>
        <w:rPr>
          <w:rFonts w:asciiTheme="minorBidi" w:hAnsiTheme="minorBidi" w:cs="David"/>
          <w:color w:val="FF0000"/>
          <w:rtl/>
        </w:rPr>
      </w:pPr>
    </w:p>
    <w:p w:rsidR="0045180E" w:rsidRDefault="0045180E" w:rsidP="0045180E">
      <w:pPr>
        <w:rPr>
          <w:rFonts w:hint="cs"/>
          <w:b/>
          <w:bCs/>
          <w:color w:val="FF0000"/>
          <w:u w:val="single"/>
          <w:rtl/>
        </w:rPr>
      </w:pPr>
    </w:p>
    <w:p w:rsidR="00DA0B63" w:rsidRDefault="00DA0B63" w:rsidP="0045180E">
      <w:pPr>
        <w:rPr>
          <w:b/>
          <w:bCs/>
          <w:color w:val="FF0000"/>
          <w:u w:val="single"/>
          <w:rtl/>
        </w:rPr>
      </w:pPr>
    </w:p>
    <w:p w:rsidR="0045180E" w:rsidRDefault="0045180E" w:rsidP="005F24AD">
      <w:pPr>
        <w:spacing w:line="360" w:lineRule="auto"/>
        <w:jc w:val="center"/>
        <w:rPr>
          <w:rFonts w:cs="David"/>
          <w:b/>
          <w:bCs/>
          <w:color w:val="FF0000"/>
          <w:sz w:val="32"/>
          <w:szCs w:val="32"/>
          <w:u w:val="single"/>
          <w:rtl/>
        </w:rPr>
      </w:pPr>
      <w:r w:rsidRPr="0045180E">
        <w:rPr>
          <w:rFonts w:cs="David" w:hint="cs"/>
          <w:b/>
          <w:bCs/>
          <w:color w:val="FF0000"/>
          <w:sz w:val="32"/>
          <w:szCs w:val="32"/>
          <w:u w:val="single"/>
          <w:rtl/>
        </w:rPr>
        <w:lastRenderedPageBreak/>
        <w:t>חלק א'</w:t>
      </w:r>
      <w:r>
        <w:rPr>
          <w:rFonts w:cs="David" w:hint="cs"/>
          <w:b/>
          <w:bCs/>
          <w:color w:val="FF0000"/>
          <w:sz w:val="32"/>
          <w:szCs w:val="32"/>
          <w:u w:val="single"/>
          <w:rtl/>
        </w:rPr>
        <w:t xml:space="preserve"> - </w:t>
      </w:r>
      <w:r w:rsidRPr="0045180E">
        <w:rPr>
          <w:rFonts w:cs="David" w:hint="cs"/>
          <w:b/>
          <w:bCs/>
          <w:color w:val="FF0000"/>
          <w:sz w:val="32"/>
          <w:szCs w:val="32"/>
          <w:u w:val="single"/>
          <w:rtl/>
        </w:rPr>
        <w:t>אילו חומרים מכיל הקוקה קולה</w:t>
      </w:r>
    </w:p>
    <w:p w:rsidR="0045180E" w:rsidRDefault="0045180E" w:rsidP="005F24AD">
      <w:pPr>
        <w:spacing w:line="360" w:lineRule="auto"/>
        <w:jc w:val="center"/>
        <w:rPr>
          <w:rFonts w:cs="David"/>
          <w:b/>
          <w:bCs/>
          <w:color w:val="FF0000"/>
          <w:sz w:val="32"/>
          <w:szCs w:val="32"/>
          <w:u w:val="single"/>
          <w:rtl/>
        </w:rPr>
      </w:pPr>
    </w:p>
    <w:p w:rsidR="0045180E" w:rsidRPr="0045180E" w:rsidRDefault="0045180E" w:rsidP="005F24AD">
      <w:pPr>
        <w:spacing w:line="360" w:lineRule="auto"/>
        <w:rPr>
          <w:rFonts w:cs="David"/>
          <w:b/>
          <w:bCs/>
          <w:color w:val="002060"/>
          <w:u w:val="single"/>
          <w:rtl/>
        </w:rPr>
      </w:pPr>
      <w:r w:rsidRPr="0045180E">
        <w:rPr>
          <w:rFonts w:cs="David" w:hint="cs"/>
          <w:b/>
          <w:bCs/>
          <w:color w:val="002060"/>
          <w:u w:val="single"/>
          <w:rtl/>
        </w:rPr>
        <w:t>אילו שאלות מתעוררות במהלך הקריאה</w:t>
      </w:r>
    </w:p>
    <w:p w:rsidR="0045180E" w:rsidRPr="000B6E46" w:rsidRDefault="0045180E" w:rsidP="005F24AD">
      <w:pPr>
        <w:spacing w:line="360" w:lineRule="auto"/>
        <w:rPr>
          <w:rFonts w:cs="David"/>
          <w:b/>
          <w:bCs/>
          <w:color w:val="17365D" w:themeColor="text2" w:themeShade="BF"/>
          <w:sz w:val="24"/>
          <w:szCs w:val="24"/>
          <w:rtl/>
        </w:rPr>
      </w:pPr>
      <w:r w:rsidRPr="000B6E46">
        <w:rPr>
          <w:rFonts w:cs="David" w:hint="cs"/>
          <w:b/>
          <w:bCs/>
          <w:color w:val="17365D" w:themeColor="text2" w:themeShade="BF"/>
          <w:sz w:val="24"/>
          <w:szCs w:val="24"/>
          <w:rtl/>
        </w:rPr>
        <w:t>1.</w:t>
      </w:r>
      <w:r w:rsidRPr="000B6E46">
        <w:rPr>
          <w:rFonts w:cs="David" w:hint="cs"/>
          <w:b/>
          <w:bCs/>
          <w:color w:val="17365D" w:themeColor="text2" w:themeShade="BF"/>
          <w:sz w:val="24"/>
          <w:szCs w:val="24"/>
          <w:rtl/>
        </w:rPr>
        <w:tab/>
        <w:t>כיצד החומציות בקולה משפיעה על גופינו?</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2.</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צבעי המאכל מזיקים לגוף האדם?</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3.</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ריכוזי הקולה השונים משפיעים על השיניים?</w:t>
      </w:r>
    </w:p>
    <w:p w:rsidR="0045180E" w:rsidRPr="000B6E46" w:rsidRDefault="000B6E46" w:rsidP="005F24AD">
      <w:pPr>
        <w:spacing w:line="360" w:lineRule="auto"/>
        <w:ind w:left="720" w:hanging="720"/>
        <w:rPr>
          <w:rFonts w:cs="David"/>
          <w:b/>
          <w:bCs/>
          <w:color w:val="17365D" w:themeColor="text2" w:themeShade="BF"/>
          <w:sz w:val="24"/>
          <w:szCs w:val="24"/>
          <w:rtl/>
        </w:rPr>
      </w:pPr>
      <w:r>
        <w:rPr>
          <w:rFonts w:cs="David" w:hint="cs"/>
          <w:b/>
          <w:bCs/>
          <w:color w:val="17365D" w:themeColor="text2" w:themeShade="BF"/>
          <w:sz w:val="24"/>
          <w:szCs w:val="24"/>
          <w:rtl/>
        </w:rPr>
        <w:t>4.</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הטמפרטורה שבה מחזיקים את הקולה משפיעה על פליטת הגז הפחמן הדו חמצני שבקולה?</w:t>
      </w:r>
    </w:p>
    <w:p w:rsidR="0045180E" w:rsidRPr="000B6E46"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5.</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משפיעים ריכוזי הקולה השונים על הכבד?</w:t>
      </w:r>
    </w:p>
    <w:p w:rsidR="0045180E" w:rsidRDefault="000B6E46" w:rsidP="005F24AD">
      <w:pPr>
        <w:spacing w:line="360" w:lineRule="auto"/>
        <w:rPr>
          <w:rFonts w:cs="David"/>
          <w:b/>
          <w:bCs/>
          <w:color w:val="17365D" w:themeColor="text2" w:themeShade="BF"/>
          <w:sz w:val="24"/>
          <w:szCs w:val="24"/>
          <w:rtl/>
        </w:rPr>
      </w:pPr>
      <w:r>
        <w:rPr>
          <w:rFonts w:cs="David" w:hint="cs"/>
          <w:b/>
          <w:bCs/>
          <w:color w:val="17365D" w:themeColor="text2" w:themeShade="BF"/>
          <w:sz w:val="24"/>
          <w:szCs w:val="24"/>
          <w:rtl/>
        </w:rPr>
        <w:t>6.</w:t>
      </w:r>
      <w:r>
        <w:rPr>
          <w:rFonts w:cs="David" w:hint="cs"/>
          <w:b/>
          <w:bCs/>
          <w:color w:val="17365D" w:themeColor="text2" w:themeShade="BF"/>
          <w:sz w:val="24"/>
          <w:szCs w:val="24"/>
          <w:rtl/>
        </w:rPr>
        <w:tab/>
      </w:r>
      <w:r w:rsidR="0045180E" w:rsidRPr="000B6E46">
        <w:rPr>
          <w:rFonts w:cs="David" w:hint="cs"/>
          <w:b/>
          <w:bCs/>
          <w:color w:val="17365D" w:themeColor="text2" w:themeShade="BF"/>
          <w:sz w:val="24"/>
          <w:szCs w:val="24"/>
          <w:rtl/>
        </w:rPr>
        <w:t>כיצד משפיעים הממתיקים המלאכותיים על טיב הקולה?</w:t>
      </w:r>
    </w:p>
    <w:p w:rsidR="00B45035" w:rsidRPr="000B6E46" w:rsidRDefault="00B45035" w:rsidP="005F24AD">
      <w:pPr>
        <w:spacing w:line="360" w:lineRule="auto"/>
        <w:rPr>
          <w:rFonts w:cs="David"/>
          <w:b/>
          <w:bCs/>
          <w:color w:val="17365D" w:themeColor="text2" w:themeShade="BF"/>
          <w:sz w:val="24"/>
          <w:szCs w:val="24"/>
          <w:rtl/>
        </w:rPr>
      </w:pPr>
    </w:p>
    <w:p w:rsidR="0045180E" w:rsidRDefault="0045180E" w:rsidP="005F24AD">
      <w:pPr>
        <w:spacing w:line="360" w:lineRule="auto"/>
        <w:rPr>
          <w:rFonts w:cs="David"/>
          <w:b/>
          <w:bCs/>
          <w:color w:val="FF0000"/>
          <w:u w:val="single"/>
          <w:rtl/>
        </w:rPr>
      </w:pPr>
      <w:r w:rsidRPr="000B6E46">
        <w:rPr>
          <w:rFonts w:cs="David" w:hint="cs"/>
          <w:b/>
          <w:bCs/>
          <w:color w:val="FF0000"/>
          <w:u w:val="single"/>
          <w:rtl/>
        </w:rPr>
        <w:t>שאלת החקר:</w:t>
      </w:r>
    </w:p>
    <w:p w:rsidR="000B6E46" w:rsidRPr="00B45035" w:rsidRDefault="000B6E46" w:rsidP="005F24AD">
      <w:pPr>
        <w:spacing w:line="360" w:lineRule="auto"/>
        <w:rPr>
          <w:rFonts w:cs="David"/>
          <w:b/>
          <w:bCs/>
          <w:color w:val="002060"/>
          <w:rtl/>
        </w:rPr>
      </w:pPr>
      <w:r w:rsidRPr="00B45035">
        <w:rPr>
          <w:rFonts w:cs="David" w:hint="cs"/>
          <w:b/>
          <w:bCs/>
          <w:color w:val="002060"/>
          <w:rtl/>
        </w:rPr>
        <w:t xml:space="preserve">כיצד טמפרטורה משפיעה על נפח של </w:t>
      </w:r>
      <w:r w:rsidRPr="00B45035">
        <w:rPr>
          <w:rFonts w:cs="David"/>
          <w:b/>
          <w:bCs/>
          <w:color w:val="002060"/>
        </w:rPr>
        <w:t>CO</w:t>
      </w:r>
      <w:r w:rsidRPr="00B45035">
        <w:rPr>
          <w:rFonts w:cs="David"/>
          <w:b/>
          <w:bCs/>
          <w:color w:val="002060"/>
          <w:vertAlign w:val="subscript"/>
        </w:rPr>
        <w:t>2(g)</w:t>
      </w:r>
      <w:r w:rsidRPr="00B45035">
        <w:rPr>
          <w:rFonts w:cs="David" w:hint="cs"/>
          <w:b/>
          <w:bCs/>
          <w:color w:val="002060"/>
          <w:rtl/>
        </w:rPr>
        <w:t xml:space="preserve"> שנפלט מהקולה?</w:t>
      </w:r>
    </w:p>
    <w:p w:rsidR="00823486" w:rsidRDefault="00823486" w:rsidP="005F24AD">
      <w:pPr>
        <w:spacing w:line="360" w:lineRule="auto"/>
        <w:rPr>
          <w:rFonts w:cs="David"/>
          <w:b/>
          <w:bCs/>
          <w:color w:val="002060"/>
          <w:sz w:val="24"/>
          <w:szCs w:val="24"/>
          <w:rtl/>
        </w:rPr>
      </w:pPr>
    </w:p>
    <w:p w:rsidR="00823486" w:rsidRDefault="00823486" w:rsidP="005F24AD">
      <w:pPr>
        <w:spacing w:line="360" w:lineRule="auto"/>
        <w:rPr>
          <w:rFonts w:cs="David"/>
          <w:b/>
          <w:bCs/>
          <w:color w:val="002060"/>
          <w:rtl/>
        </w:rPr>
      </w:pPr>
      <w:r w:rsidRPr="00823486">
        <w:rPr>
          <w:rFonts w:cs="David" w:hint="cs"/>
          <w:b/>
          <w:bCs/>
          <w:color w:val="002060"/>
          <w:rtl/>
        </w:rPr>
        <w:t>מה הם מרכיבי הקולה?</w:t>
      </w:r>
    </w:p>
    <w:tbl>
      <w:tblPr>
        <w:tblStyle w:val="aa"/>
        <w:bidiVisual/>
        <w:tblW w:w="0" w:type="auto"/>
        <w:tblLook w:val="04A0" w:firstRow="1" w:lastRow="0" w:firstColumn="1" w:lastColumn="0" w:noHBand="0" w:noVBand="1"/>
      </w:tblPr>
      <w:tblGrid>
        <w:gridCol w:w="4261"/>
        <w:gridCol w:w="4261"/>
      </w:tblGrid>
      <w:tr w:rsidR="00823486" w:rsidTr="00823486">
        <w:tc>
          <w:tcPr>
            <w:tcW w:w="4261" w:type="dxa"/>
          </w:tcPr>
          <w:p w:rsidR="00823486" w:rsidRPr="00823486" w:rsidRDefault="00823486" w:rsidP="005F24AD">
            <w:pPr>
              <w:spacing w:line="360" w:lineRule="auto"/>
              <w:rPr>
                <w:rFonts w:cs="David"/>
                <w:b/>
                <w:bCs/>
                <w:color w:val="FF0000"/>
                <w:sz w:val="22"/>
                <w:szCs w:val="22"/>
                <w:rtl/>
              </w:rPr>
            </w:pPr>
            <w:r w:rsidRPr="00823486">
              <w:rPr>
                <w:rFonts w:cs="David" w:hint="cs"/>
                <w:b/>
                <w:bCs/>
                <w:color w:val="FF0000"/>
                <w:sz w:val="22"/>
                <w:szCs w:val="22"/>
                <w:rtl/>
              </w:rPr>
              <w:t>החומרים המצויים במשקה הקוקה קולה כפי שהם רשומים על תווית הבקבוק</w:t>
            </w:r>
          </w:p>
        </w:tc>
        <w:tc>
          <w:tcPr>
            <w:tcW w:w="4261" w:type="dxa"/>
          </w:tcPr>
          <w:p w:rsidR="00823486" w:rsidRPr="00823486" w:rsidRDefault="00823486" w:rsidP="005F24AD">
            <w:pPr>
              <w:spacing w:line="360" w:lineRule="auto"/>
              <w:rPr>
                <w:rFonts w:cs="David"/>
                <w:b/>
                <w:bCs/>
                <w:color w:val="FF0000"/>
                <w:sz w:val="22"/>
                <w:szCs w:val="22"/>
                <w:rtl/>
              </w:rPr>
            </w:pPr>
            <w:r w:rsidRPr="00823486">
              <w:rPr>
                <w:rFonts w:cs="David" w:hint="cs"/>
                <w:b/>
                <w:bCs/>
                <w:color w:val="FF0000"/>
                <w:sz w:val="22"/>
                <w:szCs w:val="22"/>
                <w:rtl/>
              </w:rPr>
              <w:t>החומרים המצויים במשקה קוקה קולה כפי שהם מוזכרים במאמר</w:t>
            </w:r>
          </w:p>
        </w:tc>
      </w:tr>
      <w:tr w:rsidR="00823486" w:rsidRPr="003D0426" w:rsidTr="00823486">
        <w:tc>
          <w:tcPr>
            <w:tcW w:w="4261" w:type="dxa"/>
          </w:tcPr>
          <w:p w:rsidR="00823486" w:rsidRPr="003D0426" w:rsidRDefault="00823486" w:rsidP="005F24AD">
            <w:pPr>
              <w:spacing w:line="360" w:lineRule="auto"/>
              <w:rPr>
                <w:rFonts w:cs="David"/>
                <w:b/>
                <w:bCs/>
                <w:color w:val="002060"/>
                <w:sz w:val="18"/>
                <w:szCs w:val="18"/>
                <w:rtl/>
              </w:rPr>
            </w:pPr>
            <w:r w:rsidRPr="003D0426">
              <w:rPr>
                <w:rFonts w:cs="David" w:hint="cs"/>
                <w:b/>
                <w:bCs/>
                <w:sz w:val="18"/>
                <w:szCs w:val="18"/>
                <w:rtl/>
              </w:rPr>
              <w:t>מים (</w:t>
            </w:r>
            <w:r w:rsidRPr="003D0426">
              <w:rPr>
                <w:rFonts w:cs="David"/>
                <w:b/>
                <w:bCs/>
                <w:sz w:val="18"/>
                <w:szCs w:val="18"/>
              </w:rPr>
              <w:t>H</w:t>
            </w:r>
            <w:r w:rsidRPr="003D0426">
              <w:rPr>
                <w:rFonts w:cs="David"/>
                <w:b/>
                <w:bCs/>
                <w:sz w:val="18"/>
                <w:szCs w:val="18"/>
                <w:vertAlign w:val="subscript"/>
              </w:rPr>
              <w:t>2</w:t>
            </w:r>
            <w:r w:rsidRPr="003D0426">
              <w:rPr>
                <w:rFonts w:cs="David"/>
                <w:b/>
                <w:bCs/>
                <w:sz w:val="18"/>
                <w:szCs w:val="18"/>
              </w:rPr>
              <w:t>O</w:t>
            </w:r>
            <w:r w:rsidRPr="003D0426">
              <w:rPr>
                <w:rFonts w:cs="David" w:hint="cs"/>
                <w:b/>
                <w:bCs/>
                <w:color w:val="002060"/>
                <w:sz w:val="18"/>
                <w:szCs w:val="18"/>
                <w:rtl/>
              </w:rPr>
              <w:t>)</w:t>
            </w:r>
          </w:p>
        </w:tc>
        <w:tc>
          <w:tcPr>
            <w:tcW w:w="4261" w:type="dxa"/>
          </w:tcPr>
          <w:p w:rsidR="00823486" w:rsidRPr="003D0426" w:rsidRDefault="00823486" w:rsidP="005F24AD">
            <w:pPr>
              <w:spacing w:line="360" w:lineRule="auto"/>
              <w:rPr>
                <w:rFonts w:cs="David"/>
                <w:b/>
                <w:bCs/>
                <w:color w:val="002060"/>
                <w:sz w:val="18"/>
                <w:szCs w:val="18"/>
                <w:rtl/>
              </w:rPr>
            </w:pP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סוכר (</w:t>
            </w:r>
            <w:r w:rsidRPr="003D0426">
              <w:rPr>
                <w:rFonts w:cs="David"/>
                <w:b/>
                <w:bCs/>
                <w:sz w:val="18"/>
                <w:szCs w:val="18"/>
              </w:rPr>
              <w:t>C6H12O6</w:t>
            </w:r>
            <w:r w:rsidRPr="003D0426">
              <w:rPr>
                <w:rFonts w:cs="David" w:hint="cs"/>
                <w:b/>
                <w:bCs/>
                <w:sz w:val="18"/>
                <w:szCs w:val="18"/>
                <w:rtl/>
              </w:rPr>
              <w:t>ׁׂׂׂ</w:t>
            </w:r>
            <w:r w:rsidRPr="003D0426">
              <w:rPr>
                <w:rFonts w:cs="David"/>
                <w:b/>
                <w:bCs/>
                <w:sz w:val="18"/>
                <w:szCs w:val="18"/>
              </w:rPr>
              <w:t>(</w:t>
            </w:r>
          </w:p>
        </w:tc>
        <w:tc>
          <w:tcPr>
            <w:tcW w:w="4261" w:type="dxa"/>
          </w:tcPr>
          <w:p w:rsidR="00823486" w:rsidRPr="003D0426" w:rsidRDefault="00823486" w:rsidP="005F24AD">
            <w:pPr>
              <w:spacing w:line="360" w:lineRule="auto"/>
              <w:rPr>
                <w:rFonts w:cs="David"/>
                <w:b/>
                <w:bCs/>
                <w:color w:val="002060"/>
                <w:sz w:val="18"/>
                <w:szCs w:val="18"/>
                <w:rtl/>
              </w:rPr>
            </w:pP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פחמן דו חמצני (</w:t>
            </w:r>
            <w:r w:rsidRPr="003D0426">
              <w:rPr>
                <w:rFonts w:cs="David"/>
                <w:b/>
                <w:bCs/>
                <w:sz w:val="18"/>
                <w:szCs w:val="18"/>
              </w:rPr>
              <w:t>CO2</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גז דו תחמוצת הפחמן, ישנן בועות בתוך המשקה המוגז, מופק לעיתים כתוצר לוואי של תעשיית השמרים, בתהליך המבוסס על החמצת חיטים.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צבע מאכל קרמל (</w:t>
            </w:r>
            <w:r w:rsidRPr="003D0426">
              <w:rPr>
                <w:rFonts w:cs="David"/>
                <w:b/>
                <w:bCs/>
                <w:sz w:val="18"/>
                <w:szCs w:val="18"/>
              </w:rPr>
              <w:t>E-150</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 xml:space="preserve">אחת התגליות יקרות הערך של הספרדים באמריקה היה חרק קטן שנקרא </w:t>
            </w:r>
            <w:proofErr w:type="spellStart"/>
            <w:r w:rsidRPr="003D0426">
              <w:rPr>
                <w:rFonts w:cs="David" w:hint="cs"/>
                <w:b/>
                <w:bCs/>
                <w:sz w:val="18"/>
                <w:szCs w:val="18"/>
                <w:rtl/>
              </w:rPr>
              <w:t>קוצ'ינל</w:t>
            </w:r>
            <w:proofErr w:type="spellEnd"/>
            <w:r w:rsidRPr="003D0426">
              <w:rPr>
                <w:rFonts w:cs="David" w:hint="cs"/>
                <w:b/>
                <w:bCs/>
                <w:sz w:val="18"/>
                <w:szCs w:val="18"/>
                <w:rtl/>
              </w:rPr>
              <w:t xml:space="preserve">. חשיבותו נובעת מכך שהוא מייצר חומצה </w:t>
            </w:r>
            <w:proofErr w:type="spellStart"/>
            <w:r w:rsidRPr="003D0426">
              <w:rPr>
                <w:rFonts w:cs="David" w:hint="cs"/>
                <w:b/>
                <w:bCs/>
                <w:sz w:val="18"/>
                <w:szCs w:val="18"/>
                <w:rtl/>
              </w:rPr>
              <w:t>קרמינית</w:t>
            </w:r>
            <w:proofErr w:type="spellEnd"/>
            <w:r w:rsidRPr="003D0426">
              <w:rPr>
                <w:rFonts w:cs="David" w:hint="cs"/>
                <w:b/>
                <w:bCs/>
                <w:sz w:val="18"/>
                <w:szCs w:val="18"/>
                <w:rtl/>
              </w:rPr>
              <w:t xml:space="preserve">, מכיל פיגמנט צבועי המשמש בסיס בתעשייה לצביעת חומרים באדום. הצבע </w:t>
            </w:r>
            <w:proofErr w:type="spellStart"/>
            <w:r w:rsidRPr="003D0426">
              <w:rPr>
                <w:rFonts w:cs="David" w:hint="cs"/>
                <w:b/>
                <w:bCs/>
                <w:sz w:val="18"/>
                <w:szCs w:val="18"/>
                <w:rtl/>
              </w:rPr>
              <w:t>קרמין</w:t>
            </w:r>
            <w:proofErr w:type="spellEnd"/>
            <w:r w:rsidRPr="003D0426">
              <w:rPr>
                <w:rFonts w:cs="David" w:hint="cs"/>
                <w:b/>
                <w:bCs/>
                <w:sz w:val="18"/>
                <w:szCs w:val="18"/>
                <w:rtl/>
              </w:rPr>
              <w:t xml:space="preserve"> הוא טבעי וגם יציב ושהסיקו כי הצבעים הסינתטיים מזיקים לבריאות, תפס מקום נכבד בציעת מאכלים שונים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חומצת מאכל זרחתית (</w:t>
            </w:r>
            <w:r w:rsidRPr="003D0426">
              <w:rPr>
                <w:rFonts w:cs="David"/>
                <w:b/>
                <w:bCs/>
                <w:sz w:val="18"/>
                <w:szCs w:val="18"/>
              </w:rPr>
              <w:t>H3PO4</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חומצה זרחנית הינה מרכיב פעיל שרמת ה-</w:t>
            </w:r>
            <w:proofErr w:type="spellStart"/>
            <w:r w:rsidRPr="003D0426">
              <w:rPr>
                <w:rFonts w:cs="David"/>
                <w:b/>
                <w:bCs/>
                <w:sz w:val="18"/>
                <w:szCs w:val="18"/>
              </w:rPr>
              <w:t>ph</w:t>
            </w:r>
            <w:proofErr w:type="spellEnd"/>
            <w:r w:rsidRPr="003D0426">
              <w:rPr>
                <w:rFonts w:cs="David"/>
                <w:b/>
                <w:bCs/>
                <w:sz w:val="18"/>
                <w:szCs w:val="18"/>
              </w:rPr>
              <w:t xml:space="preserve"> </w:t>
            </w:r>
            <w:r w:rsidRPr="003D0426">
              <w:rPr>
                <w:rFonts w:cs="David" w:hint="cs"/>
                <w:b/>
                <w:bCs/>
                <w:sz w:val="18"/>
                <w:szCs w:val="18"/>
                <w:rtl/>
              </w:rPr>
              <w:t>שלה הוא 2.8, דבר אשר מאפשר לה להמיס ציפורן תוך 4 ימים</w:t>
            </w:r>
          </w:p>
        </w:tc>
      </w:tr>
      <w:tr w:rsidR="00823486" w:rsidRPr="003D0426" w:rsidTr="00823486">
        <w:tc>
          <w:tcPr>
            <w:tcW w:w="4261" w:type="dxa"/>
          </w:tcPr>
          <w:p w:rsidR="00823486" w:rsidRPr="003D0426" w:rsidRDefault="00823486" w:rsidP="005F24AD">
            <w:pPr>
              <w:spacing w:line="360" w:lineRule="auto"/>
              <w:rPr>
                <w:rFonts w:cs="David"/>
                <w:b/>
                <w:bCs/>
                <w:sz w:val="18"/>
                <w:szCs w:val="18"/>
                <w:rtl/>
              </w:rPr>
            </w:pPr>
            <w:r w:rsidRPr="003D0426">
              <w:rPr>
                <w:rFonts w:cs="David" w:hint="cs"/>
                <w:b/>
                <w:bCs/>
                <w:sz w:val="18"/>
                <w:szCs w:val="18"/>
                <w:rtl/>
              </w:rPr>
              <w:t>חומרי טעם וריח</w:t>
            </w:r>
          </w:p>
        </w:tc>
        <w:tc>
          <w:tcPr>
            <w:tcW w:w="4261" w:type="dxa"/>
          </w:tcPr>
          <w:p w:rsidR="00823486" w:rsidRPr="003D0426" w:rsidRDefault="00823486" w:rsidP="005F24AD">
            <w:pPr>
              <w:spacing w:line="360" w:lineRule="auto"/>
              <w:rPr>
                <w:rFonts w:cs="David"/>
                <w:b/>
                <w:bCs/>
                <w:sz w:val="18"/>
                <w:szCs w:val="18"/>
                <w:rtl/>
              </w:rPr>
            </w:pPr>
          </w:p>
        </w:tc>
      </w:tr>
      <w:tr w:rsidR="00823486" w:rsidRPr="003D0426" w:rsidTr="00823486">
        <w:tc>
          <w:tcPr>
            <w:tcW w:w="4261" w:type="dxa"/>
          </w:tcPr>
          <w:p w:rsidR="00823486" w:rsidRPr="003D0426" w:rsidRDefault="003D0426" w:rsidP="003D0426">
            <w:pPr>
              <w:spacing w:line="360" w:lineRule="auto"/>
              <w:rPr>
                <w:rFonts w:cs="David"/>
                <w:b/>
                <w:bCs/>
                <w:sz w:val="18"/>
                <w:szCs w:val="18"/>
                <w:rtl/>
              </w:rPr>
            </w:pPr>
            <w:r w:rsidRPr="003D0426">
              <w:rPr>
                <w:rFonts w:cs="David" w:hint="cs"/>
                <w:b/>
                <w:bCs/>
                <w:sz w:val="18"/>
                <w:szCs w:val="18"/>
                <w:rtl/>
              </w:rPr>
              <w:t>קפאין (</w:t>
            </w:r>
            <w:r w:rsidRPr="003D0426">
              <w:rPr>
                <w:rFonts w:cs="David"/>
                <w:b/>
                <w:bCs/>
                <w:sz w:val="18"/>
                <w:szCs w:val="18"/>
              </w:rPr>
              <w:t>C</w:t>
            </w:r>
            <w:r w:rsidRPr="003D0426">
              <w:rPr>
                <w:rFonts w:cs="David"/>
                <w:b/>
                <w:bCs/>
                <w:sz w:val="18"/>
                <w:szCs w:val="18"/>
                <w:vertAlign w:val="subscript"/>
              </w:rPr>
              <w:t>6</w:t>
            </w:r>
            <w:r w:rsidRPr="003D0426">
              <w:rPr>
                <w:rFonts w:cs="David"/>
                <w:b/>
                <w:bCs/>
                <w:sz w:val="18"/>
                <w:szCs w:val="18"/>
              </w:rPr>
              <w:t>H</w:t>
            </w:r>
            <w:r w:rsidRPr="003D0426">
              <w:rPr>
                <w:rFonts w:cs="David"/>
                <w:b/>
                <w:bCs/>
                <w:sz w:val="18"/>
                <w:szCs w:val="18"/>
                <w:vertAlign w:val="subscript"/>
              </w:rPr>
              <w:t>12</w:t>
            </w:r>
            <w:r w:rsidRPr="003D0426">
              <w:rPr>
                <w:rFonts w:cs="David"/>
                <w:b/>
                <w:bCs/>
                <w:sz w:val="18"/>
                <w:szCs w:val="18"/>
              </w:rPr>
              <w:t>N</w:t>
            </w:r>
            <w:r w:rsidRPr="003D0426">
              <w:rPr>
                <w:rFonts w:cs="David"/>
                <w:b/>
                <w:bCs/>
                <w:sz w:val="18"/>
                <w:szCs w:val="18"/>
                <w:vertAlign w:val="subscript"/>
              </w:rPr>
              <w:t>4</w:t>
            </w:r>
            <w:r w:rsidRPr="003D0426">
              <w:rPr>
                <w:rFonts w:cs="David"/>
                <w:b/>
                <w:bCs/>
                <w:sz w:val="18"/>
                <w:szCs w:val="18"/>
              </w:rPr>
              <w:t>O</w:t>
            </w:r>
            <w:r w:rsidRPr="003D0426">
              <w:rPr>
                <w:rFonts w:cs="David" w:hint="cs"/>
                <w:b/>
                <w:bCs/>
                <w:sz w:val="18"/>
                <w:szCs w:val="18"/>
                <w:rtl/>
              </w:rPr>
              <w:t>ׂ)</w:t>
            </w:r>
          </w:p>
        </w:tc>
        <w:tc>
          <w:tcPr>
            <w:tcW w:w="4261" w:type="dxa"/>
          </w:tcPr>
          <w:p w:rsidR="00823486" w:rsidRPr="003D0426" w:rsidRDefault="00823486" w:rsidP="005F24AD">
            <w:pPr>
              <w:spacing w:line="360" w:lineRule="auto"/>
              <w:rPr>
                <w:rFonts w:cs="David"/>
                <w:b/>
                <w:bCs/>
                <w:sz w:val="18"/>
                <w:szCs w:val="18"/>
                <w:rtl/>
              </w:rPr>
            </w:pPr>
          </w:p>
        </w:tc>
      </w:tr>
      <w:tr w:rsidR="003D0426" w:rsidRPr="003D0426" w:rsidTr="00823486">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חומצת לימון</w:t>
            </w:r>
          </w:p>
        </w:tc>
        <w:tc>
          <w:tcPr>
            <w:tcW w:w="4261" w:type="dxa"/>
          </w:tcPr>
          <w:p w:rsidR="003D0426" w:rsidRPr="003D0426" w:rsidRDefault="003D0426" w:rsidP="005F24AD">
            <w:pPr>
              <w:spacing w:line="360" w:lineRule="auto"/>
              <w:rPr>
                <w:rFonts w:cs="David"/>
                <w:b/>
                <w:bCs/>
                <w:sz w:val="18"/>
                <w:szCs w:val="18"/>
                <w:rtl/>
              </w:rPr>
            </w:pPr>
            <w:r w:rsidRPr="003D0426">
              <w:rPr>
                <w:rFonts w:cs="David" w:hint="cs"/>
                <w:b/>
                <w:bCs/>
                <w:sz w:val="18"/>
                <w:szCs w:val="18"/>
                <w:rtl/>
              </w:rPr>
              <w:t>תהליך הייצור התעשייתי של חומצת הלימון מתחיל בסוג של פטריות הגדל על מצע של תמיסת דגן או קטניות. הפטריות סופגות לתוכן את התמיכה. לאחר מכן מייבשים אותן, ולאחר תהליך עיבוד כימי הן הופכות לחומצת לימון</w:t>
            </w:r>
          </w:p>
        </w:tc>
      </w:tr>
      <w:tr w:rsidR="003D0426" w:rsidRPr="003D0426" w:rsidTr="00823486">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אספרטיים</w:t>
            </w:r>
          </w:p>
        </w:tc>
        <w:tc>
          <w:tcPr>
            <w:tcW w:w="4261" w:type="dxa"/>
          </w:tcPr>
          <w:p w:rsidR="003D0426" w:rsidRPr="003D0426" w:rsidRDefault="003D0426" w:rsidP="003D0426">
            <w:pPr>
              <w:spacing w:line="360" w:lineRule="auto"/>
              <w:rPr>
                <w:rFonts w:cs="David"/>
                <w:b/>
                <w:bCs/>
                <w:sz w:val="18"/>
                <w:szCs w:val="18"/>
                <w:rtl/>
              </w:rPr>
            </w:pPr>
            <w:r w:rsidRPr="003D0426">
              <w:rPr>
                <w:rFonts w:cs="David" w:hint="cs"/>
                <w:b/>
                <w:bCs/>
                <w:sz w:val="18"/>
                <w:szCs w:val="18"/>
                <w:rtl/>
              </w:rPr>
              <w:t xml:space="preserve">חומר זה הוא ממתיק מלאכותי המצוי </w:t>
            </w:r>
            <w:proofErr w:type="spellStart"/>
            <w:r w:rsidRPr="003D0426">
              <w:rPr>
                <w:rFonts w:cs="David" w:hint="cs"/>
                <w:b/>
                <w:bCs/>
                <w:sz w:val="18"/>
                <w:szCs w:val="18"/>
                <w:rtl/>
              </w:rPr>
              <w:t>בלמעלה</w:t>
            </w:r>
            <w:proofErr w:type="spellEnd"/>
            <w:r w:rsidRPr="003D0426">
              <w:rPr>
                <w:rFonts w:cs="David" w:hint="cs"/>
                <w:b/>
                <w:bCs/>
                <w:sz w:val="18"/>
                <w:szCs w:val="18"/>
                <w:rtl/>
              </w:rPr>
              <w:t xml:space="preserve"> מ-6,000 מאכלים ומשקאות דיאטטיים מדובר באנזים המורכב משני חומצות אמינו </w:t>
            </w:r>
            <w:proofErr w:type="spellStart"/>
            <w:r w:rsidRPr="003D0426">
              <w:rPr>
                <w:rFonts w:cs="David" w:hint="cs"/>
                <w:b/>
                <w:bCs/>
                <w:sz w:val="18"/>
                <w:szCs w:val="18"/>
                <w:rtl/>
              </w:rPr>
              <w:t>פניללין</w:t>
            </w:r>
            <w:proofErr w:type="spellEnd"/>
            <w:r w:rsidRPr="003D0426">
              <w:rPr>
                <w:rFonts w:cs="David" w:hint="cs"/>
                <w:b/>
                <w:bCs/>
                <w:sz w:val="18"/>
                <w:szCs w:val="18"/>
                <w:rtl/>
              </w:rPr>
              <w:t xml:space="preserve"> חומצה </w:t>
            </w:r>
            <w:proofErr w:type="spellStart"/>
            <w:r w:rsidRPr="003D0426">
              <w:rPr>
                <w:rFonts w:cs="David" w:hint="cs"/>
                <w:b/>
                <w:bCs/>
                <w:sz w:val="18"/>
                <w:szCs w:val="18"/>
                <w:rtl/>
              </w:rPr>
              <w:t>אפסרטית</w:t>
            </w:r>
            <w:proofErr w:type="spellEnd"/>
            <w:r w:rsidRPr="003D0426">
              <w:rPr>
                <w:rFonts w:cs="David" w:hint="cs"/>
                <w:b/>
                <w:bCs/>
                <w:sz w:val="18"/>
                <w:szCs w:val="18"/>
                <w:rtl/>
              </w:rPr>
              <w:t>. אחד מהמקורות התעשייתיים של חומצות האמינו הללו הם חלבונים המופקים מחיטה או מקטניות</w:t>
            </w:r>
          </w:p>
        </w:tc>
      </w:tr>
    </w:tbl>
    <w:p w:rsidR="00DA0B63" w:rsidRDefault="00DA0B63" w:rsidP="005F24AD">
      <w:pPr>
        <w:spacing w:line="360" w:lineRule="auto"/>
        <w:jc w:val="center"/>
        <w:rPr>
          <w:rFonts w:cs="David" w:hint="cs"/>
          <w:b/>
          <w:bCs/>
          <w:color w:val="FF0000"/>
          <w:sz w:val="32"/>
          <w:szCs w:val="32"/>
          <w:u w:val="single"/>
          <w:rtl/>
        </w:rPr>
      </w:pPr>
    </w:p>
    <w:p w:rsidR="0045180E" w:rsidRDefault="0045180E" w:rsidP="005F24AD">
      <w:pPr>
        <w:spacing w:line="360" w:lineRule="auto"/>
        <w:jc w:val="center"/>
        <w:rPr>
          <w:rFonts w:cs="David"/>
          <w:b/>
          <w:bCs/>
          <w:color w:val="FF0000"/>
          <w:sz w:val="32"/>
          <w:szCs w:val="32"/>
          <w:u w:val="single"/>
          <w:rtl/>
        </w:rPr>
      </w:pPr>
      <w:r w:rsidRPr="000B6E46">
        <w:rPr>
          <w:rFonts w:cs="David" w:hint="cs"/>
          <w:b/>
          <w:bCs/>
          <w:color w:val="FF0000"/>
          <w:sz w:val="32"/>
          <w:szCs w:val="32"/>
          <w:u w:val="single"/>
          <w:rtl/>
        </w:rPr>
        <w:lastRenderedPageBreak/>
        <w:t>חלק ב'</w:t>
      </w:r>
      <w:r w:rsidR="000B6E46" w:rsidRPr="000B6E46">
        <w:rPr>
          <w:rFonts w:cs="David" w:hint="cs"/>
          <w:b/>
          <w:bCs/>
          <w:color w:val="FF0000"/>
          <w:sz w:val="32"/>
          <w:szCs w:val="32"/>
          <w:u w:val="single"/>
          <w:rtl/>
        </w:rPr>
        <w:t xml:space="preserve"> - </w:t>
      </w:r>
      <w:r w:rsidRPr="000B6E46">
        <w:rPr>
          <w:rFonts w:cs="David" w:hint="cs"/>
          <w:b/>
          <w:bCs/>
          <w:color w:val="FF0000"/>
          <w:sz w:val="32"/>
          <w:szCs w:val="32"/>
          <w:u w:val="single"/>
          <w:rtl/>
        </w:rPr>
        <w:t>דוח מעבדה</w:t>
      </w:r>
    </w:p>
    <w:p w:rsidR="000B6E46" w:rsidRPr="000B6E46" w:rsidRDefault="000B6E46" w:rsidP="005F24AD">
      <w:pPr>
        <w:spacing w:line="360" w:lineRule="auto"/>
        <w:jc w:val="center"/>
        <w:rPr>
          <w:rFonts w:cs="David"/>
          <w:b/>
          <w:bCs/>
          <w:color w:val="FF0000"/>
          <w:sz w:val="32"/>
          <w:szCs w:val="32"/>
          <w:u w:val="single"/>
          <w:rtl/>
        </w:rPr>
      </w:pPr>
    </w:p>
    <w:p w:rsidR="0045180E" w:rsidRDefault="0045180E" w:rsidP="005F24AD">
      <w:pPr>
        <w:spacing w:line="360" w:lineRule="auto"/>
        <w:rPr>
          <w:rFonts w:cs="David"/>
          <w:b/>
          <w:bCs/>
          <w:color w:val="002060"/>
          <w:rtl/>
        </w:rPr>
      </w:pPr>
      <w:r w:rsidRPr="000B6E46">
        <w:rPr>
          <w:rFonts w:cs="David" w:hint="cs"/>
          <w:b/>
          <w:bCs/>
          <w:color w:val="002060"/>
          <w:rtl/>
        </w:rPr>
        <w:t xml:space="preserve">שאלת החקר </w:t>
      </w:r>
      <w:r w:rsidR="000B6E46">
        <w:rPr>
          <w:rFonts w:cs="David" w:hint="cs"/>
          <w:b/>
          <w:bCs/>
          <w:color w:val="002060"/>
          <w:rtl/>
        </w:rPr>
        <w:t xml:space="preserve">שבה נעסוק בניסוי זה - </w:t>
      </w:r>
      <w:r w:rsidRPr="000B6E46">
        <w:rPr>
          <w:rFonts w:cs="David" w:hint="cs"/>
          <w:b/>
          <w:bCs/>
          <w:color w:val="002060"/>
          <w:rtl/>
        </w:rPr>
        <w:t xml:space="preserve">כיצד הטמפרטורה שבה אנו מחזיקים את הקולה משפיעה על פליטת הגז פחמן דו-חמצני </w:t>
      </w:r>
      <w:r w:rsidR="008F3815">
        <w:rPr>
          <w:rFonts w:cs="David" w:hint="cs"/>
          <w:b/>
          <w:bCs/>
          <w:color w:val="002060"/>
          <w:rtl/>
        </w:rPr>
        <w:t>(</w:t>
      </w:r>
      <w:r w:rsidR="008F3815">
        <w:rPr>
          <w:rFonts w:cs="David"/>
          <w:b/>
          <w:bCs/>
          <w:color w:val="002060"/>
        </w:rPr>
        <w:t>CO</w:t>
      </w:r>
      <w:r w:rsidR="008F3815">
        <w:rPr>
          <w:rFonts w:cs="David"/>
          <w:b/>
          <w:bCs/>
          <w:color w:val="002060"/>
          <w:vertAlign w:val="subscript"/>
        </w:rPr>
        <w:t>2(g)</w:t>
      </w:r>
      <w:r w:rsidR="008F3815">
        <w:rPr>
          <w:rFonts w:cs="David" w:hint="cs"/>
          <w:b/>
          <w:bCs/>
          <w:color w:val="002060"/>
          <w:rtl/>
        </w:rPr>
        <w:t>) שנפלט ממנה</w:t>
      </w:r>
      <w:r w:rsidRPr="000B6E46">
        <w:rPr>
          <w:rFonts w:cs="David" w:hint="cs"/>
          <w:b/>
          <w:bCs/>
          <w:color w:val="002060"/>
          <w:rtl/>
        </w:rPr>
        <w:t>?</w:t>
      </w:r>
    </w:p>
    <w:p w:rsidR="003D0426" w:rsidRPr="000B6E46" w:rsidRDefault="003D0426" w:rsidP="005F24AD">
      <w:pPr>
        <w:spacing w:line="360" w:lineRule="auto"/>
        <w:rPr>
          <w:rFonts w:cs="David"/>
          <w:b/>
          <w:bCs/>
          <w:color w:val="002060"/>
          <w:rtl/>
        </w:rPr>
      </w:pPr>
    </w:p>
    <w:p w:rsidR="008F3815" w:rsidRDefault="008F3815" w:rsidP="005F24AD">
      <w:pPr>
        <w:spacing w:line="360" w:lineRule="auto"/>
        <w:rPr>
          <w:rFonts w:cs="David"/>
          <w:b/>
          <w:bCs/>
          <w:color w:val="002060"/>
          <w:u w:val="single"/>
          <w:rtl/>
        </w:rPr>
      </w:pPr>
      <w:r w:rsidRPr="008F3815">
        <w:rPr>
          <w:rFonts w:cs="David" w:hint="cs"/>
          <w:b/>
          <w:bCs/>
          <w:color w:val="002060"/>
          <w:u w:val="single"/>
          <w:rtl/>
        </w:rPr>
        <w:t>השערה</w:t>
      </w:r>
    </w:p>
    <w:p w:rsidR="008F3815" w:rsidRPr="00CB041A" w:rsidRDefault="008F3815" w:rsidP="005F24AD">
      <w:pPr>
        <w:spacing w:line="360" w:lineRule="auto"/>
        <w:jc w:val="both"/>
        <w:rPr>
          <w:rFonts w:cs="David"/>
          <w:b/>
          <w:bCs/>
          <w:sz w:val="24"/>
          <w:szCs w:val="24"/>
          <w:rtl/>
        </w:rPr>
      </w:pPr>
      <w:r w:rsidRPr="00CB041A">
        <w:rPr>
          <w:rFonts w:cs="David" w:hint="cs"/>
          <w:b/>
          <w:bCs/>
          <w:sz w:val="24"/>
          <w:szCs w:val="24"/>
          <w:rtl/>
        </w:rPr>
        <w:t xml:space="preserve">השערתנו היא שאנו נראה בניסוי זה שככל שהטמפרטורה תהא גבוהה יותר מטמפרטורת החדר, פליטת הגז של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color w:val="002060"/>
          <w:sz w:val="24"/>
          <w:szCs w:val="24"/>
          <w:rtl/>
        </w:rPr>
        <w:t xml:space="preserve"> </w:t>
      </w:r>
      <w:r w:rsidRPr="00CB041A">
        <w:rPr>
          <w:rFonts w:cs="David" w:hint="cs"/>
          <w:b/>
          <w:bCs/>
          <w:sz w:val="24"/>
          <w:szCs w:val="24"/>
          <w:rtl/>
        </w:rPr>
        <w:t>תגדל. השערתנו זו מתבססת על פי הידע הכללי שלמדנו על מבנה של מולקולות הגז שהן נוטות להיות רחוקות זו מזו ללא כל קשר בין-מולקולרי, הן חופשיות לנוע בתנועות התנודה הסיבוב והמעתק. כמו כן, השערתנו אף מתבססת על נושא "</w:t>
      </w:r>
      <w:r w:rsidRPr="00CB041A">
        <w:rPr>
          <w:rFonts w:cs="David" w:hint="cs"/>
          <w:b/>
          <w:bCs/>
          <w:color w:val="FF0000"/>
          <w:sz w:val="24"/>
          <w:szCs w:val="24"/>
          <w:rtl/>
        </w:rPr>
        <w:t>אנרגיה בקצב הכימיה</w:t>
      </w:r>
      <w:r w:rsidRPr="00CB041A">
        <w:rPr>
          <w:rFonts w:cs="David" w:hint="cs"/>
          <w:b/>
          <w:bCs/>
          <w:sz w:val="24"/>
          <w:szCs w:val="24"/>
          <w:rtl/>
        </w:rPr>
        <w:t xml:space="preserve">" שבו מלמדים כי כלל האנרגיה האצורה במדגם חלקיקים שווה לאנרגיה קינטית ואנרגיה פוטנציאלית. </w:t>
      </w:r>
    </w:p>
    <w:p w:rsidR="008F3815" w:rsidRPr="00CB041A" w:rsidRDefault="008F3815" w:rsidP="005F24AD">
      <w:pPr>
        <w:spacing w:line="360" w:lineRule="auto"/>
        <w:jc w:val="both"/>
        <w:rPr>
          <w:rFonts w:cs="David"/>
          <w:b/>
          <w:bCs/>
          <w:sz w:val="24"/>
          <w:szCs w:val="24"/>
          <w:rtl/>
        </w:rPr>
      </w:pPr>
      <w:r w:rsidRPr="00CB041A">
        <w:rPr>
          <w:rFonts w:cs="David" w:hint="cs"/>
          <w:b/>
          <w:bCs/>
          <w:color w:val="FF0000"/>
          <w:sz w:val="24"/>
          <w:szCs w:val="24"/>
          <w:rtl/>
        </w:rPr>
        <w:t xml:space="preserve">אנרגיה קינטית </w:t>
      </w:r>
      <w:r w:rsidRPr="00CB041A">
        <w:rPr>
          <w:rFonts w:cs="David" w:hint="cs"/>
          <w:b/>
          <w:bCs/>
          <w:sz w:val="24"/>
          <w:szCs w:val="24"/>
          <w:rtl/>
        </w:rPr>
        <w:t xml:space="preserve">משמעותה </w:t>
      </w:r>
      <w:r w:rsidR="003A4C0C" w:rsidRPr="00CB041A">
        <w:rPr>
          <w:rFonts w:cs="David" w:hint="cs"/>
          <w:b/>
          <w:bCs/>
          <w:sz w:val="24"/>
          <w:szCs w:val="24"/>
          <w:rtl/>
        </w:rPr>
        <w:t>אנרגיית תנועה אשר תלויה במסת החלקיק ובמהירותו. כאן, אנו מתייחסים לאנרגיה קינטית ממוצעת מאחר שלחלקיקים במדגם יש מהירויות שונות.</w:t>
      </w:r>
    </w:p>
    <w:p w:rsidR="003A4C0C" w:rsidRPr="00CB041A" w:rsidRDefault="003A4C0C" w:rsidP="005F24AD">
      <w:pPr>
        <w:spacing w:line="360" w:lineRule="auto"/>
        <w:jc w:val="both"/>
        <w:rPr>
          <w:rFonts w:cs="David"/>
          <w:b/>
          <w:bCs/>
          <w:sz w:val="24"/>
          <w:szCs w:val="24"/>
          <w:rtl/>
        </w:rPr>
      </w:pPr>
      <w:r w:rsidRPr="00CB041A">
        <w:rPr>
          <w:rFonts w:cs="David" w:hint="cs"/>
          <w:b/>
          <w:bCs/>
          <w:color w:val="FF0000"/>
          <w:sz w:val="24"/>
          <w:szCs w:val="24"/>
          <w:rtl/>
        </w:rPr>
        <w:t>אנרגיה פוטנציאלית</w:t>
      </w:r>
      <w:r w:rsidRPr="00CB041A">
        <w:rPr>
          <w:rFonts w:cs="David" w:hint="cs"/>
          <w:b/>
          <w:bCs/>
          <w:sz w:val="24"/>
          <w:szCs w:val="24"/>
          <w:rtl/>
        </w:rPr>
        <w:t xml:space="preserve"> </w:t>
      </w:r>
      <w:r w:rsidRPr="00CB041A">
        <w:rPr>
          <w:rFonts w:cs="David"/>
          <w:b/>
          <w:bCs/>
          <w:sz w:val="24"/>
          <w:szCs w:val="24"/>
          <w:rtl/>
        </w:rPr>
        <w:t>–</w:t>
      </w:r>
      <w:r w:rsidRPr="00CB041A">
        <w:rPr>
          <w:rFonts w:cs="David" w:hint="cs"/>
          <w:b/>
          <w:bCs/>
          <w:sz w:val="24"/>
          <w:szCs w:val="24"/>
          <w:rtl/>
        </w:rPr>
        <w:t xml:space="preserve"> משמעותה אנרגיה אשר נובעת מכוחות המשיכה והדחייה בין החלקיקים המרכיבים את החומר. כאשר הטמפרטורה של החומר גבוהה יותר תנועת החלקיקים מהירה יותר לעומת מהירותה בטמפרטורה נמוכה יותר שאז תנועתה איטית יותר וכך גם לגבי אנרגיה קינטית של החלקיקים תהא גבוהה יותר. אנו משערים שכאשר הטמפרטורה תהא גבוהה מטמפרטורת החדר יספק למולקולות הגז, הפחמן הדו חמצני אנרגיה קינטית אשר בעזרתה המולקולות ינועו מהר יותר ולכן תהא אינטראקציה </w:t>
      </w:r>
      <w:proofErr w:type="spellStart"/>
      <w:r w:rsidRPr="00CB041A">
        <w:rPr>
          <w:rFonts w:cs="David" w:hint="cs"/>
          <w:b/>
          <w:bCs/>
          <w:sz w:val="24"/>
          <w:szCs w:val="24"/>
          <w:rtl/>
        </w:rPr>
        <w:t>ו.ד.ו</w:t>
      </w:r>
      <w:proofErr w:type="spellEnd"/>
      <w:r w:rsidRPr="00CB041A">
        <w:rPr>
          <w:rFonts w:cs="David" w:hint="cs"/>
          <w:b/>
          <w:bCs/>
          <w:sz w:val="24"/>
          <w:szCs w:val="24"/>
          <w:rtl/>
        </w:rPr>
        <w:t xml:space="preserve"> בין מולקולת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sz w:val="24"/>
          <w:szCs w:val="24"/>
          <w:rtl/>
        </w:rPr>
        <w:t xml:space="preserve"> לבין המולקולות שמרכיבות את משקה הקוקה קולה. בנוסף, פליטה רבה יותר של הגז אל האוויר, חלקיקי הפחמן הדו חמצני אשר מומס בתוך נוזל הקולה ינועו בצורה מהירה יותר לעומת תנועתם בטמפרטורה נמוכה. מולקולות </w:t>
      </w:r>
      <w:r w:rsidRPr="00CB041A">
        <w:rPr>
          <w:rFonts w:cs="David"/>
          <w:b/>
          <w:bCs/>
          <w:color w:val="002060"/>
          <w:sz w:val="24"/>
          <w:szCs w:val="24"/>
        </w:rPr>
        <w:t>CO</w:t>
      </w:r>
      <w:r w:rsidRPr="00CB041A">
        <w:rPr>
          <w:rFonts w:cs="David"/>
          <w:b/>
          <w:bCs/>
          <w:color w:val="002060"/>
          <w:sz w:val="24"/>
          <w:szCs w:val="24"/>
          <w:vertAlign w:val="subscript"/>
        </w:rPr>
        <w:t>2</w:t>
      </w:r>
      <w:r w:rsidRPr="00CB041A">
        <w:rPr>
          <w:rFonts w:cs="David" w:hint="cs"/>
          <w:b/>
          <w:bCs/>
          <w:color w:val="002060"/>
          <w:sz w:val="24"/>
          <w:szCs w:val="24"/>
          <w:vertAlign w:val="subscript"/>
          <w:rtl/>
        </w:rPr>
        <w:t xml:space="preserve"> </w:t>
      </w:r>
      <w:r w:rsidR="00CB041A" w:rsidRPr="00CB041A">
        <w:rPr>
          <w:rFonts w:cs="David" w:hint="cs"/>
          <w:b/>
          <w:bCs/>
          <w:sz w:val="24"/>
          <w:szCs w:val="24"/>
          <w:rtl/>
        </w:rPr>
        <w:t>ינועו כלפי מעלה וייפרדו מהנוזל בצורת בועות אוויר אשר מתפוצצות והגז יפלט לתוך המזרק. כמובן שבטמפרטורת החדר תנועת החלקיקים (המולקולות) תהיינה איטיות, האנרגיה הקינטית שלהן תקטן ונפח הגז שיפלט אל חלל האוויר יקטן.</w:t>
      </w:r>
    </w:p>
    <w:p w:rsidR="0045180E" w:rsidRPr="00CB041A" w:rsidRDefault="0045180E" w:rsidP="005F24AD">
      <w:pPr>
        <w:spacing w:line="360" w:lineRule="auto"/>
        <w:jc w:val="both"/>
        <w:rPr>
          <w:rFonts w:cs="David"/>
          <w:color w:val="FF0000"/>
          <w:sz w:val="24"/>
          <w:szCs w:val="24"/>
          <w:u w:val="single"/>
          <w:rtl/>
        </w:rPr>
      </w:pPr>
    </w:p>
    <w:p w:rsidR="0045180E" w:rsidRDefault="0045180E" w:rsidP="005F24AD">
      <w:pPr>
        <w:spacing w:line="360" w:lineRule="auto"/>
        <w:rPr>
          <w:rFonts w:cs="David"/>
          <w:b/>
          <w:bCs/>
          <w:color w:val="002060"/>
          <w:u w:val="single"/>
          <w:rtl/>
        </w:rPr>
      </w:pPr>
      <w:r w:rsidRPr="00CB041A">
        <w:rPr>
          <w:rFonts w:cs="David" w:hint="cs"/>
          <w:b/>
          <w:bCs/>
          <w:color w:val="002060"/>
          <w:u w:val="single"/>
          <w:rtl/>
        </w:rPr>
        <w:t>תכנון הניסוי:</w:t>
      </w:r>
    </w:p>
    <w:p w:rsidR="00CB041A" w:rsidRPr="001D6555" w:rsidRDefault="00CB041A" w:rsidP="005F24AD">
      <w:pPr>
        <w:spacing w:line="360" w:lineRule="auto"/>
        <w:rPr>
          <w:rFonts w:cs="David"/>
          <w:b/>
          <w:bCs/>
          <w:sz w:val="24"/>
          <w:szCs w:val="24"/>
          <w:rtl/>
          <w:lang w:val="en-BZ"/>
        </w:rPr>
      </w:pPr>
      <w:r w:rsidRPr="001D6555">
        <w:rPr>
          <w:rFonts w:cs="David" w:hint="cs"/>
          <w:b/>
          <w:bCs/>
          <w:sz w:val="24"/>
          <w:szCs w:val="24"/>
          <w:rtl/>
        </w:rPr>
        <w:t xml:space="preserve">הטמפרטורה שבה נשתמש על מנת לבנות מערכת שבאמצעותה בודקים כיצד הטמפרטורה שבה מוחזקת הקולה משפיעה על נפח הפחמן הדו-חמצני אשר נפלט ממנה, היא </w:t>
      </w:r>
      <w:r w:rsidRPr="001D6555">
        <w:rPr>
          <w:rFonts w:cs="David"/>
          <w:b/>
          <w:bCs/>
          <w:sz w:val="24"/>
          <w:szCs w:val="24"/>
        </w:rPr>
        <w:t>C</w:t>
      </w:r>
      <w:r w:rsidRPr="001D6555">
        <w:rPr>
          <w:rFonts w:cs="David" w:hint="cs"/>
          <w:b/>
          <w:bCs/>
          <w:sz w:val="24"/>
          <w:szCs w:val="24"/>
          <w:rtl/>
        </w:rPr>
        <w:t xml:space="preserve">º25 ולטמפרטורה זו נשווה את מצב הפליטה של </w:t>
      </w:r>
      <w:r w:rsidRPr="001D6555">
        <w:rPr>
          <w:rFonts w:cs="David"/>
          <w:b/>
          <w:bCs/>
          <w:color w:val="002060"/>
          <w:sz w:val="24"/>
          <w:szCs w:val="24"/>
        </w:rPr>
        <w:t>CO</w:t>
      </w:r>
      <w:r w:rsidRPr="001D6555">
        <w:rPr>
          <w:rFonts w:cs="David"/>
          <w:b/>
          <w:bCs/>
          <w:color w:val="002060"/>
          <w:sz w:val="24"/>
          <w:szCs w:val="24"/>
          <w:vertAlign w:val="subscript"/>
        </w:rPr>
        <w:t>2</w:t>
      </w:r>
      <w:r w:rsidRPr="001D6555">
        <w:rPr>
          <w:rFonts w:cs="David" w:hint="cs"/>
          <w:b/>
          <w:bCs/>
          <w:sz w:val="24"/>
          <w:szCs w:val="24"/>
          <w:rtl/>
        </w:rPr>
        <w:t xml:space="preserve"> בטמפרטורה הגבוהה מ-</w:t>
      </w:r>
      <w:r w:rsidRPr="001D6555">
        <w:rPr>
          <w:rFonts w:cs="David"/>
          <w:b/>
          <w:bCs/>
          <w:sz w:val="24"/>
          <w:szCs w:val="24"/>
        </w:rPr>
        <w:t xml:space="preserve">C </w:t>
      </w:r>
      <w:r w:rsidRPr="001D6555">
        <w:rPr>
          <w:rFonts w:cs="David"/>
          <w:b/>
          <w:bCs/>
          <w:sz w:val="24"/>
          <w:szCs w:val="24"/>
          <w:rtl/>
          <w:lang w:val="en-BZ"/>
        </w:rPr>
        <w:t>º</w:t>
      </w:r>
      <w:r w:rsidRPr="001D6555">
        <w:rPr>
          <w:rFonts w:cs="David" w:hint="cs"/>
          <w:b/>
          <w:bCs/>
          <w:sz w:val="24"/>
          <w:szCs w:val="24"/>
          <w:rtl/>
          <w:lang w:val="en-BZ"/>
        </w:rPr>
        <w:t>25 והקטנה מ-</w:t>
      </w:r>
      <w:r w:rsidRPr="001D6555">
        <w:rPr>
          <w:rFonts w:cs="David"/>
          <w:b/>
          <w:bCs/>
          <w:sz w:val="24"/>
          <w:szCs w:val="24"/>
        </w:rPr>
        <w:t xml:space="preserve"> C </w:t>
      </w:r>
      <w:r w:rsidRPr="001D6555">
        <w:rPr>
          <w:rFonts w:cs="David"/>
          <w:b/>
          <w:bCs/>
          <w:sz w:val="24"/>
          <w:szCs w:val="24"/>
          <w:rtl/>
          <w:lang w:val="en-BZ"/>
        </w:rPr>
        <w:t>º</w:t>
      </w:r>
      <w:r w:rsidRPr="001D6555">
        <w:rPr>
          <w:rFonts w:cs="David" w:hint="cs"/>
          <w:b/>
          <w:bCs/>
          <w:sz w:val="24"/>
          <w:szCs w:val="24"/>
          <w:rtl/>
          <w:lang w:val="en-BZ"/>
        </w:rPr>
        <w:t>25</w:t>
      </w:r>
      <w:r w:rsidR="001D6555" w:rsidRPr="001D6555">
        <w:rPr>
          <w:rFonts w:cs="David"/>
          <w:b/>
          <w:bCs/>
          <w:sz w:val="24"/>
          <w:szCs w:val="24"/>
          <w:lang w:val="en-BZ"/>
        </w:rPr>
        <w:t xml:space="preserve"> </w:t>
      </w:r>
      <w:r w:rsidR="001D6555" w:rsidRPr="001D6555">
        <w:rPr>
          <w:rFonts w:cs="David" w:hint="cs"/>
          <w:b/>
          <w:bCs/>
          <w:sz w:val="24"/>
          <w:szCs w:val="24"/>
          <w:rtl/>
          <w:lang w:val="en-BZ"/>
        </w:rPr>
        <w:t>לניסוי זה קוראים "</w:t>
      </w:r>
      <w:r w:rsidR="001D6555" w:rsidRPr="001D6555">
        <w:rPr>
          <w:rFonts w:cs="David" w:hint="cs"/>
          <w:b/>
          <w:bCs/>
          <w:color w:val="002060"/>
          <w:sz w:val="24"/>
          <w:szCs w:val="24"/>
          <w:rtl/>
          <w:lang w:val="en-BZ"/>
        </w:rPr>
        <w:t>מערכת בקרה</w:t>
      </w:r>
      <w:r w:rsidR="001D6555" w:rsidRPr="001D6555">
        <w:rPr>
          <w:rFonts w:cs="David" w:hint="cs"/>
          <w:b/>
          <w:bCs/>
          <w:sz w:val="24"/>
          <w:szCs w:val="24"/>
          <w:rtl/>
          <w:lang w:val="en-BZ"/>
        </w:rPr>
        <w:t>" פנימית-השוואתית מאחר וכל המערכת משמשת מעין בקרה למערכות אחרות.</w:t>
      </w:r>
    </w:p>
    <w:p w:rsidR="00CB041A" w:rsidRPr="00B45035" w:rsidRDefault="001D6555" w:rsidP="005F24AD">
      <w:pPr>
        <w:spacing w:line="360" w:lineRule="auto"/>
        <w:rPr>
          <w:rtl/>
        </w:rPr>
      </w:pPr>
      <w:r>
        <w:rPr>
          <w:lang w:val="en-BZ"/>
        </w:rPr>
        <w:t xml:space="preserve"> </w:t>
      </w:r>
    </w:p>
    <w:p w:rsidR="0045180E" w:rsidRDefault="0045180E" w:rsidP="005F24AD">
      <w:pPr>
        <w:spacing w:line="360" w:lineRule="auto"/>
        <w:rPr>
          <w:rFonts w:cs="David"/>
          <w:b/>
          <w:bCs/>
          <w:color w:val="002060"/>
          <w:u w:val="single"/>
          <w:rtl/>
        </w:rPr>
      </w:pPr>
      <w:r w:rsidRPr="001D6555">
        <w:rPr>
          <w:rFonts w:cs="David" w:hint="cs"/>
          <w:b/>
          <w:bCs/>
          <w:color w:val="002060"/>
          <w:u w:val="single"/>
          <w:rtl/>
        </w:rPr>
        <w:t>מהלך הניסוי :</w:t>
      </w:r>
    </w:p>
    <w:p w:rsidR="001D6555" w:rsidRDefault="001D6555" w:rsidP="005F24AD">
      <w:pPr>
        <w:spacing w:line="360" w:lineRule="auto"/>
        <w:jc w:val="both"/>
        <w:rPr>
          <w:rFonts w:cs="David"/>
          <w:b/>
          <w:bCs/>
          <w:sz w:val="24"/>
          <w:szCs w:val="24"/>
          <w:rtl/>
        </w:rPr>
      </w:pPr>
      <w:r w:rsidRPr="001D6555">
        <w:rPr>
          <w:rFonts w:cs="David" w:hint="cs"/>
          <w:b/>
          <w:bCs/>
          <w:sz w:val="24"/>
          <w:szCs w:val="24"/>
          <w:rtl/>
        </w:rPr>
        <w:t>ניקח</w:t>
      </w:r>
      <w:r>
        <w:rPr>
          <w:rFonts w:cs="David" w:hint="cs"/>
          <w:b/>
          <w:bCs/>
          <w:sz w:val="24"/>
          <w:szCs w:val="24"/>
          <w:rtl/>
        </w:rPr>
        <w:t xml:space="preserve"> בקבוק קולה ונפתח את הבקבוק. לאחר מכן, ניקח 4 כוסות סגורים הקרויים </w:t>
      </w:r>
      <w:r w:rsidRPr="001D6555">
        <w:rPr>
          <w:rFonts w:cs="David" w:hint="cs"/>
          <w:b/>
          <w:bCs/>
          <w:color w:val="002060"/>
          <w:sz w:val="24"/>
          <w:szCs w:val="24"/>
          <w:rtl/>
        </w:rPr>
        <w:t xml:space="preserve">בקבוקי </w:t>
      </w:r>
      <w:proofErr w:type="spellStart"/>
      <w:r w:rsidRPr="001D6555">
        <w:rPr>
          <w:rFonts w:cs="David" w:hint="cs"/>
          <w:b/>
          <w:bCs/>
          <w:color w:val="002060"/>
          <w:sz w:val="24"/>
          <w:szCs w:val="24"/>
          <w:rtl/>
        </w:rPr>
        <w:t>ארלנמייר</w:t>
      </w:r>
      <w:proofErr w:type="spellEnd"/>
      <w:r>
        <w:rPr>
          <w:rFonts w:cs="David" w:hint="cs"/>
          <w:b/>
          <w:bCs/>
          <w:sz w:val="24"/>
          <w:szCs w:val="24"/>
          <w:rtl/>
        </w:rPr>
        <w:t xml:space="preserve"> ונשפוך לכל אחד מהבקבוקים 100 מ"ל ממשקה הקוקה קולה. נשים כלי אחד בתוך </w:t>
      </w:r>
      <w:r>
        <w:rPr>
          <w:rFonts w:cs="David" w:hint="cs"/>
          <w:b/>
          <w:bCs/>
          <w:sz w:val="24"/>
          <w:szCs w:val="24"/>
          <w:rtl/>
        </w:rPr>
        <w:lastRenderedPageBreak/>
        <w:t xml:space="preserve">אמבטיית מים חמים בטמפרטורה של </w:t>
      </w:r>
      <w:r>
        <w:rPr>
          <w:rFonts w:cs="David"/>
          <w:b/>
          <w:bCs/>
          <w:sz w:val="24"/>
          <w:szCs w:val="24"/>
        </w:rPr>
        <w:t>C</w:t>
      </w:r>
      <w:r>
        <w:rPr>
          <w:rFonts w:cs="David" w:hint="cs"/>
          <w:b/>
          <w:bCs/>
          <w:sz w:val="24"/>
          <w:szCs w:val="24"/>
          <w:rtl/>
        </w:rPr>
        <w:t>°45</w:t>
      </w:r>
      <w:r>
        <w:rPr>
          <w:rFonts w:cs="David"/>
          <w:b/>
          <w:bCs/>
          <w:sz w:val="24"/>
          <w:szCs w:val="24"/>
        </w:rPr>
        <w:t xml:space="preserve"> </w:t>
      </w:r>
      <w:r>
        <w:rPr>
          <w:rFonts w:cs="David" w:hint="cs"/>
          <w:b/>
          <w:bCs/>
          <w:sz w:val="24"/>
          <w:szCs w:val="24"/>
          <w:rtl/>
        </w:rPr>
        <w:t xml:space="preserve">כעת ניקח כלי נוסף ונשים באמבטיית מים חמים בטמפרטורה של </w:t>
      </w:r>
      <w:r>
        <w:rPr>
          <w:rFonts w:cs="David"/>
          <w:b/>
          <w:bCs/>
          <w:sz w:val="24"/>
          <w:szCs w:val="24"/>
        </w:rPr>
        <w:t>C</w:t>
      </w:r>
      <w:r>
        <w:rPr>
          <w:rFonts w:cs="David" w:hint="cs"/>
          <w:b/>
          <w:bCs/>
          <w:sz w:val="24"/>
          <w:szCs w:val="24"/>
          <w:rtl/>
        </w:rPr>
        <w:t xml:space="preserve">°65 וכלי נוסף לשם בקרה אשר תהא בטמפרטורת החדר ואחד נוסף נשים בתוך המקרר לכמה דקות. לאחר כעשר דקות נפתח את הכלים ונערוך מדידת טמפרטורות באמצעות מד טמפרטורה אשר חובר לפקק של בקבוק </w:t>
      </w:r>
      <w:proofErr w:type="spellStart"/>
      <w:r>
        <w:rPr>
          <w:rFonts w:cs="David" w:hint="cs"/>
          <w:b/>
          <w:bCs/>
          <w:sz w:val="24"/>
          <w:szCs w:val="24"/>
          <w:rtl/>
        </w:rPr>
        <w:t>הארלנמייר</w:t>
      </w:r>
      <w:proofErr w:type="spellEnd"/>
      <w:r>
        <w:rPr>
          <w:rFonts w:cs="David" w:hint="cs"/>
          <w:b/>
          <w:bCs/>
          <w:sz w:val="24"/>
          <w:szCs w:val="24"/>
          <w:rtl/>
        </w:rPr>
        <w:t xml:space="preserve">. כאשר נמדוד את טמפרטורת תמיסת הקוקה הקולה נמדוד באמצעות מזרק המחובר לבקבוק </w:t>
      </w:r>
      <w:proofErr w:type="spellStart"/>
      <w:r>
        <w:rPr>
          <w:rFonts w:cs="David" w:hint="cs"/>
          <w:b/>
          <w:bCs/>
          <w:sz w:val="24"/>
          <w:szCs w:val="24"/>
          <w:rtl/>
        </w:rPr>
        <w:t>ארלנמייר</w:t>
      </w:r>
      <w:proofErr w:type="spellEnd"/>
      <w:r>
        <w:rPr>
          <w:rFonts w:cs="David" w:hint="cs"/>
          <w:b/>
          <w:bCs/>
          <w:sz w:val="24"/>
          <w:szCs w:val="24"/>
          <w:rtl/>
        </w:rPr>
        <w:t xml:space="preserve"> את נפחו של הגז המשתחרר מהקולה.</w:t>
      </w:r>
    </w:p>
    <w:p w:rsidR="001D6555" w:rsidRDefault="001D6555" w:rsidP="005F24AD">
      <w:pPr>
        <w:spacing w:line="360" w:lineRule="auto"/>
        <w:jc w:val="both"/>
        <w:rPr>
          <w:rFonts w:cs="David"/>
          <w:b/>
          <w:bCs/>
          <w:sz w:val="24"/>
          <w:szCs w:val="24"/>
          <w:rtl/>
        </w:rPr>
      </w:pPr>
    </w:p>
    <w:p w:rsidR="001D6555" w:rsidRPr="001D6555" w:rsidRDefault="001D6555" w:rsidP="005F24AD">
      <w:pPr>
        <w:spacing w:line="360" w:lineRule="auto"/>
        <w:jc w:val="both"/>
        <w:rPr>
          <w:rFonts w:cs="David"/>
          <w:b/>
          <w:bCs/>
          <w:sz w:val="24"/>
          <w:szCs w:val="24"/>
          <w:rtl/>
        </w:rPr>
      </w:pPr>
      <w:r>
        <w:rPr>
          <w:rFonts w:cs="David" w:hint="cs"/>
          <w:b/>
          <w:bCs/>
          <w:sz w:val="24"/>
          <w:szCs w:val="24"/>
          <w:rtl/>
        </w:rPr>
        <w:t>לנוחיותכם והבנתכם צרפנו איור המדגים את הניסוי.</w:t>
      </w:r>
    </w:p>
    <w:p w:rsidR="0045180E" w:rsidRDefault="0045180E" w:rsidP="005F24AD">
      <w:pPr>
        <w:spacing w:line="360" w:lineRule="auto"/>
        <w:ind w:left="360"/>
      </w:pPr>
      <w:r>
        <w:rPr>
          <w:noProof/>
        </w:rPr>
        <mc:AlternateContent>
          <mc:Choice Requires="wps">
            <w:drawing>
              <wp:anchor distT="0" distB="0" distL="114300" distR="114300" simplePos="0" relativeHeight="251663360" behindDoc="0" locked="0" layoutInCell="1" allowOverlap="1" wp14:anchorId="4C74E06E" wp14:editId="3AD2C696">
                <wp:simplePos x="0" y="0"/>
                <wp:positionH relativeFrom="column">
                  <wp:posOffset>1143000</wp:posOffset>
                </wp:positionH>
                <wp:positionV relativeFrom="paragraph">
                  <wp:posOffset>2050415</wp:posOffset>
                </wp:positionV>
                <wp:extent cx="333375" cy="381000"/>
                <wp:effectExtent l="0" t="38100" r="47625" b="19050"/>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9" o:spid="_x0000_s1026" type="#_x0000_t32" style="position:absolute;left:0;text-align:left;margin-left:90pt;margin-top:161.45pt;width:26.25pt;height:30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">
                <v:stroke endarrow="block"/>
              </v:shape>
            </w:pict>
          </mc:Fallback>
        </mc:AlternateContent>
      </w:r>
      <w:r>
        <w:rPr>
          <w:noProof/>
        </w:rPr>
        <mc:AlternateContent>
          <mc:Choice Requires="wps">
            <w:drawing>
              <wp:anchor distT="0" distB="0" distL="114300" distR="114300" simplePos="0" relativeHeight="251662336" behindDoc="0" locked="0" layoutInCell="1" allowOverlap="1" wp14:anchorId="43192E2D" wp14:editId="380D4B57">
                <wp:simplePos x="0" y="0"/>
                <wp:positionH relativeFrom="column">
                  <wp:posOffset>2026920</wp:posOffset>
                </wp:positionH>
                <wp:positionV relativeFrom="paragraph">
                  <wp:posOffset>897890</wp:posOffset>
                </wp:positionV>
                <wp:extent cx="895350" cy="238125"/>
                <wp:effectExtent l="0" t="0" r="0" b="952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Pr>
                                <w:rFonts w:hint="cs"/>
                                <w:rtl/>
                              </w:rPr>
                              <w:t>מדחום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6" type="#_x0000_t202" style="position:absolute;left:0;text-align:left;margin-left:159.6pt;margin-top:70.7pt;width:70.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" stroked="f">
                <v:textbox>
                  <w:txbxContent>
                    <w:p w:rsidR="0045180E" w:rsidRDefault="0045180E" w:rsidP="0045180E">
                      <w:r>
                        <w:rPr>
                          <w:rFonts w:hint="cs"/>
                          <w:rtl/>
                        </w:rPr>
                        <w:t>מדחום</w:t>
                      </w: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14:anchorId="71101E05" wp14:editId="125CA8B8">
                <wp:simplePos x="0" y="0"/>
                <wp:positionH relativeFrom="column">
                  <wp:posOffset>2867025</wp:posOffset>
                </wp:positionH>
                <wp:positionV relativeFrom="paragraph">
                  <wp:posOffset>1021714</wp:posOffset>
                </wp:positionV>
                <wp:extent cx="771525" cy="0"/>
                <wp:effectExtent l="0" t="76200" r="28575" b="95250"/>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7" o:spid="_x0000_s1026" type="#_x0000_t32" style="position:absolute;left:0;text-align:left;margin-left:225.75pt;margin-top:80.45pt;width:6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">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07C15AE9" wp14:editId="1FC95BBD">
                <wp:simplePos x="0" y="0"/>
                <wp:positionH relativeFrom="column">
                  <wp:posOffset>4486275</wp:posOffset>
                </wp:positionH>
                <wp:positionV relativeFrom="paragraph">
                  <wp:posOffset>774065</wp:posOffset>
                </wp:positionV>
                <wp:extent cx="1066800" cy="247650"/>
                <wp:effectExtent l="0" t="0" r="0" b="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sidRPr="0024431D">
                              <w:rPr>
                                <w:rFonts w:hint="cs"/>
                                <w:sz w:val="18"/>
                                <w:szCs w:val="18"/>
                                <w:rtl/>
                              </w:rPr>
                              <w:t xml:space="preserve">בקבוק </w:t>
                            </w:r>
                            <w:proofErr w:type="spellStart"/>
                            <w:r w:rsidRPr="0024431D">
                              <w:rPr>
                                <w:rFonts w:hint="cs"/>
                                <w:sz w:val="18"/>
                                <w:szCs w:val="18"/>
                                <w:rtl/>
                              </w:rPr>
                              <w:t>ארלנמייר</w:t>
                            </w:r>
                            <w:proofErr w:type="spellEnd"/>
                            <w:r w:rsidRPr="0024431D">
                              <w:rPr>
                                <w:rFonts w:hint="cs"/>
                                <w:rtl/>
                              </w:rPr>
                              <w:t xml:space="preserve"> </w:t>
                            </w:r>
                            <w:proofErr w:type="spellStart"/>
                            <w:r>
                              <w:rPr>
                                <w:rFonts w:hint="cs"/>
                                <w:rtl/>
                              </w:rPr>
                              <w:t>ארלנמיי</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27" type="#_x0000_t202" style="position:absolute;left:0;text-align:left;margin-left:353.25pt;margin-top:60.95pt;width:84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" stroked="f">
                <v:textbox>
                  <w:txbxContent>
                    <w:p w:rsidR="0045180E" w:rsidRDefault="0045180E" w:rsidP="0045180E">
                      <w:r w:rsidRPr="0024431D">
                        <w:rPr>
                          <w:rFonts w:hint="cs"/>
                          <w:sz w:val="18"/>
                          <w:szCs w:val="18"/>
                          <w:rtl/>
                        </w:rPr>
                        <w:t xml:space="preserve">בקבוק </w:t>
                      </w:r>
                      <w:proofErr w:type="spellStart"/>
                      <w:r w:rsidRPr="0024431D">
                        <w:rPr>
                          <w:rFonts w:hint="cs"/>
                          <w:sz w:val="18"/>
                          <w:szCs w:val="18"/>
                          <w:rtl/>
                        </w:rPr>
                        <w:t>ארלנמייר</w:t>
                      </w:r>
                      <w:proofErr w:type="spellEnd"/>
                      <w:r w:rsidRPr="0024431D">
                        <w:rPr>
                          <w:rFonts w:hint="cs"/>
                          <w:rtl/>
                        </w:rPr>
                        <w:t xml:space="preserve"> </w:t>
                      </w:r>
                      <w:proofErr w:type="spellStart"/>
                      <w:r>
                        <w:rPr>
                          <w:rFonts w:hint="cs"/>
                          <w:rtl/>
                        </w:rPr>
                        <w:t>ארלנמיי</w:t>
                      </w:r>
                      <w:proofErr w:type="spellEnd"/>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AD112E4" wp14:editId="11CE7545">
                <wp:simplePos x="0" y="0"/>
                <wp:positionH relativeFrom="column">
                  <wp:posOffset>3800475</wp:posOffset>
                </wp:positionH>
                <wp:positionV relativeFrom="paragraph">
                  <wp:posOffset>1021715</wp:posOffset>
                </wp:positionV>
                <wp:extent cx="1047750" cy="333375"/>
                <wp:effectExtent l="38100" t="0" r="19050" b="66675"/>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5" o:spid="_x0000_s1026" type="#_x0000_t32" style="position:absolute;left:0;text-align:left;margin-left:299.25pt;margin-top:80.45pt;width:82.5pt;height:26.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">
                <v:stroke endarrow="block"/>
              </v:shape>
            </w:pict>
          </mc:Fallback>
        </mc:AlternateContent>
      </w:r>
      <w:r>
        <w:rPr>
          <w:noProof/>
        </w:rPr>
        <w:drawing>
          <wp:inline distT="0" distB="0" distL="0" distR="0" wp14:anchorId="387593A3" wp14:editId="11AD9734">
            <wp:extent cx="5274310" cy="1956435"/>
            <wp:effectExtent l="19050" t="0" r="2540" b="0"/>
            <wp:docPr id="1" name="תמונה 0" descr="ללא ש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 שם.png"/>
                    <pic:cNvPicPr/>
                  </pic:nvPicPr>
                  <pic:blipFill>
                    <a:blip r:embed="rId10" cstate="print"/>
                    <a:stretch>
                      <a:fillRect/>
                    </a:stretch>
                  </pic:blipFill>
                  <pic:spPr>
                    <a:xfrm>
                      <a:off x="0" y="0"/>
                      <a:ext cx="5274310" cy="1956435"/>
                    </a:xfrm>
                    <a:prstGeom prst="rect">
                      <a:avLst/>
                    </a:prstGeom>
                  </pic:spPr>
                </pic:pic>
              </a:graphicData>
            </a:graphic>
          </wp:inline>
        </w:drawing>
      </w:r>
    </w:p>
    <w:p w:rsidR="0045180E" w:rsidRDefault="0045180E" w:rsidP="005F24AD">
      <w:pPr>
        <w:pStyle w:val="a9"/>
        <w:spacing w:line="360" w:lineRule="auto"/>
      </w:pPr>
      <w:r>
        <w:rPr>
          <w:noProof/>
        </w:rPr>
        <mc:AlternateContent>
          <mc:Choice Requires="wps">
            <w:drawing>
              <wp:anchor distT="0" distB="0" distL="114300" distR="114300" simplePos="0" relativeHeight="251664384" behindDoc="0" locked="0" layoutInCell="1" allowOverlap="1" wp14:anchorId="4B8E6834" wp14:editId="31406337">
                <wp:simplePos x="0" y="0"/>
                <wp:positionH relativeFrom="column">
                  <wp:posOffset>447675</wp:posOffset>
                </wp:positionH>
                <wp:positionV relativeFrom="paragraph">
                  <wp:posOffset>20320</wp:posOffset>
                </wp:positionV>
                <wp:extent cx="914400" cy="295275"/>
                <wp:effectExtent l="0" t="0" r="0" b="952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80E" w:rsidRDefault="0045180E" w:rsidP="0045180E">
                            <w:r>
                              <w:rPr>
                                <w:rFonts w:hint="cs"/>
                                <w:rtl/>
                              </w:rPr>
                              <w:t>מזרק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4" o:spid="_x0000_s1028" type="#_x0000_t202" style="position:absolute;left:0;text-align:left;margin-left:35.25pt;margin-top:1.6pt;width:1in;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" stroked="f">
                <v:textbox>
                  <w:txbxContent>
                    <w:p w:rsidR="0045180E" w:rsidRDefault="0045180E" w:rsidP="0045180E">
                      <w:r>
                        <w:rPr>
                          <w:rFonts w:hint="cs"/>
                          <w:rtl/>
                        </w:rPr>
                        <w:t>מזרק</w:t>
                      </w:r>
                    </w:p>
                  </w:txbxContent>
                </v:textbox>
              </v:shape>
            </w:pict>
          </mc:Fallback>
        </mc:AlternateContent>
      </w:r>
    </w:p>
    <w:p w:rsidR="0045180E" w:rsidRDefault="005F24AD" w:rsidP="005F24AD">
      <w:pPr>
        <w:spacing w:line="360" w:lineRule="auto"/>
        <w:rPr>
          <w:rFonts w:cs="David"/>
          <w:b/>
          <w:bCs/>
          <w:color w:val="002060"/>
          <w:u w:val="single"/>
          <w:rtl/>
        </w:rPr>
      </w:pPr>
      <w:r>
        <w:rPr>
          <w:rFonts w:cs="David" w:hint="cs"/>
          <w:b/>
          <w:bCs/>
          <w:color w:val="002060"/>
          <w:u w:val="single"/>
          <w:rtl/>
        </w:rPr>
        <w:t>ציוד וחומרים:</w:t>
      </w:r>
    </w:p>
    <w:p w:rsidR="001D6555" w:rsidRDefault="001D6555" w:rsidP="005F24AD">
      <w:pPr>
        <w:spacing w:line="360" w:lineRule="auto"/>
        <w:rPr>
          <w:rFonts w:cs="David"/>
          <w:b/>
          <w:bCs/>
          <w:sz w:val="24"/>
          <w:szCs w:val="24"/>
          <w:rtl/>
        </w:rPr>
      </w:pPr>
      <w:r w:rsidRPr="001D6555">
        <w:rPr>
          <w:rFonts w:cs="David" w:hint="cs"/>
          <w:b/>
          <w:bCs/>
          <w:sz w:val="24"/>
          <w:szCs w:val="24"/>
          <w:rtl/>
        </w:rPr>
        <w:t>בקבוק אחד של קולה שנפחו 1.5 ליטר.</w:t>
      </w:r>
    </w:p>
    <w:p w:rsidR="001D6555" w:rsidRDefault="001D6555" w:rsidP="005F24AD">
      <w:pPr>
        <w:spacing w:line="360" w:lineRule="auto"/>
        <w:rPr>
          <w:rFonts w:cs="David"/>
          <w:b/>
          <w:bCs/>
          <w:sz w:val="24"/>
          <w:szCs w:val="24"/>
          <w:rtl/>
        </w:rPr>
      </w:pPr>
      <w:r>
        <w:rPr>
          <w:rFonts w:cs="David" w:hint="cs"/>
          <w:b/>
          <w:bCs/>
          <w:sz w:val="24"/>
          <w:szCs w:val="24"/>
          <w:rtl/>
        </w:rPr>
        <w:t>מזרק</w:t>
      </w:r>
    </w:p>
    <w:p w:rsidR="001D6555" w:rsidRDefault="001D6555" w:rsidP="005F24AD">
      <w:pPr>
        <w:spacing w:line="360" w:lineRule="auto"/>
        <w:rPr>
          <w:rFonts w:cs="David"/>
          <w:b/>
          <w:bCs/>
          <w:sz w:val="24"/>
          <w:szCs w:val="24"/>
          <w:rtl/>
        </w:rPr>
      </w:pPr>
      <w:r>
        <w:rPr>
          <w:rFonts w:cs="David" w:hint="cs"/>
          <w:b/>
          <w:bCs/>
          <w:sz w:val="24"/>
          <w:szCs w:val="24"/>
          <w:rtl/>
        </w:rPr>
        <w:t>מדחום</w:t>
      </w:r>
    </w:p>
    <w:p w:rsidR="001D6555" w:rsidRDefault="001D6555" w:rsidP="005F24AD">
      <w:pPr>
        <w:spacing w:line="360" w:lineRule="auto"/>
        <w:rPr>
          <w:rFonts w:cs="David"/>
          <w:b/>
          <w:bCs/>
          <w:sz w:val="24"/>
          <w:szCs w:val="24"/>
          <w:rtl/>
        </w:rPr>
      </w:pPr>
      <w:r>
        <w:rPr>
          <w:rFonts w:cs="David" w:hint="cs"/>
          <w:b/>
          <w:bCs/>
          <w:sz w:val="24"/>
          <w:szCs w:val="24"/>
          <w:rtl/>
        </w:rPr>
        <w:t>מקרר</w:t>
      </w:r>
    </w:p>
    <w:p w:rsidR="001D6555" w:rsidRDefault="001D6555" w:rsidP="005F24AD">
      <w:pPr>
        <w:spacing w:line="360" w:lineRule="auto"/>
        <w:rPr>
          <w:rFonts w:cs="David"/>
          <w:b/>
          <w:bCs/>
          <w:sz w:val="24"/>
          <w:szCs w:val="24"/>
          <w:rtl/>
        </w:rPr>
      </w:pPr>
      <w:r>
        <w:rPr>
          <w:rFonts w:cs="David" w:hint="cs"/>
          <w:b/>
          <w:bCs/>
          <w:sz w:val="24"/>
          <w:szCs w:val="24"/>
          <w:rtl/>
        </w:rPr>
        <w:t xml:space="preserve">3 בקבוקי </w:t>
      </w:r>
      <w:proofErr w:type="spellStart"/>
      <w:r>
        <w:rPr>
          <w:rFonts w:cs="David" w:hint="cs"/>
          <w:b/>
          <w:bCs/>
          <w:sz w:val="24"/>
          <w:szCs w:val="24"/>
          <w:rtl/>
        </w:rPr>
        <w:t>ארלנמייר</w:t>
      </w:r>
      <w:proofErr w:type="spellEnd"/>
    </w:p>
    <w:p w:rsidR="001D6555" w:rsidRPr="001D6555" w:rsidRDefault="001D6555" w:rsidP="005F24AD">
      <w:pPr>
        <w:spacing w:line="360" w:lineRule="auto"/>
        <w:rPr>
          <w:rFonts w:cs="David"/>
          <w:b/>
          <w:bCs/>
          <w:sz w:val="24"/>
          <w:szCs w:val="24"/>
          <w:rtl/>
        </w:rPr>
      </w:pPr>
      <w:r>
        <w:rPr>
          <w:rFonts w:cs="David" w:hint="cs"/>
          <w:b/>
          <w:bCs/>
          <w:sz w:val="24"/>
          <w:szCs w:val="24"/>
          <w:rtl/>
        </w:rPr>
        <w:t>אמבטיית מים חמים.</w:t>
      </w:r>
    </w:p>
    <w:p w:rsidR="001D6555" w:rsidRDefault="001D6555" w:rsidP="005F24AD">
      <w:pPr>
        <w:spacing w:line="360" w:lineRule="auto"/>
        <w:rPr>
          <w:u w:val="single"/>
          <w:rtl/>
        </w:rPr>
      </w:pPr>
    </w:p>
    <w:p w:rsidR="0045180E" w:rsidRPr="001D6555" w:rsidRDefault="0045180E" w:rsidP="005F24AD">
      <w:pPr>
        <w:spacing w:line="360" w:lineRule="auto"/>
        <w:rPr>
          <w:rFonts w:cs="David"/>
          <w:b/>
          <w:bCs/>
          <w:sz w:val="24"/>
          <w:szCs w:val="24"/>
          <w:rtl/>
        </w:rPr>
      </w:pPr>
      <w:r w:rsidRPr="001D6555">
        <w:rPr>
          <w:rFonts w:cs="David" w:hint="cs"/>
          <w:b/>
          <w:bCs/>
          <w:color w:val="FF0000"/>
          <w:u w:val="single"/>
          <w:rtl/>
        </w:rPr>
        <w:t>משתנה בלתי תלוי</w:t>
      </w:r>
      <w:r w:rsidR="001D6555">
        <w:rPr>
          <w:rFonts w:hint="cs"/>
          <w:rtl/>
        </w:rPr>
        <w:t>:</w:t>
      </w:r>
      <w:r>
        <w:rPr>
          <w:rFonts w:hint="cs"/>
          <w:rtl/>
        </w:rPr>
        <w:t xml:space="preserve"> </w:t>
      </w:r>
      <w:r w:rsidRPr="001D6555">
        <w:rPr>
          <w:rFonts w:cs="David" w:hint="cs"/>
          <w:b/>
          <w:bCs/>
          <w:sz w:val="24"/>
          <w:szCs w:val="24"/>
          <w:rtl/>
        </w:rPr>
        <w:t>הטמפרטורה בה מוחזקת הקולה (</w:t>
      </w:r>
      <w:r w:rsidRPr="001D6555">
        <w:rPr>
          <w:rFonts w:cs="David" w:hint="cs"/>
          <w:b/>
          <w:bCs/>
          <w:sz w:val="24"/>
          <w:szCs w:val="24"/>
        </w:rPr>
        <w:t>C</w:t>
      </w:r>
      <m:oMath>
        <m:r>
          <m:rPr>
            <m:sty m:val="b"/>
          </m:rPr>
          <w:rPr>
            <w:rFonts w:ascii="Cambria Math" w:hAnsi="Cambria Math" w:cs="David"/>
            <w:sz w:val="24"/>
            <w:szCs w:val="24"/>
            <w:rtl/>
          </w:rPr>
          <m:t>°</m:t>
        </m:r>
      </m:oMath>
      <w:r w:rsidRPr="001D6555">
        <w:rPr>
          <w:rFonts w:cs="David" w:hint="cs"/>
          <w:b/>
          <w:bCs/>
          <w:sz w:val="24"/>
          <w:szCs w:val="24"/>
          <w:rtl/>
        </w:rPr>
        <w:t>)</w:t>
      </w:r>
    </w:p>
    <w:p w:rsidR="0045180E" w:rsidRPr="001D6555" w:rsidRDefault="0045180E" w:rsidP="005F24AD">
      <w:pPr>
        <w:spacing w:line="360" w:lineRule="auto"/>
        <w:rPr>
          <w:rFonts w:cs="David"/>
          <w:b/>
          <w:bCs/>
          <w:sz w:val="24"/>
          <w:szCs w:val="24"/>
          <w:rtl/>
        </w:rPr>
      </w:pPr>
      <w:r w:rsidRPr="001D6555">
        <w:rPr>
          <w:rFonts w:cs="David" w:hint="cs"/>
          <w:b/>
          <w:bCs/>
          <w:color w:val="FF0000"/>
          <w:u w:val="single"/>
          <w:rtl/>
        </w:rPr>
        <w:t>משתנה תלוי</w:t>
      </w:r>
      <w:r>
        <w:rPr>
          <w:rFonts w:hint="cs"/>
          <w:rtl/>
        </w:rPr>
        <w:t xml:space="preserve">: </w:t>
      </w:r>
      <w:r w:rsidRPr="001D6555">
        <w:rPr>
          <w:rFonts w:cs="David" w:hint="cs"/>
          <w:b/>
          <w:bCs/>
          <w:sz w:val="24"/>
          <w:szCs w:val="24"/>
          <w:rtl/>
        </w:rPr>
        <w:t>נפח הגז הנפלט מהקולה (מ"ל)</w:t>
      </w:r>
    </w:p>
    <w:p w:rsidR="0045180E" w:rsidRDefault="0045180E" w:rsidP="005F24AD">
      <w:pPr>
        <w:spacing w:line="360" w:lineRule="auto"/>
        <w:jc w:val="both"/>
        <w:rPr>
          <w:rFonts w:cs="David"/>
          <w:b/>
          <w:bCs/>
          <w:sz w:val="24"/>
          <w:szCs w:val="24"/>
          <w:rtl/>
        </w:rPr>
      </w:pPr>
      <w:r w:rsidRPr="001D6555">
        <w:rPr>
          <w:rFonts w:cs="David" w:hint="cs"/>
          <w:b/>
          <w:bCs/>
          <w:color w:val="FF0000"/>
          <w:u w:val="single"/>
          <w:rtl/>
        </w:rPr>
        <w:t>דרך שינוי המשתנה הבלתי תלוי</w:t>
      </w:r>
      <w:r w:rsidRPr="001D6555">
        <w:rPr>
          <w:rFonts w:cs="David" w:hint="cs"/>
          <w:b/>
          <w:bCs/>
          <w:color w:val="FF0000"/>
          <w:rtl/>
        </w:rPr>
        <w:t xml:space="preserve">: </w:t>
      </w:r>
      <w:r w:rsidR="001D6555">
        <w:rPr>
          <w:rFonts w:cs="David" w:hint="cs"/>
          <w:b/>
          <w:bCs/>
          <w:sz w:val="24"/>
          <w:szCs w:val="24"/>
          <w:rtl/>
        </w:rPr>
        <w:t>הנחנו</w:t>
      </w:r>
      <w:r w:rsidRPr="001D6555">
        <w:rPr>
          <w:rFonts w:cs="David" w:hint="cs"/>
          <w:b/>
          <w:bCs/>
          <w:sz w:val="24"/>
          <w:szCs w:val="24"/>
          <w:rtl/>
        </w:rPr>
        <w:t xml:space="preserve"> כל כלי בטמפרטורה </w:t>
      </w:r>
      <w:r w:rsidR="00FF0B87">
        <w:rPr>
          <w:rFonts w:cs="David" w:hint="cs"/>
          <w:b/>
          <w:bCs/>
          <w:sz w:val="24"/>
          <w:szCs w:val="24"/>
          <w:rtl/>
        </w:rPr>
        <w:t xml:space="preserve">שונה ובכך </w:t>
      </w:r>
      <w:r w:rsidRPr="001D6555">
        <w:rPr>
          <w:rFonts w:cs="David" w:hint="cs"/>
          <w:b/>
          <w:bCs/>
          <w:sz w:val="24"/>
          <w:szCs w:val="24"/>
          <w:rtl/>
        </w:rPr>
        <w:t>שיננו את הטמפרטורה בה מוחזקת הקולה ב</w:t>
      </w:r>
      <w:r w:rsidR="00FF0B87">
        <w:rPr>
          <w:rFonts w:cs="David" w:hint="cs"/>
          <w:b/>
          <w:bCs/>
          <w:sz w:val="24"/>
          <w:szCs w:val="24"/>
          <w:rtl/>
        </w:rPr>
        <w:t>י</w:t>
      </w:r>
      <w:r w:rsidRPr="001D6555">
        <w:rPr>
          <w:rFonts w:cs="David" w:hint="cs"/>
          <w:b/>
          <w:bCs/>
          <w:sz w:val="24"/>
          <w:szCs w:val="24"/>
          <w:rtl/>
        </w:rPr>
        <w:t>ן כל כלי וכלי .</w:t>
      </w:r>
    </w:p>
    <w:p w:rsidR="0045180E" w:rsidRDefault="0045180E" w:rsidP="005F24AD">
      <w:pPr>
        <w:spacing w:line="360" w:lineRule="auto"/>
        <w:jc w:val="both"/>
        <w:rPr>
          <w:rFonts w:cs="David"/>
          <w:b/>
          <w:bCs/>
          <w:sz w:val="24"/>
          <w:szCs w:val="24"/>
          <w:rtl/>
        </w:rPr>
      </w:pPr>
      <w:r w:rsidRPr="00FF0B87">
        <w:rPr>
          <w:rFonts w:cs="David" w:hint="cs"/>
          <w:b/>
          <w:bCs/>
          <w:color w:val="FF0000"/>
          <w:u w:val="single"/>
          <w:rtl/>
        </w:rPr>
        <w:t>שיטת המדידה של המשתנה התלוי</w:t>
      </w:r>
      <w:r w:rsidRPr="00FF0B87">
        <w:rPr>
          <w:rFonts w:cs="David" w:hint="cs"/>
          <w:b/>
          <w:bCs/>
          <w:color w:val="FF0000"/>
          <w:rtl/>
        </w:rPr>
        <w:t>:</w:t>
      </w:r>
      <w:r w:rsidR="00FF0B87">
        <w:rPr>
          <w:rFonts w:cs="David" w:hint="cs"/>
          <w:b/>
          <w:bCs/>
          <w:sz w:val="24"/>
          <w:szCs w:val="24"/>
          <w:rtl/>
        </w:rPr>
        <w:t xml:space="preserve"> </w:t>
      </w:r>
      <w:r w:rsidRPr="00FF0B87">
        <w:rPr>
          <w:rFonts w:cs="David" w:hint="cs"/>
          <w:b/>
          <w:bCs/>
          <w:sz w:val="24"/>
          <w:szCs w:val="24"/>
          <w:rtl/>
        </w:rPr>
        <w:t xml:space="preserve">בעזרת מזרק המחובר לבקבוק </w:t>
      </w:r>
      <w:proofErr w:type="spellStart"/>
      <w:r w:rsidRPr="00FF0B87">
        <w:rPr>
          <w:rFonts w:cs="David" w:hint="cs"/>
          <w:b/>
          <w:bCs/>
          <w:sz w:val="24"/>
          <w:szCs w:val="24"/>
          <w:rtl/>
        </w:rPr>
        <w:t>הארלנמייר</w:t>
      </w:r>
      <w:proofErr w:type="spellEnd"/>
      <w:r w:rsidRPr="00FF0B87">
        <w:rPr>
          <w:rFonts w:cs="David" w:hint="cs"/>
          <w:b/>
          <w:bCs/>
          <w:sz w:val="24"/>
          <w:szCs w:val="24"/>
          <w:rtl/>
        </w:rPr>
        <w:t xml:space="preserve"> </w:t>
      </w:r>
      <w:r w:rsidR="00FF0B87">
        <w:rPr>
          <w:rFonts w:cs="David" w:hint="cs"/>
          <w:b/>
          <w:bCs/>
          <w:sz w:val="24"/>
          <w:szCs w:val="24"/>
          <w:rtl/>
        </w:rPr>
        <w:t xml:space="preserve">מדדנו </w:t>
      </w:r>
      <w:r w:rsidRPr="00FF0B87">
        <w:rPr>
          <w:rFonts w:cs="David" w:hint="cs"/>
          <w:b/>
          <w:bCs/>
          <w:sz w:val="24"/>
          <w:szCs w:val="24"/>
          <w:rtl/>
        </w:rPr>
        <w:t xml:space="preserve">את </w:t>
      </w:r>
      <w:r w:rsidR="00FF0B87">
        <w:rPr>
          <w:rFonts w:cs="David" w:hint="cs"/>
          <w:b/>
          <w:bCs/>
          <w:sz w:val="24"/>
          <w:szCs w:val="24"/>
          <w:rtl/>
        </w:rPr>
        <w:t xml:space="preserve">נפחו של הגז </w:t>
      </w:r>
      <w:r w:rsidRPr="00FF0B87">
        <w:rPr>
          <w:rFonts w:cs="David" w:hint="cs"/>
          <w:b/>
          <w:bCs/>
          <w:sz w:val="24"/>
          <w:szCs w:val="24"/>
          <w:rtl/>
        </w:rPr>
        <w:t>המשתחרר מהקולה.</w:t>
      </w:r>
    </w:p>
    <w:p w:rsidR="00FF0B87" w:rsidRDefault="00FF0B87" w:rsidP="005F24AD">
      <w:pPr>
        <w:spacing w:line="360" w:lineRule="auto"/>
        <w:jc w:val="both"/>
      </w:pPr>
    </w:p>
    <w:p w:rsidR="0045180E" w:rsidRPr="00651C2F" w:rsidRDefault="0045180E" w:rsidP="005F24AD">
      <w:pPr>
        <w:spacing w:line="360" w:lineRule="auto"/>
        <w:jc w:val="both"/>
        <w:rPr>
          <w:rtl/>
        </w:rPr>
      </w:pPr>
      <w:r w:rsidRPr="00FF0B87">
        <w:rPr>
          <w:rFonts w:cs="David" w:hint="cs"/>
          <w:b/>
          <w:bCs/>
          <w:color w:val="FF0000"/>
          <w:u w:val="single"/>
          <w:rtl/>
        </w:rPr>
        <w:t>נתונים קבועים:</w:t>
      </w:r>
      <w:r w:rsidR="00FF0B87">
        <w:rPr>
          <w:rFonts w:cs="David" w:hint="cs"/>
          <w:b/>
          <w:bCs/>
          <w:color w:val="FF0000"/>
          <w:u w:val="single"/>
          <w:rtl/>
        </w:rPr>
        <w:t xml:space="preserve"> </w:t>
      </w:r>
      <w:r w:rsidR="00FF0B87">
        <w:rPr>
          <w:rFonts w:hint="cs"/>
          <w:rtl/>
        </w:rPr>
        <w:t xml:space="preserve"> </w:t>
      </w:r>
      <w:r w:rsidRPr="00FF0B87">
        <w:rPr>
          <w:rFonts w:cs="David" w:hint="cs"/>
          <w:b/>
          <w:bCs/>
          <w:sz w:val="24"/>
          <w:szCs w:val="24"/>
          <w:rtl/>
        </w:rPr>
        <w:t>נפח הקולה ,סוג כלים,</w:t>
      </w:r>
      <w:r w:rsidR="00FF0B87">
        <w:rPr>
          <w:rFonts w:cs="David" w:hint="cs"/>
          <w:b/>
          <w:bCs/>
          <w:sz w:val="24"/>
          <w:szCs w:val="24"/>
          <w:rtl/>
        </w:rPr>
        <w:t xml:space="preserve"> </w:t>
      </w:r>
      <w:r w:rsidRPr="00FF0B87">
        <w:rPr>
          <w:rFonts w:cs="David" w:hint="cs"/>
          <w:b/>
          <w:bCs/>
          <w:sz w:val="24"/>
          <w:szCs w:val="24"/>
          <w:rtl/>
        </w:rPr>
        <w:t>סוג הקולה</w:t>
      </w:r>
      <w:r w:rsidR="00FF0B87">
        <w:rPr>
          <w:rFonts w:cs="David" w:hint="cs"/>
          <w:b/>
          <w:bCs/>
          <w:sz w:val="24"/>
          <w:szCs w:val="24"/>
          <w:rtl/>
        </w:rPr>
        <w:t xml:space="preserve"> ו</w:t>
      </w:r>
      <w:r w:rsidRPr="00FF0B87">
        <w:rPr>
          <w:rFonts w:cs="David" w:hint="cs"/>
          <w:b/>
          <w:bCs/>
          <w:sz w:val="24"/>
          <w:szCs w:val="24"/>
          <w:rtl/>
        </w:rPr>
        <w:t>תנאי הסביבה .</w:t>
      </w:r>
    </w:p>
    <w:p w:rsidR="00B45035" w:rsidRDefault="00B45035" w:rsidP="005F24AD">
      <w:pPr>
        <w:spacing w:line="360" w:lineRule="auto"/>
        <w:rPr>
          <w:rFonts w:cs="David"/>
          <w:b/>
          <w:bCs/>
          <w:color w:val="002060"/>
          <w:u w:val="single"/>
          <w:rtl/>
        </w:rPr>
      </w:pPr>
    </w:p>
    <w:p w:rsidR="0045180E" w:rsidRDefault="0045180E" w:rsidP="005F24AD">
      <w:pPr>
        <w:spacing w:line="360" w:lineRule="auto"/>
        <w:rPr>
          <w:rFonts w:cs="David"/>
          <w:b/>
          <w:bCs/>
          <w:color w:val="002060"/>
          <w:u w:val="single"/>
          <w:rtl/>
        </w:rPr>
      </w:pPr>
      <w:r w:rsidRPr="00FF0B87">
        <w:rPr>
          <w:rFonts w:cs="David" w:hint="cs"/>
          <w:b/>
          <w:bCs/>
          <w:color w:val="002060"/>
          <w:u w:val="single"/>
          <w:rtl/>
        </w:rPr>
        <w:lastRenderedPageBreak/>
        <w:t>תצפיות :</w:t>
      </w:r>
    </w:p>
    <w:p w:rsidR="00FF0B87" w:rsidRPr="00FF0B87" w:rsidRDefault="00FF0B87" w:rsidP="005F24AD">
      <w:pPr>
        <w:spacing w:line="360" w:lineRule="auto"/>
        <w:rPr>
          <w:rFonts w:cs="David"/>
          <w:b/>
          <w:bCs/>
          <w:color w:val="002060"/>
          <w:u w:val="single"/>
          <w:rtl/>
        </w:rPr>
      </w:pPr>
    </w:p>
    <w:p w:rsidR="00FF0B87" w:rsidRDefault="00FF0B87" w:rsidP="005F24AD">
      <w:pPr>
        <w:spacing w:line="360" w:lineRule="auto"/>
        <w:rPr>
          <w:rFonts w:asciiTheme="minorHAnsi" w:eastAsiaTheme="minorEastAsia" w:hAnsiTheme="minorHAnsi" w:cs="David"/>
          <w:color w:val="FF0000"/>
          <w:sz w:val="24"/>
          <w:szCs w:val="24"/>
          <w:rtl/>
        </w:rPr>
      </w:pPr>
      <w:r w:rsidRPr="00FF0B87">
        <w:rPr>
          <w:rFonts w:cs="David" w:hint="cs"/>
          <w:b/>
          <w:bCs/>
          <w:sz w:val="24"/>
          <w:szCs w:val="24"/>
          <w:rtl/>
        </w:rPr>
        <w:t>1.</w:t>
      </w:r>
      <w:r>
        <w:rPr>
          <w:rFonts w:asciiTheme="minorHAnsi" w:eastAsiaTheme="minorEastAsia" w:hAnsiTheme="minorHAnsi" w:cs="David" w:hint="cs"/>
          <w:color w:val="FF0000"/>
          <w:sz w:val="24"/>
          <w:szCs w:val="24"/>
          <w:rtl/>
        </w:rPr>
        <w:tab/>
      </w:r>
      <w:r w:rsidRPr="00FF0B87">
        <w:rPr>
          <w:rFonts w:asciiTheme="minorHAnsi" w:eastAsiaTheme="minorEastAsia" w:hAnsiTheme="minorHAnsi" w:cs="David" w:hint="cs"/>
          <w:b/>
          <w:bCs/>
          <w:color w:val="002060"/>
          <w:u w:val="single"/>
          <w:rtl/>
        </w:rPr>
        <w:t>ניסוי ראשון</w:t>
      </w:r>
      <w:r>
        <w:rPr>
          <w:rFonts w:asciiTheme="minorHAnsi" w:eastAsiaTheme="minorEastAsia" w:hAnsiTheme="minorHAnsi" w:cs="David" w:hint="cs"/>
          <w:b/>
          <w:bCs/>
          <w:color w:val="002060"/>
          <w:u w:val="single"/>
          <w:rtl/>
        </w:rPr>
        <w:t>:</w:t>
      </w:r>
    </w:p>
    <w:p w:rsidR="00FF0B87" w:rsidRDefault="00FF0B87" w:rsidP="005F24AD">
      <w:pPr>
        <w:spacing w:line="360" w:lineRule="auto"/>
        <w:rPr>
          <w:rFonts w:asciiTheme="minorHAnsi" w:eastAsiaTheme="minorEastAsia" w:hAnsiTheme="minorHAnsi" w:cs="David"/>
          <w:color w:val="FF0000"/>
          <w:sz w:val="24"/>
          <w:szCs w:val="24"/>
          <w:rtl/>
        </w:rPr>
      </w:pPr>
    </w:p>
    <w:p w:rsidR="0045180E" w:rsidRPr="00FF0B87" w:rsidRDefault="0045180E" w:rsidP="00DA0B63">
      <w:pPr>
        <w:spacing w:line="360" w:lineRule="auto"/>
        <w:ind w:left="720"/>
        <w:jc w:val="both"/>
        <w:rPr>
          <w:rFonts w:asciiTheme="minorHAnsi" w:eastAsiaTheme="minorEastAsia" w:hAnsiTheme="minorHAnsi" w:cs="David"/>
          <w:b/>
          <w:bCs/>
          <w:color w:val="FF0000"/>
          <w:sz w:val="24"/>
          <w:szCs w:val="24"/>
          <w:rtl/>
        </w:rPr>
      </w:pPr>
      <w:r w:rsidRPr="00FF0B87">
        <w:rPr>
          <w:rFonts w:cs="David" w:hint="cs"/>
          <w:b/>
          <w:bCs/>
          <w:color w:val="FF0000"/>
          <w:sz w:val="24"/>
          <w:szCs w:val="24"/>
          <w:u w:val="single"/>
          <w:rtl/>
        </w:rPr>
        <w:t xml:space="preserve">לפני </w:t>
      </w:r>
      <w:r w:rsidR="00FF0B87" w:rsidRPr="00FF0B87">
        <w:rPr>
          <w:rFonts w:cs="David" w:hint="cs"/>
          <w:b/>
          <w:bCs/>
          <w:color w:val="FF0000"/>
          <w:sz w:val="24"/>
          <w:szCs w:val="24"/>
          <w:u w:val="single"/>
          <w:rtl/>
        </w:rPr>
        <w:t xml:space="preserve">עריכת </w:t>
      </w:r>
      <w:r w:rsidRPr="00FF0B87">
        <w:rPr>
          <w:rFonts w:cs="David" w:hint="cs"/>
          <w:b/>
          <w:bCs/>
          <w:color w:val="FF0000"/>
          <w:sz w:val="24"/>
          <w:szCs w:val="24"/>
          <w:u w:val="single"/>
          <w:rtl/>
        </w:rPr>
        <w:t>הניסוי</w:t>
      </w:r>
      <w:r w:rsidR="00FF0B87" w:rsidRPr="00FF0B87">
        <w:rPr>
          <w:rFonts w:cs="David" w:hint="cs"/>
          <w:b/>
          <w:bCs/>
          <w:color w:val="FF0000"/>
          <w:sz w:val="24"/>
          <w:szCs w:val="24"/>
          <w:u w:val="single"/>
          <w:rtl/>
        </w:rPr>
        <w:t>:</w:t>
      </w:r>
      <w:r>
        <w:rPr>
          <w:rFonts w:hint="cs"/>
          <w:rtl/>
        </w:rPr>
        <w:t xml:space="preserve"> </w:t>
      </w:r>
      <w:r w:rsidRPr="00FF0B87">
        <w:rPr>
          <w:rFonts w:cs="David" w:hint="cs"/>
          <w:b/>
          <w:bCs/>
          <w:sz w:val="24"/>
          <w:szCs w:val="24"/>
          <w:rtl/>
        </w:rPr>
        <w:t xml:space="preserve">הקולה נמצאת בתוך </w:t>
      </w:r>
      <w:proofErr w:type="spellStart"/>
      <w:r w:rsidRPr="00FF0B87">
        <w:rPr>
          <w:rFonts w:cs="David" w:hint="cs"/>
          <w:b/>
          <w:bCs/>
          <w:sz w:val="24"/>
          <w:szCs w:val="24"/>
          <w:rtl/>
        </w:rPr>
        <w:t>ארלנמייר</w:t>
      </w:r>
      <w:proofErr w:type="spellEnd"/>
      <w:r w:rsidR="00FF0B87" w:rsidRPr="00FF0B87">
        <w:rPr>
          <w:rFonts w:cs="David" w:hint="cs"/>
          <w:b/>
          <w:bCs/>
          <w:sz w:val="24"/>
          <w:szCs w:val="24"/>
          <w:rtl/>
        </w:rPr>
        <w:t xml:space="preserve"> וניתן לראות בועות גז </w:t>
      </w:r>
      <w:r w:rsidRPr="00FF0B87">
        <w:rPr>
          <w:rFonts w:cs="David" w:hint="cs"/>
          <w:b/>
          <w:bCs/>
          <w:sz w:val="24"/>
          <w:szCs w:val="24"/>
          <w:rtl/>
          <w:lang w:val="en-BZ"/>
        </w:rPr>
        <w:t xml:space="preserve">בתוך </w:t>
      </w:r>
      <w:r w:rsidR="00FF0B87" w:rsidRPr="00FF0B87">
        <w:rPr>
          <w:rFonts w:cs="David" w:hint="cs"/>
          <w:b/>
          <w:bCs/>
          <w:sz w:val="24"/>
          <w:szCs w:val="24"/>
          <w:rtl/>
          <w:lang w:val="en-BZ"/>
        </w:rPr>
        <w:t xml:space="preserve">משקה </w:t>
      </w:r>
      <w:r w:rsidRPr="00FF0B87">
        <w:rPr>
          <w:rFonts w:cs="David" w:hint="cs"/>
          <w:b/>
          <w:bCs/>
          <w:sz w:val="24"/>
          <w:szCs w:val="24"/>
          <w:rtl/>
          <w:lang w:val="en-BZ"/>
        </w:rPr>
        <w:t>הקולה .</w:t>
      </w:r>
    </w:p>
    <w:p w:rsidR="0045180E" w:rsidRPr="00FF0B87" w:rsidRDefault="0045180E"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במהלך הניסוי</w:t>
      </w:r>
      <w:r w:rsidRPr="00FF0B87">
        <w:rPr>
          <w:rFonts w:cs="David" w:hint="cs"/>
          <w:b/>
          <w:bCs/>
          <w:color w:val="FF0000"/>
          <w:sz w:val="24"/>
          <w:szCs w:val="24"/>
          <w:rtl/>
          <w:lang w:val="en-BZ"/>
        </w:rPr>
        <w:t>:</w:t>
      </w:r>
      <w:r>
        <w:rPr>
          <w:rFonts w:hint="cs"/>
          <w:rtl/>
          <w:lang w:val="en-BZ"/>
        </w:rPr>
        <w:t xml:space="preserve"> </w:t>
      </w:r>
      <w:r w:rsidRPr="00FF0B87">
        <w:rPr>
          <w:rFonts w:cs="David" w:hint="cs"/>
          <w:b/>
          <w:bCs/>
          <w:sz w:val="24"/>
          <w:szCs w:val="24"/>
          <w:rtl/>
          <w:lang w:val="en-BZ"/>
        </w:rPr>
        <w:t xml:space="preserve">הגז שהשתחרר </w:t>
      </w:r>
      <w:r w:rsidR="00FF0B87" w:rsidRPr="00FF0B87">
        <w:rPr>
          <w:rFonts w:cs="David" w:hint="cs"/>
          <w:b/>
          <w:bCs/>
          <w:sz w:val="24"/>
          <w:szCs w:val="24"/>
          <w:rtl/>
          <w:lang w:val="en-BZ"/>
        </w:rPr>
        <w:t>נפלט</w:t>
      </w:r>
      <w:r w:rsidRPr="00FF0B87">
        <w:rPr>
          <w:rFonts w:cs="David" w:hint="cs"/>
          <w:b/>
          <w:bCs/>
          <w:sz w:val="24"/>
          <w:szCs w:val="24"/>
          <w:rtl/>
          <w:lang w:val="en-BZ"/>
        </w:rPr>
        <w:t xml:space="preserve"> מהבקבוק ודרך צינור גומי</w:t>
      </w:r>
      <w:r w:rsidR="00FF0B87" w:rsidRPr="00FF0B87">
        <w:rPr>
          <w:rFonts w:cs="David" w:hint="cs"/>
          <w:b/>
          <w:bCs/>
          <w:sz w:val="24"/>
          <w:szCs w:val="24"/>
          <w:rtl/>
          <w:lang w:val="en-BZ"/>
        </w:rPr>
        <w:t xml:space="preserve"> נכנס אל ה</w:t>
      </w:r>
      <w:r w:rsidRPr="00FF0B87">
        <w:rPr>
          <w:rFonts w:cs="David" w:hint="cs"/>
          <w:b/>
          <w:bCs/>
          <w:sz w:val="24"/>
          <w:szCs w:val="24"/>
          <w:rtl/>
          <w:lang w:val="en-BZ"/>
        </w:rPr>
        <w:t xml:space="preserve">מזרק . </w:t>
      </w:r>
      <w:r w:rsidR="00F91FF1">
        <w:rPr>
          <w:rFonts w:cs="David" w:hint="cs"/>
          <w:b/>
          <w:bCs/>
          <w:sz w:val="24"/>
          <w:szCs w:val="24"/>
          <w:rtl/>
          <w:lang w:val="en-BZ"/>
        </w:rPr>
        <w:t xml:space="preserve">ניתן לראות כי </w:t>
      </w:r>
      <w:r w:rsidRPr="00FF0B87">
        <w:rPr>
          <w:rFonts w:cs="David" w:hint="cs"/>
          <w:b/>
          <w:bCs/>
          <w:sz w:val="24"/>
          <w:szCs w:val="24"/>
          <w:rtl/>
          <w:lang w:val="en-BZ"/>
        </w:rPr>
        <w:t>בוחנת המזרק זזה .</w:t>
      </w:r>
    </w:p>
    <w:p w:rsidR="0045180E" w:rsidRDefault="0045180E"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sidR="00FF0B87" w:rsidRPr="00FF0B87">
        <w:rPr>
          <w:rFonts w:cs="David" w:hint="cs"/>
          <w:b/>
          <w:bCs/>
          <w:sz w:val="24"/>
          <w:szCs w:val="24"/>
          <w:rtl/>
          <w:lang w:val="en-BZ"/>
        </w:rPr>
        <w:t xml:space="preserve">ניתן לראות במזרק </w:t>
      </w:r>
      <w:r w:rsidRPr="00FF0B87">
        <w:rPr>
          <w:rFonts w:cs="David" w:hint="cs"/>
          <w:b/>
          <w:bCs/>
          <w:sz w:val="24"/>
          <w:szCs w:val="24"/>
          <w:rtl/>
          <w:lang w:val="en-BZ"/>
        </w:rPr>
        <w:t xml:space="preserve">את כמות הגז שהשתחרר. </w:t>
      </w:r>
      <w:proofErr w:type="spellStart"/>
      <w:r w:rsidRPr="00FF0B87">
        <w:rPr>
          <w:rFonts w:cs="David" w:hint="cs"/>
          <w:b/>
          <w:bCs/>
          <w:sz w:val="24"/>
          <w:szCs w:val="24"/>
          <w:rtl/>
          <w:lang w:val="en-BZ"/>
        </w:rPr>
        <w:t>הבוחנה</w:t>
      </w:r>
      <w:proofErr w:type="spellEnd"/>
      <w:r w:rsidRPr="00FF0B87">
        <w:rPr>
          <w:rFonts w:cs="David" w:hint="cs"/>
          <w:b/>
          <w:bCs/>
          <w:sz w:val="24"/>
          <w:szCs w:val="24"/>
          <w:rtl/>
          <w:lang w:val="en-BZ"/>
        </w:rPr>
        <w:t xml:space="preserve"> </w:t>
      </w:r>
      <w:r w:rsidR="00FF0B87" w:rsidRPr="00FF0B87">
        <w:rPr>
          <w:rFonts w:cs="David" w:hint="cs"/>
          <w:b/>
          <w:bCs/>
          <w:sz w:val="24"/>
          <w:szCs w:val="24"/>
          <w:rtl/>
          <w:lang w:val="en-BZ"/>
        </w:rPr>
        <w:t xml:space="preserve">נעצרה </w:t>
      </w:r>
      <w:r w:rsidRPr="00FF0B87">
        <w:rPr>
          <w:rFonts w:cs="David" w:hint="cs"/>
          <w:b/>
          <w:bCs/>
          <w:sz w:val="24"/>
          <w:szCs w:val="24"/>
          <w:rtl/>
          <w:lang w:val="en-BZ"/>
        </w:rPr>
        <w:t xml:space="preserve"> בנפח של 10 מ"ל,</w:t>
      </w:r>
      <w:r w:rsidR="00FF0B87" w:rsidRPr="00FF0B87">
        <w:rPr>
          <w:rFonts w:cs="David" w:hint="cs"/>
          <w:b/>
          <w:bCs/>
          <w:sz w:val="24"/>
          <w:szCs w:val="24"/>
          <w:rtl/>
          <w:lang w:val="en-BZ"/>
        </w:rPr>
        <w:t xml:space="preserve"> </w:t>
      </w:r>
      <w:r w:rsidRPr="00FF0B87">
        <w:rPr>
          <w:rFonts w:cs="David" w:hint="cs"/>
          <w:b/>
          <w:bCs/>
          <w:sz w:val="24"/>
          <w:szCs w:val="24"/>
          <w:rtl/>
          <w:lang w:val="en-BZ"/>
        </w:rPr>
        <w:t>הטמפ</w:t>
      </w:r>
      <w:r w:rsidR="00FF0B87" w:rsidRPr="00FF0B87">
        <w:rPr>
          <w:rFonts w:cs="David" w:hint="cs"/>
          <w:b/>
          <w:bCs/>
          <w:sz w:val="24"/>
          <w:szCs w:val="24"/>
          <w:rtl/>
          <w:lang w:val="en-BZ"/>
        </w:rPr>
        <w:t>רטורה</w:t>
      </w:r>
      <w:r w:rsidRPr="00FF0B87">
        <w:rPr>
          <w:rFonts w:cs="David" w:hint="cs"/>
          <w:b/>
          <w:bCs/>
          <w:sz w:val="24"/>
          <w:szCs w:val="24"/>
          <w:rtl/>
          <w:lang w:val="en-BZ"/>
        </w:rPr>
        <w:t xml:space="preserve"> של הקולה </w:t>
      </w:r>
      <w:r w:rsidR="00FF0B87" w:rsidRPr="00FF0B87">
        <w:rPr>
          <w:rFonts w:cs="David" w:hint="cs"/>
          <w:b/>
          <w:bCs/>
          <w:sz w:val="24"/>
          <w:szCs w:val="24"/>
          <w:rtl/>
          <w:lang w:val="en-BZ"/>
        </w:rPr>
        <w:t xml:space="preserve">על </w:t>
      </w:r>
      <w:r w:rsidRPr="00FF0B87">
        <w:rPr>
          <w:rFonts w:cs="David" w:hint="cs"/>
          <w:b/>
          <w:bCs/>
          <w:sz w:val="24"/>
          <w:szCs w:val="24"/>
          <w:rtl/>
          <w:lang w:val="en-BZ"/>
        </w:rPr>
        <w:t xml:space="preserve">פי </w:t>
      </w:r>
      <w:r w:rsidR="00FF0B87" w:rsidRPr="00FF0B87">
        <w:rPr>
          <w:rFonts w:cs="David" w:hint="cs"/>
          <w:b/>
          <w:bCs/>
          <w:sz w:val="24"/>
          <w:szCs w:val="24"/>
          <w:rtl/>
          <w:lang w:val="en-BZ"/>
        </w:rPr>
        <w:t>ה</w:t>
      </w:r>
      <w:r w:rsidRPr="00FF0B87">
        <w:rPr>
          <w:rFonts w:cs="David" w:hint="cs"/>
          <w:b/>
          <w:bCs/>
          <w:sz w:val="24"/>
          <w:szCs w:val="24"/>
          <w:rtl/>
          <w:lang w:val="en-BZ"/>
        </w:rPr>
        <w:t>מדידה היא</w:t>
      </w:r>
      <m:oMath>
        <m:r>
          <m:rPr>
            <m:sty m:val="b"/>
          </m:rPr>
          <w:rPr>
            <w:rFonts w:ascii="Cambria Math" w:hAnsi="Cambria Math" w:cs="David"/>
            <w:sz w:val="24"/>
            <w:szCs w:val="24"/>
            <w:lang w:val="en-BZ"/>
          </w:rPr>
          <m:t xml:space="preserve"> </m:t>
        </m:r>
      </m:oMath>
      <w:r w:rsidRPr="00FF0B87">
        <w:rPr>
          <w:rFonts w:cs="David" w:hint="cs"/>
          <w:b/>
          <w:bCs/>
          <w:sz w:val="24"/>
          <w:szCs w:val="24"/>
          <w:rtl/>
          <w:lang w:val="en-BZ"/>
        </w:rPr>
        <w:t xml:space="preserve"> </w:t>
      </w:r>
      <m:oMath>
        <m:r>
          <m:rPr>
            <m:sty m:val="b"/>
          </m:rPr>
          <w:rPr>
            <w:rFonts w:ascii="Cambria Math" w:hAnsi="Cambria Math" w:cs="David"/>
            <w:sz w:val="24"/>
            <w:szCs w:val="24"/>
            <w:lang w:val="en-BZ"/>
          </w:rPr>
          <m:t>10℃</m:t>
        </m:r>
      </m:oMath>
      <w:r w:rsidR="00FF0B87">
        <w:rPr>
          <w:rFonts w:cs="David" w:hint="cs"/>
          <w:b/>
          <w:bCs/>
          <w:sz w:val="24"/>
          <w:szCs w:val="24"/>
          <w:rtl/>
          <w:lang w:val="en-BZ"/>
        </w:rPr>
        <w:t>.</w:t>
      </w:r>
    </w:p>
    <w:p w:rsidR="0045663A" w:rsidRDefault="0045663A" w:rsidP="005F24AD">
      <w:pPr>
        <w:spacing w:line="360" w:lineRule="auto"/>
        <w:ind w:left="720"/>
        <w:jc w:val="both"/>
        <w:rPr>
          <w:rFonts w:cs="David"/>
          <w:b/>
          <w:bCs/>
          <w:sz w:val="24"/>
          <w:szCs w:val="24"/>
          <w:rtl/>
          <w:lang w:val="en-BZ"/>
        </w:rPr>
      </w:pPr>
    </w:p>
    <w:p w:rsidR="00FF0B87" w:rsidRDefault="0045663A" w:rsidP="005F24AD">
      <w:pPr>
        <w:spacing w:line="360" w:lineRule="auto"/>
        <w:rPr>
          <w:rFonts w:asciiTheme="minorHAnsi" w:eastAsiaTheme="minorEastAsia" w:hAnsiTheme="minorHAnsi" w:cs="David"/>
          <w:color w:val="FF0000"/>
          <w:sz w:val="24"/>
          <w:szCs w:val="24"/>
          <w:rtl/>
        </w:rPr>
      </w:pPr>
      <w:r>
        <w:rPr>
          <w:rFonts w:cs="David" w:hint="cs"/>
          <w:b/>
          <w:bCs/>
          <w:sz w:val="24"/>
          <w:szCs w:val="24"/>
          <w:rtl/>
        </w:rPr>
        <w:t>2.</w:t>
      </w:r>
      <w:r>
        <w:rPr>
          <w:rFonts w:cs="David" w:hint="cs"/>
          <w:b/>
          <w:bCs/>
          <w:sz w:val="24"/>
          <w:szCs w:val="24"/>
          <w:rtl/>
        </w:rPr>
        <w:tab/>
      </w:r>
      <w:r w:rsidR="00FF0B87" w:rsidRPr="00FF0B87">
        <w:rPr>
          <w:rFonts w:asciiTheme="minorHAnsi" w:eastAsiaTheme="minorEastAsia" w:hAnsiTheme="minorHAnsi" w:cs="David" w:hint="cs"/>
          <w:b/>
          <w:bCs/>
          <w:color w:val="002060"/>
          <w:u w:val="single"/>
          <w:rtl/>
        </w:rPr>
        <w:t xml:space="preserve">ניסוי </w:t>
      </w:r>
      <w:r w:rsidR="00FF0B87">
        <w:rPr>
          <w:rFonts w:asciiTheme="minorHAnsi" w:eastAsiaTheme="minorEastAsia" w:hAnsiTheme="minorHAnsi" w:cs="David" w:hint="cs"/>
          <w:b/>
          <w:bCs/>
          <w:color w:val="002060"/>
          <w:u w:val="single"/>
          <w:rtl/>
        </w:rPr>
        <w:t>שני:</w:t>
      </w:r>
    </w:p>
    <w:p w:rsidR="00FF0B87" w:rsidRDefault="00FF0B87" w:rsidP="005F24AD">
      <w:pPr>
        <w:spacing w:line="360" w:lineRule="auto"/>
        <w:rPr>
          <w:rFonts w:asciiTheme="minorHAnsi" w:eastAsiaTheme="minorEastAsia" w:hAnsiTheme="minorHAnsi" w:cs="David"/>
          <w:color w:val="FF0000"/>
          <w:sz w:val="24"/>
          <w:szCs w:val="24"/>
          <w:rtl/>
        </w:rPr>
      </w:pPr>
    </w:p>
    <w:p w:rsidR="00FF0B87" w:rsidRPr="00F91FF1" w:rsidRDefault="00FF0B87" w:rsidP="00DA0B63">
      <w:pPr>
        <w:spacing w:line="360" w:lineRule="auto"/>
        <w:ind w:left="720"/>
        <w:jc w:val="both"/>
        <w:rPr>
          <w:rFonts w:cs="David"/>
          <w:b/>
          <w:bCs/>
          <w:sz w:val="24"/>
          <w:szCs w:val="24"/>
          <w:rtl/>
        </w:rPr>
      </w:pPr>
      <w:r w:rsidRPr="00FF0B87">
        <w:rPr>
          <w:rFonts w:cs="David" w:hint="cs"/>
          <w:b/>
          <w:bCs/>
          <w:color w:val="FF0000"/>
          <w:sz w:val="24"/>
          <w:szCs w:val="24"/>
          <w:u w:val="single"/>
          <w:rtl/>
        </w:rPr>
        <w:t>לפני עריכת הניסוי:</w:t>
      </w:r>
      <w:r>
        <w:rPr>
          <w:rFonts w:hint="cs"/>
          <w:rtl/>
        </w:rPr>
        <w:t xml:space="preserve"> </w:t>
      </w:r>
      <w:r w:rsidR="00F91FF1" w:rsidRPr="00F91FF1">
        <w:rPr>
          <w:rFonts w:cs="David" w:hint="cs"/>
          <w:b/>
          <w:bCs/>
          <w:sz w:val="24"/>
          <w:szCs w:val="24"/>
          <w:rtl/>
        </w:rPr>
        <w:t xml:space="preserve">הקולה נמצאת </w:t>
      </w:r>
      <w:proofErr w:type="spellStart"/>
      <w:r w:rsidR="00F91FF1" w:rsidRPr="00F91FF1">
        <w:rPr>
          <w:rFonts w:cs="David" w:hint="cs"/>
          <w:b/>
          <w:bCs/>
          <w:sz w:val="24"/>
          <w:szCs w:val="24"/>
          <w:rtl/>
        </w:rPr>
        <w:t>ארלנמייר</w:t>
      </w:r>
      <w:proofErr w:type="spellEnd"/>
      <w:r w:rsidR="00F91FF1" w:rsidRPr="00F91FF1">
        <w:rPr>
          <w:rFonts w:cs="David" w:hint="cs"/>
          <w:b/>
          <w:bCs/>
          <w:sz w:val="24"/>
          <w:szCs w:val="24"/>
          <w:rtl/>
        </w:rPr>
        <w:t xml:space="preserve"> וניתן לראות בועות גז בתוך משקה הקולה.</w:t>
      </w:r>
    </w:p>
    <w:p w:rsidR="0045663A" w:rsidRPr="0045663A" w:rsidRDefault="00FF0B87"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sidR="00F91FF1">
        <w:rPr>
          <w:rFonts w:cs="David" w:hint="cs"/>
          <w:b/>
          <w:bCs/>
          <w:sz w:val="24"/>
          <w:szCs w:val="24"/>
          <w:rtl/>
          <w:lang w:val="en-BZ"/>
        </w:rPr>
        <w:t>הגז שנפלט יצא מהבקבוק דרך צינור גומי נכנס לאל המזרק. ניתן לראות כי בוחנת המזרק זזה.</w:t>
      </w:r>
    </w:p>
    <w:p w:rsidR="00FF0B87" w:rsidRDefault="00FF0B87"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sidR="0045663A">
        <w:rPr>
          <w:rFonts w:cs="David" w:hint="cs"/>
          <w:b/>
          <w:bCs/>
          <w:sz w:val="24"/>
          <w:szCs w:val="24"/>
          <w:rtl/>
          <w:lang w:val="en-BZ"/>
        </w:rPr>
        <w:t xml:space="preserve">ניתן להבחין בתוך המזרק את כמות הגז שהשתחרר. כמו כן, </w:t>
      </w:r>
      <w:proofErr w:type="spellStart"/>
      <w:r w:rsidR="0045663A">
        <w:rPr>
          <w:rFonts w:cs="David" w:hint="cs"/>
          <w:b/>
          <w:bCs/>
          <w:sz w:val="24"/>
          <w:szCs w:val="24"/>
          <w:rtl/>
          <w:lang w:val="en-BZ"/>
        </w:rPr>
        <w:t>הבוחנה</w:t>
      </w:r>
      <w:proofErr w:type="spellEnd"/>
      <w:r w:rsidR="0045663A">
        <w:rPr>
          <w:rFonts w:cs="David" w:hint="cs"/>
          <w:b/>
          <w:bCs/>
          <w:sz w:val="24"/>
          <w:szCs w:val="24"/>
          <w:rtl/>
          <w:lang w:val="en-BZ"/>
        </w:rPr>
        <w:t xml:space="preserve"> נעצרה כאשר נפחה הגיע ל-30 מ"ל וטמפרטורת הקולה הייתה </w:t>
      </w:r>
      <m:oMath>
        <m:r>
          <m:rPr>
            <m:sty m:val="b"/>
          </m:rPr>
          <w:rPr>
            <w:rFonts w:ascii="Cambria Math" w:hAnsi="Cambria Math" w:cs="David"/>
            <w:sz w:val="24"/>
            <w:szCs w:val="24"/>
            <w:lang w:val="en-BZ"/>
          </w:rPr>
          <m:t>23℃</m:t>
        </m:r>
      </m:oMath>
      <w:r w:rsidR="0045663A">
        <w:rPr>
          <w:rFonts w:cs="David" w:hint="cs"/>
          <w:b/>
          <w:bCs/>
          <w:sz w:val="24"/>
          <w:szCs w:val="24"/>
          <w:rtl/>
          <w:lang w:val="en-BZ"/>
        </w:rPr>
        <w:t>.</w:t>
      </w:r>
    </w:p>
    <w:p w:rsidR="00F91FF1" w:rsidRDefault="00F91FF1" w:rsidP="005F24AD">
      <w:pPr>
        <w:spacing w:line="360" w:lineRule="auto"/>
        <w:ind w:left="720"/>
        <w:jc w:val="both"/>
        <w:rPr>
          <w:rFonts w:cs="David"/>
          <w:b/>
          <w:bCs/>
          <w:sz w:val="24"/>
          <w:szCs w:val="24"/>
          <w:rtl/>
          <w:lang w:val="en-BZ"/>
        </w:rPr>
      </w:pPr>
    </w:p>
    <w:p w:rsidR="0045663A" w:rsidRDefault="0045663A" w:rsidP="005F24AD">
      <w:pPr>
        <w:spacing w:line="360" w:lineRule="auto"/>
        <w:rPr>
          <w:rFonts w:asciiTheme="minorHAnsi" w:eastAsiaTheme="minorEastAsia" w:hAnsiTheme="minorHAnsi" w:cs="David"/>
          <w:color w:val="FF0000"/>
          <w:sz w:val="24"/>
          <w:szCs w:val="24"/>
          <w:rtl/>
        </w:rPr>
      </w:pPr>
      <w:r>
        <w:rPr>
          <w:rFonts w:cs="David" w:hint="cs"/>
          <w:b/>
          <w:bCs/>
          <w:sz w:val="24"/>
          <w:szCs w:val="24"/>
          <w:rtl/>
        </w:rPr>
        <w:t>3.</w:t>
      </w:r>
      <w:r>
        <w:rPr>
          <w:rFonts w:cs="David" w:hint="cs"/>
          <w:b/>
          <w:bCs/>
          <w:sz w:val="24"/>
          <w:szCs w:val="24"/>
          <w:rtl/>
        </w:rPr>
        <w:tab/>
      </w:r>
      <w:r w:rsidRPr="00FF0B87">
        <w:rPr>
          <w:rFonts w:asciiTheme="minorHAnsi" w:eastAsiaTheme="minorEastAsia" w:hAnsiTheme="minorHAnsi" w:cs="David" w:hint="cs"/>
          <w:b/>
          <w:bCs/>
          <w:color w:val="002060"/>
          <w:u w:val="single"/>
          <w:rtl/>
        </w:rPr>
        <w:t xml:space="preserve">ניסוי </w:t>
      </w:r>
      <w:r>
        <w:rPr>
          <w:rFonts w:asciiTheme="minorHAnsi" w:eastAsiaTheme="minorEastAsia" w:hAnsiTheme="minorHAnsi" w:cs="David" w:hint="cs"/>
          <w:b/>
          <w:bCs/>
          <w:color w:val="002060"/>
          <w:u w:val="single"/>
          <w:rtl/>
        </w:rPr>
        <w:t>שלישי:</w:t>
      </w:r>
    </w:p>
    <w:p w:rsidR="0045663A" w:rsidRDefault="0045663A" w:rsidP="005F24AD">
      <w:pPr>
        <w:spacing w:line="360" w:lineRule="auto"/>
        <w:rPr>
          <w:rFonts w:asciiTheme="minorHAnsi" w:eastAsiaTheme="minorEastAsia" w:hAnsiTheme="minorHAnsi" w:cs="David"/>
          <w:color w:val="FF0000"/>
          <w:sz w:val="24"/>
          <w:szCs w:val="24"/>
          <w:rtl/>
        </w:rPr>
      </w:pPr>
    </w:p>
    <w:p w:rsidR="00F91FF1" w:rsidRPr="00F91FF1" w:rsidRDefault="0045663A" w:rsidP="005F24AD">
      <w:pPr>
        <w:spacing w:line="360" w:lineRule="auto"/>
        <w:ind w:left="720"/>
        <w:jc w:val="both"/>
        <w:rPr>
          <w:rFonts w:cs="David"/>
          <w:b/>
          <w:bCs/>
          <w:sz w:val="24"/>
          <w:szCs w:val="24"/>
          <w:rtl/>
        </w:rPr>
      </w:pPr>
      <w:r w:rsidRPr="00F91FF1">
        <w:rPr>
          <w:rFonts w:cs="David" w:hint="cs"/>
          <w:b/>
          <w:bCs/>
          <w:color w:val="FF0000"/>
          <w:sz w:val="24"/>
          <w:szCs w:val="24"/>
          <w:u w:val="single"/>
          <w:rtl/>
        </w:rPr>
        <w:t>לפני עריכת הניסוי:</w:t>
      </w:r>
      <w:r w:rsidRPr="00F91FF1">
        <w:rPr>
          <w:rFonts w:cs="David" w:hint="cs"/>
          <w:b/>
          <w:bCs/>
          <w:sz w:val="24"/>
          <w:szCs w:val="24"/>
          <w:rtl/>
        </w:rPr>
        <w:t xml:space="preserve"> הקולה מצויה בתוך בקבוק </w:t>
      </w:r>
      <w:proofErr w:type="spellStart"/>
      <w:r w:rsidRPr="00F91FF1">
        <w:rPr>
          <w:rFonts w:cs="David" w:hint="cs"/>
          <w:b/>
          <w:bCs/>
          <w:sz w:val="24"/>
          <w:szCs w:val="24"/>
          <w:rtl/>
        </w:rPr>
        <w:t>ארלנמייר</w:t>
      </w:r>
      <w:proofErr w:type="spellEnd"/>
      <w:r w:rsidRPr="00F91FF1">
        <w:rPr>
          <w:rFonts w:cs="David" w:hint="cs"/>
          <w:b/>
          <w:bCs/>
          <w:sz w:val="24"/>
          <w:szCs w:val="24"/>
          <w:rtl/>
        </w:rPr>
        <w:t xml:space="preserve">, ניתן לראות בועות גז </w:t>
      </w:r>
      <w:r w:rsidR="00F91FF1" w:rsidRPr="00F91FF1">
        <w:rPr>
          <w:rFonts w:cs="David" w:hint="cs"/>
          <w:b/>
          <w:bCs/>
          <w:sz w:val="24"/>
          <w:szCs w:val="24"/>
          <w:rtl/>
        </w:rPr>
        <w:t xml:space="preserve">של </w:t>
      </w:r>
      <w:r w:rsidR="00F91FF1" w:rsidRPr="00F91FF1">
        <w:rPr>
          <w:rFonts w:cs="David"/>
          <w:b/>
          <w:bCs/>
          <w:sz w:val="24"/>
          <w:szCs w:val="24"/>
        </w:rPr>
        <w:t>CO2</w:t>
      </w:r>
      <w:r w:rsidR="00F91FF1" w:rsidRPr="00F91FF1">
        <w:rPr>
          <w:rFonts w:cs="David" w:hint="cs"/>
          <w:b/>
          <w:bCs/>
          <w:sz w:val="24"/>
          <w:szCs w:val="24"/>
          <w:rtl/>
        </w:rPr>
        <w:t xml:space="preserve"> בתוך משקה הקולה.</w:t>
      </w:r>
    </w:p>
    <w:p w:rsidR="0045663A" w:rsidRPr="0045663A" w:rsidRDefault="0045663A"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sidR="00F91FF1">
        <w:rPr>
          <w:rFonts w:cs="David" w:hint="cs"/>
          <w:b/>
          <w:bCs/>
          <w:sz w:val="24"/>
          <w:szCs w:val="24"/>
          <w:rtl/>
          <w:lang w:val="en-BZ"/>
        </w:rPr>
        <w:t>הגז שהשתחרר יצא מתוך הבקבוק דרך צינור גומי ונכנס למזרק. ניתן לראות כי בוחנת המזרק זזה.</w:t>
      </w:r>
    </w:p>
    <w:p w:rsidR="0045663A" w:rsidRDefault="0045663A"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Pr>
          <w:rFonts w:cs="David" w:hint="cs"/>
          <w:b/>
          <w:bCs/>
          <w:sz w:val="24"/>
          <w:szCs w:val="24"/>
          <w:rtl/>
          <w:lang w:val="en-BZ"/>
        </w:rPr>
        <w:t xml:space="preserve">ניתן להבחין בתוך המזרק את כמות הגז שהשתחרר. כמו כן, </w:t>
      </w:r>
      <w:proofErr w:type="spellStart"/>
      <w:r>
        <w:rPr>
          <w:rFonts w:cs="David" w:hint="cs"/>
          <w:b/>
          <w:bCs/>
          <w:sz w:val="24"/>
          <w:szCs w:val="24"/>
          <w:rtl/>
          <w:lang w:val="en-BZ"/>
        </w:rPr>
        <w:t>הבוחנה</w:t>
      </w:r>
      <w:proofErr w:type="spellEnd"/>
      <w:r>
        <w:rPr>
          <w:rFonts w:cs="David" w:hint="cs"/>
          <w:b/>
          <w:bCs/>
          <w:sz w:val="24"/>
          <w:szCs w:val="24"/>
          <w:rtl/>
          <w:lang w:val="en-BZ"/>
        </w:rPr>
        <w:t xml:space="preserve"> נעצרה כאשר נפחה הגיע ל-</w:t>
      </w:r>
      <w:r w:rsidR="00F91FF1">
        <w:rPr>
          <w:rFonts w:cs="David" w:hint="cs"/>
          <w:b/>
          <w:bCs/>
          <w:sz w:val="24"/>
          <w:szCs w:val="24"/>
          <w:rtl/>
          <w:lang w:val="en-BZ"/>
        </w:rPr>
        <w:t xml:space="preserve">104 </w:t>
      </w:r>
      <w:r>
        <w:rPr>
          <w:rFonts w:cs="David" w:hint="cs"/>
          <w:b/>
          <w:bCs/>
          <w:sz w:val="24"/>
          <w:szCs w:val="24"/>
          <w:rtl/>
          <w:lang w:val="en-BZ"/>
        </w:rPr>
        <w:t xml:space="preserve">מ"ל וטמפרטורת הקולה הייתה </w:t>
      </w:r>
      <m:oMath>
        <m:r>
          <m:rPr>
            <m:sty m:val="b"/>
          </m:rPr>
          <w:rPr>
            <w:rFonts w:ascii="Cambria Math" w:hAnsi="Cambria Math" w:cs="David"/>
            <w:sz w:val="24"/>
            <w:szCs w:val="24"/>
            <w:lang w:val="en-BZ"/>
          </w:rPr>
          <m:t>45℃</m:t>
        </m:r>
      </m:oMath>
      <w:r>
        <w:rPr>
          <w:rFonts w:cs="David" w:hint="cs"/>
          <w:b/>
          <w:bCs/>
          <w:sz w:val="24"/>
          <w:szCs w:val="24"/>
          <w:rtl/>
          <w:lang w:val="en-BZ"/>
        </w:rPr>
        <w:t>.</w:t>
      </w:r>
    </w:p>
    <w:p w:rsidR="00F91FF1" w:rsidRDefault="00F91FF1" w:rsidP="005F24AD">
      <w:pPr>
        <w:spacing w:line="360" w:lineRule="auto"/>
        <w:ind w:left="720"/>
        <w:jc w:val="both"/>
        <w:rPr>
          <w:rFonts w:cs="David"/>
          <w:b/>
          <w:bCs/>
          <w:sz w:val="24"/>
          <w:szCs w:val="24"/>
          <w:rtl/>
          <w:lang w:val="en-BZ"/>
        </w:rPr>
      </w:pPr>
    </w:p>
    <w:p w:rsidR="00F91FF1" w:rsidRDefault="00F91FF1" w:rsidP="005F24AD">
      <w:pPr>
        <w:spacing w:line="360" w:lineRule="auto"/>
        <w:rPr>
          <w:rFonts w:cs="David"/>
          <w:b/>
          <w:bCs/>
          <w:sz w:val="24"/>
          <w:szCs w:val="24"/>
          <w:rtl/>
          <w:lang w:val="en-BZ"/>
        </w:rPr>
      </w:pPr>
      <w:r>
        <w:rPr>
          <w:rFonts w:cs="David" w:hint="cs"/>
          <w:b/>
          <w:bCs/>
          <w:sz w:val="24"/>
          <w:szCs w:val="24"/>
          <w:rtl/>
          <w:lang w:val="en-BZ"/>
        </w:rPr>
        <w:t>4.</w:t>
      </w:r>
      <w:r>
        <w:rPr>
          <w:rFonts w:cs="David" w:hint="cs"/>
          <w:b/>
          <w:bCs/>
          <w:sz w:val="24"/>
          <w:szCs w:val="24"/>
          <w:rtl/>
          <w:lang w:val="en-BZ"/>
        </w:rPr>
        <w:tab/>
        <w:t xml:space="preserve"> </w:t>
      </w:r>
      <w:r w:rsidRPr="00FF0B87">
        <w:rPr>
          <w:rFonts w:asciiTheme="minorHAnsi" w:eastAsiaTheme="minorEastAsia" w:hAnsiTheme="minorHAnsi" w:cs="David" w:hint="cs"/>
          <w:b/>
          <w:bCs/>
          <w:color w:val="002060"/>
          <w:u w:val="single"/>
          <w:rtl/>
        </w:rPr>
        <w:t xml:space="preserve">ניסוי </w:t>
      </w:r>
      <w:r>
        <w:rPr>
          <w:rFonts w:asciiTheme="minorHAnsi" w:eastAsiaTheme="minorEastAsia" w:hAnsiTheme="minorHAnsi" w:cs="David" w:hint="cs"/>
          <w:b/>
          <w:bCs/>
          <w:color w:val="002060"/>
          <w:u w:val="single"/>
          <w:rtl/>
        </w:rPr>
        <w:t>רביעי:</w:t>
      </w:r>
    </w:p>
    <w:p w:rsidR="00F91FF1" w:rsidRDefault="00F91FF1" w:rsidP="005F24AD">
      <w:pPr>
        <w:spacing w:line="360" w:lineRule="auto"/>
        <w:rPr>
          <w:rFonts w:cs="David"/>
          <w:b/>
          <w:bCs/>
          <w:sz w:val="24"/>
          <w:szCs w:val="24"/>
          <w:rtl/>
          <w:lang w:val="en-BZ"/>
        </w:rPr>
      </w:pPr>
    </w:p>
    <w:p w:rsidR="00F91FF1" w:rsidRPr="00F91FF1" w:rsidRDefault="00F91FF1" w:rsidP="005F24AD">
      <w:pPr>
        <w:spacing w:line="360" w:lineRule="auto"/>
        <w:ind w:left="720"/>
        <w:jc w:val="both"/>
        <w:rPr>
          <w:rFonts w:cs="David"/>
          <w:b/>
          <w:bCs/>
          <w:sz w:val="24"/>
          <w:szCs w:val="24"/>
          <w:rtl/>
        </w:rPr>
      </w:pPr>
      <w:r w:rsidRPr="00F91FF1">
        <w:rPr>
          <w:rFonts w:cs="David" w:hint="cs"/>
          <w:b/>
          <w:bCs/>
          <w:color w:val="FF0000"/>
          <w:sz w:val="24"/>
          <w:szCs w:val="24"/>
          <w:u w:val="single"/>
          <w:rtl/>
        </w:rPr>
        <w:t>לפני עריכת הניסוי:</w:t>
      </w:r>
      <w:r w:rsidRPr="00F91FF1">
        <w:rPr>
          <w:rFonts w:cs="David" w:hint="cs"/>
          <w:b/>
          <w:bCs/>
          <w:sz w:val="24"/>
          <w:szCs w:val="24"/>
          <w:rtl/>
        </w:rPr>
        <w:t xml:space="preserve"> הקולה מצויה בתוך </w:t>
      </w:r>
      <w:proofErr w:type="spellStart"/>
      <w:r w:rsidRPr="00F91FF1">
        <w:rPr>
          <w:rFonts w:cs="David" w:hint="cs"/>
          <w:b/>
          <w:bCs/>
          <w:sz w:val="24"/>
          <w:szCs w:val="24"/>
          <w:rtl/>
        </w:rPr>
        <w:t>בקבוקר</w:t>
      </w:r>
      <w:proofErr w:type="spellEnd"/>
      <w:r w:rsidRPr="00F91FF1">
        <w:rPr>
          <w:rFonts w:cs="David" w:hint="cs"/>
          <w:b/>
          <w:bCs/>
          <w:sz w:val="24"/>
          <w:szCs w:val="24"/>
          <w:rtl/>
        </w:rPr>
        <w:t xml:space="preserve"> </w:t>
      </w:r>
      <w:proofErr w:type="spellStart"/>
      <w:r w:rsidRPr="00F91FF1">
        <w:rPr>
          <w:rFonts w:cs="David" w:hint="cs"/>
          <w:b/>
          <w:bCs/>
          <w:sz w:val="24"/>
          <w:szCs w:val="24"/>
          <w:rtl/>
        </w:rPr>
        <w:t>ארלנמייר</w:t>
      </w:r>
      <w:proofErr w:type="spellEnd"/>
      <w:r w:rsidRPr="00F91FF1">
        <w:rPr>
          <w:rFonts w:cs="David" w:hint="cs"/>
          <w:b/>
          <w:bCs/>
          <w:sz w:val="24"/>
          <w:szCs w:val="24"/>
          <w:rtl/>
        </w:rPr>
        <w:t xml:space="preserve">, ניתן לראות בועות גז של </w:t>
      </w:r>
      <w:r w:rsidRPr="00F91FF1">
        <w:rPr>
          <w:rFonts w:cs="David"/>
          <w:b/>
          <w:bCs/>
          <w:sz w:val="24"/>
          <w:szCs w:val="24"/>
        </w:rPr>
        <w:t>CO2</w:t>
      </w:r>
      <w:r w:rsidRPr="00F91FF1">
        <w:rPr>
          <w:rFonts w:cs="David" w:hint="cs"/>
          <w:b/>
          <w:bCs/>
          <w:sz w:val="24"/>
          <w:szCs w:val="24"/>
          <w:rtl/>
        </w:rPr>
        <w:t xml:space="preserve"> בתוך משקה הקולה.</w:t>
      </w:r>
    </w:p>
    <w:p w:rsidR="00F91FF1" w:rsidRPr="0045663A" w:rsidRDefault="00F91FF1" w:rsidP="005F24AD">
      <w:pPr>
        <w:spacing w:line="360" w:lineRule="auto"/>
        <w:ind w:left="720"/>
        <w:jc w:val="both"/>
        <w:rPr>
          <w:rFonts w:cs="David"/>
          <w:b/>
          <w:bCs/>
          <w:sz w:val="24"/>
          <w:szCs w:val="24"/>
          <w:rtl/>
          <w:lang w:val="en-BZ"/>
        </w:rPr>
      </w:pPr>
      <w:r w:rsidRPr="0045663A">
        <w:rPr>
          <w:rFonts w:cs="David" w:hint="cs"/>
          <w:b/>
          <w:bCs/>
          <w:color w:val="FF0000"/>
          <w:sz w:val="24"/>
          <w:szCs w:val="24"/>
          <w:u w:val="single"/>
          <w:rtl/>
          <w:lang w:val="en-BZ"/>
        </w:rPr>
        <w:t>במהלך הניסוי</w:t>
      </w:r>
      <w:r w:rsidRPr="0045663A">
        <w:rPr>
          <w:rFonts w:cs="David" w:hint="cs"/>
          <w:b/>
          <w:bCs/>
          <w:color w:val="FF0000"/>
          <w:sz w:val="24"/>
          <w:szCs w:val="24"/>
          <w:rtl/>
          <w:lang w:val="en-BZ"/>
        </w:rPr>
        <w:t>:</w:t>
      </w:r>
      <w:r w:rsidRPr="0045663A">
        <w:rPr>
          <w:rFonts w:cs="David" w:hint="cs"/>
          <w:b/>
          <w:bCs/>
          <w:sz w:val="24"/>
          <w:szCs w:val="24"/>
          <w:rtl/>
          <w:lang w:val="en-BZ"/>
        </w:rPr>
        <w:t xml:space="preserve"> </w:t>
      </w:r>
      <w:r>
        <w:rPr>
          <w:rFonts w:cs="David" w:hint="cs"/>
          <w:b/>
          <w:bCs/>
          <w:sz w:val="24"/>
          <w:szCs w:val="24"/>
          <w:rtl/>
          <w:lang w:val="en-BZ"/>
        </w:rPr>
        <w:t>הגז שהשתחרר יצא מתוך הבקבוק דרך צינור גומי ונכנס למזרק. ניתן לראות כי בוחנת המזרק זזה.</w:t>
      </w:r>
    </w:p>
    <w:p w:rsidR="00F91FF1" w:rsidRDefault="00F91FF1" w:rsidP="005F24AD">
      <w:pPr>
        <w:spacing w:line="360" w:lineRule="auto"/>
        <w:ind w:left="720"/>
        <w:jc w:val="both"/>
        <w:rPr>
          <w:rFonts w:cs="David"/>
          <w:b/>
          <w:bCs/>
          <w:sz w:val="24"/>
          <w:szCs w:val="24"/>
          <w:rtl/>
          <w:lang w:val="en-BZ"/>
        </w:rPr>
      </w:pPr>
      <w:r w:rsidRPr="00FF0B87">
        <w:rPr>
          <w:rFonts w:cs="David" w:hint="cs"/>
          <w:b/>
          <w:bCs/>
          <w:color w:val="FF0000"/>
          <w:sz w:val="24"/>
          <w:szCs w:val="24"/>
          <w:u w:val="single"/>
          <w:rtl/>
          <w:lang w:val="en-BZ"/>
        </w:rPr>
        <w:t>לאחר הניסוי</w:t>
      </w:r>
      <w:r w:rsidRPr="00FF0B87">
        <w:rPr>
          <w:rFonts w:cs="David" w:hint="cs"/>
          <w:b/>
          <w:bCs/>
          <w:color w:val="FF0000"/>
          <w:sz w:val="24"/>
          <w:szCs w:val="24"/>
          <w:rtl/>
          <w:lang w:val="en-BZ"/>
        </w:rPr>
        <w:t xml:space="preserve">: </w:t>
      </w:r>
      <w:r>
        <w:rPr>
          <w:rFonts w:cs="David" w:hint="cs"/>
          <w:b/>
          <w:bCs/>
          <w:sz w:val="24"/>
          <w:szCs w:val="24"/>
          <w:rtl/>
          <w:lang w:val="en-BZ"/>
        </w:rPr>
        <w:t xml:space="preserve">ניתן להבחין בתוך המזרק את כמות הגז שהשתחרר. כמו כן, </w:t>
      </w:r>
      <w:proofErr w:type="spellStart"/>
      <w:r>
        <w:rPr>
          <w:rFonts w:cs="David" w:hint="cs"/>
          <w:b/>
          <w:bCs/>
          <w:sz w:val="24"/>
          <w:szCs w:val="24"/>
          <w:rtl/>
          <w:lang w:val="en-BZ"/>
        </w:rPr>
        <w:t>הבוחנה</w:t>
      </w:r>
      <w:proofErr w:type="spellEnd"/>
      <w:r>
        <w:rPr>
          <w:rFonts w:cs="David" w:hint="cs"/>
          <w:b/>
          <w:bCs/>
          <w:sz w:val="24"/>
          <w:szCs w:val="24"/>
          <w:rtl/>
          <w:lang w:val="en-BZ"/>
        </w:rPr>
        <w:t xml:space="preserve"> נעצרה כאשר נפחה הגיע ל-230  מ"ל וטמפרטורת הקולה הייתה </w:t>
      </w:r>
      <m:oMath>
        <m:r>
          <m:rPr>
            <m:sty m:val="b"/>
          </m:rPr>
          <w:rPr>
            <w:rFonts w:ascii="Cambria Math" w:hAnsi="Cambria Math" w:cs="David"/>
            <w:sz w:val="24"/>
            <w:szCs w:val="24"/>
            <w:lang w:val="en-BZ"/>
          </w:rPr>
          <m:t>65℃</m:t>
        </m:r>
      </m:oMath>
      <w:r>
        <w:rPr>
          <w:rFonts w:cs="David" w:hint="cs"/>
          <w:b/>
          <w:bCs/>
          <w:sz w:val="24"/>
          <w:szCs w:val="24"/>
          <w:rtl/>
          <w:lang w:val="en-BZ"/>
        </w:rPr>
        <w:t>.</w:t>
      </w:r>
    </w:p>
    <w:p w:rsidR="00350C22" w:rsidRDefault="00350C22" w:rsidP="005F24AD">
      <w:pPr>
        <w:spacing w:line="360" w:lineRule="auto"/>
        <w:ind w:left="720"/>
        <w:jc w:val="both"/>
        <w:rPr>
          <w:rFonts w:cs="David"/>
          <w:b/>
          <w:bCs/>
          <w:sz w:val="24"/>
          <w:szCs w:val="24"/>
          <w:rtl/>
          <w:lang w:val="en-BZ"/>
        </w:rPr>
      </w:pPr>
    </w:p>
    <w:p w:rsidR="0045180E" w:rsidRDefault="0045180E" w:rsidP="003D0426">
      <w:pPr>
        <w:spacing w:line="360" w:lineRule="auto"/>
        <w:jc w:val="center"/>
        <w:rPr>
          <w:rFonts w:cs="David"/>
          <w:b/>
          <w:bCs/>
          <w:color w:val="FF0000"/>
          <w:u w:val="single"/>
          <w:rtl/>
        </w:rPr>
      </w:pPr>
      <w:r w:rsidRPr="00F91FF1">
        <w:rPr>
          <w:rFonts w:cs="David" w:hint="cs"/>
          <w:b/>
          <w:bCs/>
          <w:color w:val="FF0000"/>
          <w:u w:val="single"/>
          <w:rtl/>
          <w:lang w:val="en-BZ"/>
        </w:rPr>
        <w:t xml:space="preserve">טבלת תוצאות: השפעת טמפרטורה על נפח הגז </w:t>
      </w:r>
      <w:r w:rsidR="003D0426">
        <w:rPr>
          <w:rFonts w:cs="David"/>
          <w:b/>
          <w:bCs/>
          <w:color w:val="FF0000"/>
          <w:u w:val="single"/>
        </w:rPr>
        <w:t>CO</w:t>
      </w:r>
      <w:r w:rsidR="003D0426">
        <w:rPr>
          <w:rFonts w:cs="David"/>
          <w:b/>
          <w:bCs/>
          <w:color w:val="FF0000"/>
          <w:u w:val="single"/>
          <w:vertAlign w:val="subscript"/>
        </w:rPr>
        <w:t>2</w:t>
      </w:r>
      <w:r w:rsidRPr="00F91FF1">
        <w:rPr>
          <w:rFonts w:cs="David" w:hint="cs"/>
          <w:b/>
          <w:bCs/>
          <w:color w:val="FF0000"/>
          <w:u w:val="single"/>
          <w:rtl/>
        </w:rPr>
        <w:t xml:space="preserve"> שנפלט</w:t>
      </w:r>
      <w:r w:rsidRPr="00F91FF1">
        <w:rPr>
          <w:rFonts w:cs="David" w:hint="cs"/>
          <w:b/>
          <w:bCs/>
          <w:color w:val="FF0000"/>
          <w:u w:val="single"/>
        </w:rPr>
        <w:t xml:space="preserve"> </w:t>
      </w:r>
      <w:r w:rsidRPr="00F91FF1">
        <w:rPr>
          <w:rFonts w:cs="David" w:hint="cs"/>
          <w:b/>
          <w:bCs/>
          <w:color w:val="FF0000"/>
          <w:u w:val="single"/>
          <w:rtl/>
        </w:rPr>
        <w:t>מהקוקה קולה:</w:t>
      </w:r>
    </w:p>
    <w:p w:rsidR="00350C22" w:rsidRPr="00F91FF1" w:rsidRDefault="00350C22" w:rsidP="00350C22">
      <w:pPr>
        <w:spacing w:line="360" w:lineRule="auto"/>
        <w:jc w:val="center"/>
        <w:rPr>
          <w:rFonts w:cs="David"/>
          <w:b/>
          <w:bCs/>
          <w:color w:val="FF0000"/>
          <w:u w:val="single"/>
          <w:rtl/>
        </w:rPr>
      </w:pPr>
    </w:p>
    <w:tbl>
      <w:tblPr>
        <w:tblStyle w:val="aa"/>
        <w:bidiVisual/>
        <w:tblW w:w="0" w:type="auto"/>
        <w:tblLook w:val="04A0" w:firstRow="1" w:lastRow="0" w:firstColumn="1" w:lastColumn="0" w:noHBand="0" w:noVBand="1"/>
      </w:tblPr>
      <w:tblGrid>
        <w:gridCol w:w="2840"/>
        <w:gridCol w:w="2841"/>
        <w:gridCol w:w="2841"/>
      </w:tblGrid>
      <w:tr w:rsidR="0020150A" w:rsidRPr="0020150A" w:rsidTr="0020150A">
        <w:tc>
          <w:tcPr>
            <w:tcW w:w="2840" w:type="dxa"/>
          </w:tcPr>
          <w:p w:rsidR="0020150A" w:rsidRPr="0020150A" w:rsidRDefault="0020150A" w:rsidP="0020150A">
            <w:pPr>
              <w:spacing w:line="360" w:lineRule="auto"/>
              <w:jc w:val="center"/>
              <w:rPr>
                <w:rFonts w:cs="David"/>
                <w:b/>
                <w:bCs/>
                <w:color w:val="002060"/>
                <w:sz w:val="24"/>
                <w:szCs w:val="24"/>
                <w:rtl/>
                <w:lang w:val="en-BZ"/>
              </w:rPr>
            </w:pPr>
            <w:r w:rsidRPr="0020150A">
              <w:rPr>
                <w:rFonts w:cs="David" w:hint="cs"/>
                <w:b/>
                <w:bCs/>
                <w:color w:val="002060"/>
                <w:sz w:val="24"/>
                <w:szCs w:val="24"/>
                <w:rtl/>
                <w:lang w:val="en-BZ"/>
              </w:rPr>
              <w:t>מספר ניסוי</w:t>
            </w:r>
          </w:p>
        </w:tc>
        <w:tc>
          <w:tcPr>
            <w:tcW w:w="2841" w:type="dxa"/>
          </w:tcPr>
          <w:p w:rsidR="0020150A" w:rsidRPr="0020150A" w:rsidRDefault="0020150A" w:rsidP="0020150A">
            <w:pPr>
              <w:spacing w:line="360" w:lineRule="auto"/>
              <w:jc w:val="center"/>
              <w:rPr>
                <w:rFonts w:cs="David"/>
                <w:b/>
                <w:bCs/>
                <w:color w:val="002060"/>
                <w:sz w:val="24"/>
                <w:szCs w:val="24"/>
                <w:rtl/>
                <w:lang w:val="en-BZ"/>
              </w:rPr>
            </w:pPr>
            <w:r w:rsidRPr="0020150A">
              <w:rPr>
                <w:rFonts w:cs="David" w:hint="cs"/>
                <w:b/>
                <w:bCs/>
                <w:color w:val="002060"/>
                <w:sz w:val="24"/>
                <w:szCs w:val="24"/>
                <w:rtl/>
                <w:lang w:val="en-BZ"/>
              </w:rPr>
              <w:t>טמפרטורה (</w:t>
            </w:r>
            <w:r w:rsidRPr="0020150A">
              <w:rPr>
                <w:rFonts w:cs="David"/>
                <w:b/>
                <w:bCs/>
                <w:color w:val="002060"/>
                <w:sz w:val="24"/>
                <w:szCs w:val="24"/>
                <w:rtl/>
                <w:lang w:val="en-BZ"/>
              </w:rPr>
              <w:t>°</w:t>
            </w:r>
            <w:r w:rsidRPr="0020150A">
              <w:rPr>
                <w:rFonts w:cs="David"/>
                <w:b/>
                <w:bCs/>
                <w:color w:val="002060"/>
                <w:sz w:val="24"/>
                <w:szCs w:val="24"/>
                <w:lang w:val="en-BZ"/>
              </w:rPr>
              <w:t>C</w:t>
            </w:r>
            <w:r w:rsidRPr="0020150A">
              <w:rPr>
                <w:rFonts w:cs="David" w:hint="cs"/>
                <w:b/>
                <w:bCs/>
                <w:color w:val="002060"/>
                <w:sz w:val="24"/>
                <w:szCs w:val="24"/>
                <w:rtl/>
                <w:lang w:val="en-BZ"/>
              </w:rPr>
              <w:t>)</w:t>
            </w:r>
          </w:p>
        </w:tc>
        <w:tc>
          <w:tcPr>
            <w:tcW w:w="2841" w:type="dxa"/>
          </w:tcPr>
          <w:p w:rsidR="0020150A" w:rsidRPr="0020150A" w:rsidRDefault="0020150A" w:rsidP="0020150A">
            <w:pPr>
              <w:jc w:val="center"/>
              <w:rPr>
                <w:rFonts w:cs="David"/>
                <w:b/>
                <w:bCs/>
                <w:color w:val="002060"/>
                <w:sz w:val="24"/>
                <w:szCs w:val="24"/>
                <w:rtl/>
                <w:lang w:val="en-BZ"/>
              </w:rPr>
            </w:pPr>
            <w:r w:rsidRPr="0020150A">
              <w:rPr>
                <w:rFonts w:cs="David" w:hint="cs"/>
                <w:b/>
                <w:bCs/>
                <w:color w:val="002060"/>
                <w:sz w:val="24"/>
                <w:szCs w:val="24"/>
                <w:rtl/>
                <w:lang w:val="en-BZ"/>
              </w:rPr>
              <w:t xml:space="preserve">נפח של גז </w:t>
            </w:r>
            <w:r w:rsidR="003D0426" w:rsidRPr="003D0426">
              <w:rPr>
                <w:rFonts w:cs="David"/>
                <w:b/>
                <w:bCs/>
              </w:rPr>
              <w:t>CO</w:t>
            </w:r>
            <w:r w:rsidR="003D0426" w:rsidRPr="003D0426">
              <w:rPr>
                <w:rFonts w:cs="David"/>
                <w:b/>
                <w:bCs/>
                <w:vertAlign w:val="subscript"/>
              </w:rPr>
              <w:t>2</w:t>
            </w:r>
            <w:r w:rsidRPr="0020150A">
              <w:rPr>
                <w:rFonts w:cs="David" w:hint="cs"/>
                <w:b/>
                <w:bCs/>
                <w:color w:val="002060"/>
                <w:sz w:val="24"/>
                <w:szCs w:val="24"/>
                <w:rtl/>
                <w:lang w:val="en-BZ"/>
              </w:rPr>
              <w:t xml:space="preserve"> שנפלט (</w:t>
            </w:r>
            <w:proofErr w:type="spellStart"/>
            <w:r w:rsidRPr="0020150A">
              <w:rPr>
                <w:rFonts w:cs="David" w:hint="cs"/>
                <w:b/>
                <w:bCs/>
                <w:color w:val="002060"/>
                <w:sz w:val="24"/>
                <w:szCs w:val="24"/>
                <w:rtl/>
                <w:lang w:val="en-BZ"/>
              </w:rPr>
              <w:t>במ"ל</w:t>
            </w:r>
            <w:proofErr w:type="spellEnd"/>
            <w:r w:rsidRPr="0020150A">
              <w:rPr>
                <w:rFonts w:cs="David" w:hint="cs"/>
                <w:b/>
                <w:bCs/>
                <w:color w:val="002060"/>
                <w:sz w:val="24"/>
                <w:szCs w:val="24"/>
                <w:rtl/>
                <w:lang w:val="en-BZ"/>
              </w:rPr>
              <w:t>)</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1</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מקרר </w:t>
            </w:r>
            <w:r w:rsidR="003D0426">
              <w:rPr>
                <w:rFonts w:cs="David" w:hint="cs"/>
                <w:b/>
                <w:bCs/>
                <w:sz w:val="24"/>
                <w:szCs w:val="24"/>
                <w:rtl/>
                <w:lang w:val="en-BZ"/>
              </w:rPr>
              <w:t>10</w:t>
            </w:r>
          </w:p>
        </w:tc>
        <w:tc>
          <w:tcPr>
            <w:tcW w:w="2841" w:type="dxa"/>
          </w:tcPr>
          <w:p w:rsidR="0020150A" w:rsidRPr="0020150A" w:rsidRDefault="0020150A" w:rsidP="003D0426">
            <w:pPr>
              <w:spacing w:line="360" w:lineRule="auto"/>
              <w:rPr>
                <w:rFonts w:cs="David"/>
                <w:b/>
                <w:bCs/>
                <w:sz w:val="24"/>
                <w:szCs w:val="24"/>
                <w:rtl/>
              </w:rPr>
            </w:pPr>
            <w:r w:rsidRPr="0020150A">
              <w:rPr>
                <w:rFonts w:cs="David" w:hint="cs"/>
                <w:b/>
                <w:bCs/>
                <w:sz w:val="24"/>
                <w:szCs w:val="24"/>
                <w:rtl/>
                <w:lang w:val="en-BZ"/>
              </w:rPr>
              <w:t>10</w:t>
            </w:r>
            <w:r w:rsidRPr="0020150A">
              <w:rPr>
                <w:rFonts w:cs="David"/>
                <w:b/>
                <w:bCs/>
                <w:sz w:val="24"/>
                <w:szCs w:val="24"/>
                <w:lang w:val="en-BZ"/>
              </w:rPr>
              <w:t xml:space="preserve"> </w:t>
            </w:r>
            <w:r w:rsidRPr="0020150A">
              <w:rPr>
                <w:rFonts w:cs="David"/>
                <w:b/>
                <w:bCs/>
                <w:sz w:val="24"/>
                <w:szCs w:val="24"/>
              </w:rPr>
              <w:t xml:space="preserve"> </w:t>
            </w:r>
            <w:r w:rsidR="003D0426">
              <w:rPr>
                <w:rFonts w:cs="David" w:hint="cs"/>
                <w:b/>
                <w:bCs/>
                <w:sz w:val="24"/>
                <w:szCs w:val="24"/>
                <w:rtl/>
              </w:rPr>
              <w:t xml:space="preserve"> </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2 ניסוי ביקורת בטמפ' החדר</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חדר </w:t>
            </w:r>
            <w:r w:rsidR="003D0426">
              <w:rPr>
                <w:rFonts w:cs="David" w:hint="cs"/>
                <w:b/>
                <w:bCs/>
                <w:sz w:val="24"/>
                <w:szCs w:val="24"/>
                <w:rtl/>
                <w:lang w:val="en-BZ"/>
              </w:rPr>
              <w:t>23</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30 </w:t>
            </w:r>
          </w:p>
        </w:tc>
      </w:tr>
      <w:tr w:rsidR="0020150A" w:rsidTr="0020150A">
        <w:tc>
          <w:tcPr>
            <w:tcW w:w="2840" w:type="dxa"/>
          </w:tcPr>
          <w:p w:rsidR="0020150A" w:rsidRPr="0020150A" w:rsidRDefault="0020150A" w:rsidP="005F24AD">
            <w:pPr>
              <w:spacing w:line="360" w:lineRule="auto"/>
              <w:rPr>
                <w:rFonts w:cs="David"/>
                <w:b/>
                <w:bCs/>
                <w:sz w:val="24"/>
                <w:szCs w:val="24"/>
                <w:rtl/>
                <w:lang w:val="en-BZ"/>
              </w:rPr>
            </w:pPr>
            <w:r w:rsidRPr="0020150A">
              <w:rPr>
                <w:rFonts w:cs="David" w:hint="cs"/>
                <w:b/>
                <w:bCs/>
                <w:sz w:val="24"/>
                <w:szCs w:val="24"/>
                <w:rtl/>
                <w:lang w:val="en-BZ"/>
              </w:rPr>
              <w:t>3</w:t>
            </w:r>
          </w:p>
        </w:tc>
        <w:tc>
          <w:tcPr>
            <w:tcW w:w="2841" w:type="dxa"/>
          </w:tcPr>
          <w:p w:rsidR="0020150A" w:rsidRPr="0020150A" w:rsidRDefault="0020150A" w:rsidP="003D0426">
            <w:pPr>
              <w:spacing w:line="360" w:lineRule="auto"/>
              <w:rPr>
                <w:rFonts w:cs="David"/>
                <w:b/>
                <w:bCs/>
                <w:sz w:val="24"/>
                <w:szCs w:val="24"/>
                <w:rtl/>
                <w:lang w:val="en-BZ"/>
              </w:rPr>
            </w:pPr>
            <w:r>
              <w:rPr>
                <w:rFonts w:cs="David" w:hint="cs"/>
                <w:b/>
                <w:bCs/>
                <w:sz w:val="24"/>
                <w:szCs w:val="24"/>
                <w:rtl/>
                <w:lang w:val="en-BZ"/>
              </w:rPr>
              <w:t xml:space="preserve">חימום  </w:t>
            </w:r>
            <w:r w:rsidR="003D0426">
              <w:rPr>
                <w:rFonts w:cs="David" w:hint="cs"/>
                <w:b/>
                <w:bCs/>
                <w:sz w:val="24"/>
                <w:szCs w:val="24"/>
                <w:rtl/>
                <w:lang w:val="en-BZ"/>
              </w:rPr>
              <w:t>45</w:t>
            </w:r>
          </w:p>
        </w:tc>
        <w:tc>
          <w:tcPr>
            <w:tcW w:w="2841" w:type="dxa"/>
          </w:tcPr>
          <w:p w:rsidR="0020150A" w:rsidRPr="0020150A" w:rsidRDefault="0020150A" w:rsidP="003D0426">
            <w:pPr>
              <w:spacing w:line="360" w:lineRule="auto"/>
              <w:rPr>
                <w:rFonts w:cs="David"/>
                <w:b/>
                <w:bCs/>
                <w:sz w:val="24"/>
                <w:szCs w:val="24"/>
                <w:rtl/>
                <w:lang w:val="en-BZ"/>
              </w:rPr>
            </w:pPr>
            <w:r w:rsidRPr="0020150A">
              <w:rPr>
                <w:rFonts w:cs="David" w:hint="cs"/>
                <w:b/>
                <w:bCs/>
                <w:sz w:val="24"/>
                <w:szCs w:val="24"/>
                <w:rtl/>
                <w:lang w:val="en-BZ"/>
              </w:rPr>
              <w:t xml:space="preserve">104 </w:t>
            </w:r>
          </w:p>
        </w:tc>
      </w:tr>
      <w:tr w:rsidR="00350C22" w:rsidTr="0020150A">
        <w:tc>
          <w:tcPr>
            <w:tcW w:w="2840" w:type="dxa"/>
          </w:tcPr>
          <w:p w:rsidR="00350C22" w:rsidRPr="0020150A" w:rsidRDefault="00350C22" w:rsidP="005F24AD">
            <w:pPr>
              <w:spacing w:line="360" w:lineRule="auto"/>
              <w:rPr>
                <w:rFonts w:cs="David"/>
                <w:b/>
                <w:bCs/>
                <w:sz w:val="24"/>
                <w:szCs w:val="24"/>
                <w:rtl/>
                <w:lang w:val="en-BZ"/>
              </w:rPr>
            </w:pPr>
            <w:r>
              <w:rPr>
                <w:rFonts w:cs="David" w:hint="cs"/>
                <w:b/>
                <w:bCs/>
                <w:sz w:val="24"/>
                <w:szCs w:val="24"/>
                <w:rtl/>
                <w:lang w:val="en-BZ"/>
              </w:rPr>
              <w:t>4</w:t>
            </w:r>
          </w:p>
        </w:tc>
        <w:tc>
          <w:tcPr>
            <w:tcW w:w="2841" w:type="dxa"/>
          </w:tcPr>
          <w:p w:rsidR="00350C22" w:rsidRDefault="00350C22" w:rsidP="003D0426">
            <w:pPr>
              <w:spacing w:line="360" w:lineRule="auto"/>
              <w:rPr>
                <w:rFonts w:cs="David"/>
                <w:b/>
                <w:bCs/>
                <w:sz w:val="24"/>
                <w:szCs w:val="24"/>
                <w:rtl/>
                <w:lang w:val="en-BZ"/>
              </w:rPr>
            </w:pPr>
            <w:r>
              <w:rPr>
                <w:rFonts w:cs="David" w:hint="cs"/>
                <w:b/>
                <w:bCs/>
                <w:sz w:val="24"/>
                <w:szCs w:val="24"/>
                <w:rtl/>
                <w:lang w:val="en-BZ"/>
              </w:rPr>
              <w:t xml:space="preserve">חימום </w:t>
            </w:r>
            <w:r w:rsidR="003D0426">
              <w:rPr>
                <w:rFonts w:cs="David" w:hint="cs"/>
                <w:b/>
                <w:bCs/>
                <w:sz w:val="24"/>
                <w:szCs w:val="24"/>
                <w:rtl/>
                <w:lang w:val="en-BZ"/>
              </w:rPr>
              <w:t>65</w:t>
            </w:r>
          </w:p>
        </w:tc>
        <w:tc>
          <w:tcPr>
            <w:tcW w:w="2841" w:type="dxa"/>
          </w:tcPr>
          <w:p w:rsidR="00350C22" w:rsidRPr="0020150A" w:rsidRDefault="00350C22" w:rsidP="003D0426">
            <w:pPr>
              <w:spacing w:line="360" w:lineRule="auto"/>
              <w:rPr>
                <w:rFonts w:cs="David"/>
                <w:b/>
                <w:bCs/>
                <w:sz w:val="24"/>
                <w:szCs w:val="24"/>
                <w:rtl/>
                <w:lang w:val="en-BZ"/>
              </w:rPr>
            </w:pPr>
            <w:r>
              <w:rPr>
                <w:rFonts w:cs="David" w:hint="cs"/>
                <w:b/>
                <w:bCs/>
                <w:sz w:val="24"/>
                <w:szCs w:val="24"/>
                <w:rtl/>
                <w:lang w:val="en-BZ"/>
              </w:rPr>
              <w:t xml:space="preserve">230 </w:t>
            </w:r>
          </w:p>
        </w:tc>
      </w:tr>
    </w:tbl>
    <w:p w:rsidR="0045180E" w:rsidRDefault="0045180E" w:rsidP="005F24AD">
      <w:pPr>
        <w:spacing w:line="360" w:lineRule="auto"/>
        <w:rPr>
          <w:u w:val="single"/>
          <w:rtl/>
          <w:lang w:val="en-BZ"/>
        </w:rPr>
      </w:pPr>
    </w:p>
    <w:p w:rsidR="0045180E" w:rsidRDefault="0045180E" w:rsidP="005F24AD">
      <w:pPr>
        <w:pStyle w:val="1"/>
        <w:spacing w:line="360" w:lineRule="auto"/>
        <w:rPr>
          <w:rtl/>
        </w:rPr>
      </w:pPr>
      <w:bookmarkStart w:id="0" w:name="_GoBack"/>
      <w:r w:rsidRPr="00695ACE">
        <w:rPr>
          <w:rFonts w:cs="Times New Roman"/>
          <w:noProof/>
          <w:rtl/>
        </w:rPr>
        <w:drawing>
          <wp:inline distT="0" distB="0" distL="0" distR="0" wp14:anchorId="0E2B0408" wp14:editId="23467296">
            <wp:extent cx="4572000" cy="2743200"/>
            <wp:effectExtent l="19050" t="0" r="1905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0"/>
    </w:p>
    <w:p w:rsidR="0045180E" w:rsidRPr="00F91FF1" w:rsidRDefault="0045180E" w:rsidP="005F24AD">
      <w:pPr>
        <w:pStyle w:val="1"/>
        <w:spacing w:line="360" w:lineRule="auto"/>
        <w:jc w:val="both"/>
        <w:rPr>
          <w:rFonts w:asciiTheme="minorBidi" w:hAnsiTheme="minorBidi" w:cs="David"/>
          <w:color w:val="auto"/>
          <w:sz w:val="24"/>
          <w:szCs w:val="24"/>
          <w:rtl/>
        </w:rPr>
      </w:pPr>
      <w:r w:rsidRPr="00F91FF1">
        <w:rPr>
          <w:rFonts w:asciiTheme="minorBidi" w:hAnsiTheme="minorBidi" w:cs="David"/>
          <w:color w:val="FF0000"/>
          <w:sz w:val="24"/>
          <w:szCs w:val="24"/>
          <w:rtl/>
        </w:rPr>
        <w:t xml:space="preserve">ציר </w:t>
      </w:r>
      <w:r w:rsidRPr="00F91FF1">
        <w:rPr>
          <w:rFonts w:asciiTheme="minorBidi" w:hAnsiTheme="minorBidi" w:cs="David"/>
          <w:color w:val="FF0000"/>
          <w:sz w:val="24"/>
          <w:szCs w:val="24"/>
        </w:rPr>
        <w:t>X</w:t>
      </w:r>
      <w:r w:rsidRPr="00F91FF1">
        <w:rPr>
          <w:rFonts w:asciiTheme="minorBidi" w:hAnsiTheme="minorBidi" w:cs="David"/>
          <w:color w:val="auto"/>
          <w:sz w:val="24"/>
          <w:szCs w:val="24"/>
          <w:rtl/>
        </w:rPr>
        <w:t>-</w:t>
      </w:r>
      <w:r w:rsidR="00F91FF1" w:rsidRPr="00F91FF1">
        <w:rPr>
          <w:rFonts w:asciiTheme="minorBidi" w:hAnsiTheme="minorBidi" w:cs="David" w:hint="cs"/>
          <w:color w:val="auto"/>
          <w:sz w:val="24"/>
          <w:szCs w:val="24"/>
          <w:rtl/>
        </w:rPr>
        <w:t xml:space="preserve"> </w:t>
      </w:r>
      <w:r w:rsidRPr="00F91FF1">
        <w:rPr>
          <w:rFonts w:asciiTheme="minorBidi" w:hAnsiTheme="minorBidi" w:cs="David"/>
          <w:color w:val="auto"/>
          <w:sz w:val="24"/>
          <w:szCs w:val="24"/>
          <w:rtl/>
        </w:rPr>
        <w:t>משתנה בלתי תלוי-הטמפ</w:t>
      </w:r>
      <w:r w:rsidR="00F91FF1">
        <w:rPr>
          <w:rFonts w:asciiTheme="minorBidi" w:hAnsiTheme="minorBidi" w:cs="David" w:hint="cs"/>
          <w:color w:val="auto"/>
          <w:sz w:val="24"/>
          <w:szCs w:val="24"/>
          <w:rtl/>
        </w:rPr>
        <w:t xml:space="preserve">ורה שבו הייתה </w:t>
      </w:r>
      <w:r w:rsidRPr="00F91FF1">
        <w:rPr>
          <w:rFonts w:asciiTheme="minorBidi" w:hAnsiTheme="minorBidi" w:cs="David"/>
          <w:color w:val="auto"/>
          <w:sz w:val="24"/>
          <w:szCs w:val="24"/>
          <w:rtl/>
        </w:rPr>
        <w:t>מוחזקת הקולה.(º</w:t>
      </w:r>
      <w:r w:rsidRPr="00F91FF1">
        <w:rPr>
          <w:rFonts w:asciiTheme="minorBidi" w:hAnsiTheme="minorBidi" w:cs="David"/>
          <w:color w:val="auto"/>
          <w:sz w:val="24"/>
          <w:szCs w:val="24"/>
        </w:rPr>
        <w:t>(C</w:t>
      </w:r>
    </w:p>
    <w:p w:rsidR="0045180E" w:rsidRDefault="0045180E" w:rsidP="005F24AD">
      <w:pPr>
        <w:spacing w:line="360" w:lineRule="auto"/>
        <w:jc w:val="both"/>
        <w:rPr>
          <w:rFonts w:cs="David"/>
          <w:b/>
          <w:bCs/>
          <w:sz w:val="24"/>
          <w:szCs w:val="24"/>
          <w:rtl/>
        </w:rPr>
      </w:pPr>
      <w:r w:rsidRPr="006C7973">
        <w:rPr>
          <w:rFonts w:cs="David" w:hint="cs"/>
          <w:b/>
          <w:bCs/>
          <w:color w:val="FF0000"/>
          <w:rtl/>
        </w:rPr>
        <w:t xml:space="preserve">ציר </w:t>
      </w:r>
      <w:r w:rsidRPr="006C7973">
        <w:rPr>
          <w:rFonts w:cs="David" w:hint="cs"/>
          <w:b/>
          <w:bCs/>
          <w:color w:val="FF0000"/>
        </w:rPr>
        <w:t>Y</w:t>
      </w:r>
      <w:r w:rsidRPr="006C7973">
        <w:rPr>
          <w:rFonts w:cs="David" w:hint="cs"/>
          <w:b/>
          <w:bCs/>
          <w:sz w:val="24"/>
          <w:szCs w:val="24"/>
          <w:rtl/>
        </w:rPr>
        <w:t>-</w:t>
      </w:r>
      <w:r w:rsidR="006C7973" w:rsidRPr="006C7973">
        <w:rPr>
          <w:rFonts w:cs="David" w:hint="cs"/>
          <w:b/>
          <w:bCs/>
          <w:sz w:val="24"/>
          <w:szCs w:val="24"/>
          <w:rtl/>
        </w:rPr>
        <w:t xml:space="preserve"> </w:t>
      </w:r>
      <w:r w:rsidRPr="006C7973">
        <w:rPr>
          <w:rFonts w:cs="David" w:hint="cs"/>
          <w:b/>
          <w:bCs/>
          <w:sz w:val="24"/>
          <w:szCs w:val="24"/>
          <w:rtl/>
        </w:rPr>
        <w:t>משתנה תלוי-נפח הגז הנפלט.(מ"ל)</w:t>
      </w:r>
    </w:p>
    <w:p w:rsidR="006C7973" w:rsidRDefault="006C7973" w:rsidP="005F24AD">
      <w:pPr>
        <w:spacing w:line="360" w:lineRule="auto"/>
        <w:jc w:val="both"/>
        <w:rPr>
          <w:rFonts w:cs="David"/>
          <w:b/>
          <w:bCs/>
          <w:sz w:val="24"/>
          <w:szCs w:val="24"/>
          <w:rtl/>
        </w:rPr>
      </w:pPr>
    </w:p>
    <w:p w:rsidR="006C7973" w:rsidRDefault="006C7973" w:rsidP="005F24AD">
      <w:pPr>
        <w:spacing w:line="360" w:lineRule="auto"/>
        <w:jc w:val="both"/>
        <w:rPr>
          <w:rtl/>
        </w:rPr>
      </w:pPr>
      <w:r>
        <w:rPr>
          <w:rFonts w:cs="David" w:hint="cs"/>
          <w:b/>
          <w:bCs/>
          <w:sz w:val="24"/>
          <w:szCs w:val="24"/>
          <w:rtl/>
        </w:rPr>
        <w:t>ניתן להסיק מתוך הגרף שככל שהטמפרטורה שבה הקולה מוחזקת גבוהה יותר נפחו של הגז הנפלט יהיה גדול יותר. הגרף שקיבלנו הינו רציף מאחר ששינוי במשתנה הבלתי תלוי הוא רציף.</w:t>
      </w:r>
    </w:p>
    <w:p w:rsidR="0045180E" w:rsidRDefault="0045180E" w:rsidP="005F24AD">
      <w:pPr>
        <w:spacing w:line="360" w:lineRule="auto"/>
        <w:jc w:val="both"/>
        <w:rPr>
          <w:color w:val="FF0000"/>
          <w:u w:val="single"/>
          <w:rtl/>
        </w:rPr>
      </w:pPr>
    </w:p>
    <w:p w:rsidR="0045180E" w:rsidRDefault="0045180E" w:rsidP="005F24AD">
      <w:pPr>
        <w:spacing w:line="360" w:lineRule="auto"/>
        <w:rPr>
          <w:rFonts w:cs="David"/>
          <w:b/>
          <w:bCs/>
          <w:color w:val="002060"/>
          <w:u w:val="single"/>
          <w:rtl/>
        </w:rPr>
      </w:pPr>
      <w:r w:rsidRPr="006C7973">
        <w:rPr>
          <w:rFonts w:cs="David" w:hint="cs"/>
          <w:b/>
          <w:bCs/>
          <w:color w:val="002060"/>
          <w:u w:val="single"/>
          <w:rtl/>
        </w:rPr>
        <w:t>ניתוח תוצאות והסקת מסקנות:</w:t>
      </w:r>
    </w:p>
    <w:p w:rsidR="006C7973" w:rsidRDefault="006C7973" w:rsidP="005F24AD">
      <w:pPr>
        <w:spacing w:line="360" w:lineRule="auto"/>
        <w:ind w:left="720" w:hanging="720"/>
        <w:jc w:val="both"/>
        <w:rPr>
          <w:rFonts w:cs="David"/>
          <w:b/>
          <w:bCs/>
          <w:sz w:val="24"/>
          <w:szCs w:val="24"/>
          <w:rtl/>
        </w:rPr>
      </w:pPr>
      <w:r>
        <w:rPr>
          <w:rFonts w:cs="David" w:hint="cs"/>
          <w:b/>
          <w:bCs/>
          <w:sz w:val="24"/>
          <w:szCs w:val="24"/>
          <w:rtl/>
        </w:rPr>
        <w:t>1.</w:t>
      </w:r>
      <w:r>
        <w:rPr>
          <w:rFonts w:cs="David" w:hint="cs"/>
          <w:b/>
          <w:bCs/>
          <w:sz w:val="24"/>
          <w:szCs w:val="24"/>
          <w:rtl/>
        </w:rPr>
        <w:tab/>
        <w:t xml:space="preserve">לאחר הניסוי ניתן לראות כי השערתנו הראשונית לפני תחילת הניסוי הייתה השערה נכונה. ראינו כי כאשר הטמפרטורה הייתה גבוהה מעל טמפרטורת החדר פליטת הגז של הקולה הייתה גדולה יותר וזאת מאחר שככל שהגז מצוי בטמפרטורה גבוהה יותר, האנרגיה הקינטית של החלקיקים גדולה יותר וגורמת להן לנוע מהר יותר וגורמת להן </w:t>
      </w:r>
      <w:r>
        <w:rPr>
          <w:rFonts w:cs="David" w:hint="cs"/>
          <w:b/>
          <w:bCs/>
          <w:sz w:val="24"/>
          <w:szCs w:val="24"/>
          <w:rtl/>
        </w:rPr>
        <w:lastRenderedPageBreak/>
        <w:t xml:space="preserve">לנוע מהר יותר. הגז </w:t>
      </w:r>
      <w:r w:rsidRPr="006C7973">
        <w:rPr>
          <w:sz w:val="24"/>
          <w:szCs w:val="24"/>
        </w:rPr>
        <w:t>CO</w:t>
      </w:r>
      <w:r w:rsidRPr="006C7973">
        <w:rPr>
          <w:sz w:val="14"/>
          <w:szCs w:val="14"/>
        </w:rPr>
        <w:t>2</w:t>
      </w:r>
      <w:r>
        <w:rPr>
          <w:rFonts w:cs="David" w:hint="cs"/>
          <w:b/>
          <w:bCs/>
          <w:sz w:val="24"/>
          <w:szCs w:val="24"/>
          <w:rtl/>
        </w:rPr>
        <w:t xml:space="preserve"> מופרד מהנוזל, עולה כלפי מעלה כבועות גז ונפלט לתוך חלל האוויר. כאשר טמפרטורת החדר הייתה </w:t>
      </w:r>
      <w:r>
        <w:rPr>
          <w:rFonts w:hint="cs"/>
          <w:rtl/>
        </w:rPr>
        <w:t xml:space="preserve"> </w:t>
      </w:r>
      <m:oMath>
        <m:r>
          <m:rPr>
            <m:sty m:val="b"/>
          </m:rPr>
          <w:rPr>
            <w:rFonts w:ascii="Cambria Math" w:hAnsi="Cambria Math" w:cs="David"/>
            <w:sz w:val="24"/>
            <w:szCs w:val="24"/>
          </w:rPr>
          <m:t>23℃</m:t>
        </m:r>
      </m:oMath>
      <w:r>
        <w:rPr>
          <w:rFonts w:cs="David" w:hint="cs"/>
          <w:b/>
          <w:bCs/>
          <w:sz w:val="24"/>
          <w:szCs w:val="24"/>
          <w:rtl/>
        </w:rPr>
        <w:t xml:space="preserve"> פליטת הגז הייתה בינונית וכאשר הטמפרטורה הייתה </w:t>
      </w:r>
      <m:oMath>
        <m:r>
          <m:rPr>
            <m:sty m:val="b"/>
          </m:rPr>
          <w:rPr>
            <w:rFonts w:ascii="Cambria Math" w:hAnsi="Cambria Math" w:cs="David"/>
            <w:sz w:val="24"/>
            <w:szCs w:val="24"/>
          </w:rPr>
          <m:t>10℃</m:t>
        </m:r>
      </m:oMath>
      <w:r>
        <w:rPr>
          <w:rFonts w:cs="David" w:hint="cs"/>
          <w:b/>
          <w:bCs/>
          <w:sz w:val="24"/>
          <w:szCs w:val="24"/>
          <w:rtl/>
        </w:rPr>
        <w:t>פליטת הגז הייתה מעטה יותר מאחר שהאנרגיה הקינטית הנמוכה גרה להאטת החלקיקים.</w:t>
      </w:r>
    </w:p>
    <w:p w:rsidR="006C7973" w:rsidRDefault="006C7973" w:rsidP="005F24AD">
      <w:pPr>
        <w:spacing w:line="360" w:lineRule="auto"/>
        <w:ind w:left="360" w:hanging="360"/>
        <w:jc w:val="both"/>
        <w:rPr>
          <w:rFonts w:cs="David"/>
          <w:b/>
          <w:bCs/>
          <w:sz w:val="24"/>
          <w:szCs w:val="24"/>
          <w:rtl/>
        </w:rPr>
      </w:pPr>
    </w:p>
    <w:p w:rsidR="006C7973" w:rsidRDefault="006C7973" w:rsidP="005F24AD">
      <w:pPr>
        <w:spacing w:line="360" w:lineRule="auto"/>
        <w:ind w:left="720" w:hanging="720"/>
        <w:rPr>
          <w:rFonts w:cs="David"/>
          <w:b/>
          <w:bCs/>
          <w:sz w:val="24"/>
          <w:szCs w:val="24"/>
          <w:rtl/>
        </w:rPr>
      </w:pPr>
      <w:r>
        <w:rPr>
          <w:rFonts w:cs="David" w:hint="cs"/>
          <w:b/>
          <w:bCs/>
          <w:sz w:val="24"/>
          <w:szCs w:val="24"/>
          <w:rtl/>
        </w:rPr>
        <w:t>2.</w:t>
      </w:r>
      <w:r>
        <w:rPr>
          <w:rFonts w:cs="David" w:hint="cs"/>
          <w:b/>
          <w:bCs/>
          <w:sz w:val="24"/>
          <w:szCs w:val="24"/>
          <w:rtl/>
        </w:rPr>
        <w:tab/>
        <w:t>אנרגיה קינטית היא אנרגית תנועה אשר תלויה במסת החלקיק ובמהירות. מכאן, אנו מתייחסים לאנרגיה קינטית ממוצעת מאחר שחלקיקים במדגם יש מהירויות שונות, א</w:t>
      </w:r>
      <w:r w:rsidR="00105503">
        <w:rPr>
          <w:rFonts w:cs="David" w:hint="cs"/>
          <w:b/>
          <w:bCs/>
          <w:sz w:val="24"/>
          <w:szCs w:val="24"/>
          <w:rtl/>
        </w:rPr>
        <w:t>נרגיה פוטנציאלית זו אנרגיה הנובעת מכוחות המשיכה והדחייה בין החלקיקים אשר מרכיבים את החומר. בטמפרטורה גבוהה יותר של החומר תנועת החלקיקים מהירה יותר לעומת טמפרטורה נמוכה יותר של אותו החומר.</w:t>
      </w:r>
    </w:p>
    <w:p w:rsidR="00105503" w:rsidRDefault="00105503" w:rsidP="005F24AD">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t xml:space="preserve">כאשר הטמפרטורה הייתה גבוהה מטמפרטורת החדר, החום העניק למולקולות הגז הפחמן הדו חמצני אנרגיה קינטית בעזרתה </w:t>
      </w:r>
      <w:proofErr w:type="spellStart"/>
      <w:r>
        <w:rPr>
          <w:rFonts w:cs="David" w:hint="cs"/>
          <w:b/>
          <w:bCs/>
          <w:sz w:val="24"/>
          <w:szCs w:val="24"/>
          <w:rtl/>
        </w:rPr>
        <w:t>המקוקולות</w:t>
      </w:r>
      <w:proofErr w:type="spellEnd"/>
      <w:r>
        <w:rPr>
          <w:rFonts w:cs="David" w:hint="cs"/>
          <w:b/>
          <w:bCs/>
          <w:sz w:val="24"/>
          <w:szCs w:val="24"/>
          <w:rtl/>
        </w:rPr>
        <w:t xml:space="preserve"> נעו מהר יותר וגם לכל מולקולות שנמצאות בתערובת הנוזלית של הקוקה קולה. כתוצאה מכך, מתנתקות האינטראקציות </w:t>
      </w:r>
      <w:proofErr w:type="spellStart"/>
      <w:r>
        <w:rPr>
          <w:rFonts w:cs="David" w:hint="cs"/>
          <w:b/>
          <w:bCs/>
          <w:sz w:val="24"/>
          <w:szCs w:val="24"/>
          <w:rtl/>
        </w:rPr>
        <w:t>ו.ד.ו</w:t>
      </w:r>
      <w:proofErr w:type="spellEnd"/>
      <w:r>
        <w:rPr>
          <w:rFonts w:cs="David" w:hint="cs"/>
          <w:b/>
          <w:bCs/>
          <w:sz w:val="24"/>
          <w:szCs w:val="24"/>
          <w:rtl/>
        </w:rPr>
        <w:t xml:space="preserve"> בין מולקולות </w:t>
      </w:r>
      <w:r w:rsidR="0045180E" w:rsidRPr="00105503">
        <w:rPr>
          <w:rFonts w:cs="David"/>
          <w:b/>
          <w:bCs/>
          <w:sz w:val="24"/>
          <w:szCs w:val="24"/>
        </w:rPr>
        <w:t>CO2</w:t>
      </w:r>
      <w:r w:rsidR="0045180E" w:rsidRPr="00105503">
        <w:rPr>
          <w:rFonts w:cs="David" w:hint="cs"/>
          <w:b/>
          <w:bCs/>
          <w:sz w:val="24"/>
          <w:szCs w:val="24"/>
          <w:rtl/>
        </w:rPr>
        <w:t xml:space="preserve"> </w:t>
      </w:r>
      <w:r>
        <w:rPr>
          <w:rFonts w:cs="David" w:hint="cs"/>
          <w:b/>
          <w:bCs/>
          <w:sz w:val="24"/>
          <w:szCs w:val="24"/>
          <w:rtl/>
        </w:rPr>
        <w:t xml:space="preserve">לבין מולקולות של חומרים אחרים המרכיבים את הקולה. מולקולות הפחמן הדו חמצני אשר מומס בתוך הקולה נעו מהר יותר מתנועתם בטמפרטורת החדר. המולקולות עלו כלפי מעלה ונפרדו מהנוזל בצורת בועות אוויר מתפוצצות והגז נפלט לתוך חלל האוויר. כמובן שטמפרטורת </w:t>
      </w:r>
      <w:r w:rsidRPr="00105503">
        <w:rPr>
          <w:rFonts w:cs="David" w:hint="cs"/>
          <w:b/>
          <w:bCs/>
          <w:sz w:val="24"/>
          <w:szCs w:val="24"/>
          <w:rtl/>
        </w:rPr>
        <w:t xml:space="preserve">החדר </w:t>
      </w:r>
      <m:oMath>
        <m:r>
          <m:rPr>
            <m:sty m:val="b"/>
          </m:rPr>
          <w:rPr>
            <w:rFonts w:ascii="Cambria Math" w:hAnsi="Cambria Math" w:cs="David"/>
            <w:sz w:val="24"/>
            <w:szCs w:val="24"/>
          </w:rPr>
          <m:t>23℃</m:t>
        </m:r>
      </m:oMath>
      <w:r>
        <w:rPr>
          <w:rFonts w:hint="cs"/>
          <w:rtl/>
        </w:rPr>
        <w:t xml:space="preserve"> </w:t>
      </w:r>
      <w:r>
        <w:rPr>
          <w:rFonts w:cs="David" w:hint="cs"/>
          <w:b/>
          <w:bCs/>
          <w:sz w:val="24"/>
          <w:szCs w:val="24"/>
          <w:rtl/>
        </w:rPr>
        <w:t xml:space="preserve">תנועת המולקולות שמרכיבות את תערובת הקולה נמוכה יותר, האנרגיה הקינטית שלהן נמוכה יותר וקיימת פחות אינטראקציות </w:t>
      </w:r>
      <w:proofErr w:type="spellStart"/>
      <w:r>
        <w:rPr>
          <w:rFonts w:cs="David" w:hint="cs"/>
          <w:b/>
          <w:bCs/>
          <w:sz w:val="24"/>
          <w:szCs w:val="24"/>
          <w:rtl/>
        </w:rPr>
        <w:t>ו.ד.ו</w:t>
      </w:r>
      <w:proofErr w:type="spellEnd"/>
      <w:r>
        <w:rPr>
          <w:rFonts w:cs="David" w:hint="cs"/>
          <w:b/>
          <w:bCs/>
          <w:sz w:val="24"/>
          <w:szCs w:val="24"/>
          <w:rtl/>
        </w:rPr>
        <w:t xml:space="preserve"> מתנתקות בין מולקולות </w:t>
      </w:r>
      <w:r w:rsidR="0045180E" w:rsidRPr="00105503">
        <w:rPr>
          <w:rFonts w:cs="David"/>
          <w:b/>
          <w:bCs/>
          <w:sz w:val="24"/>
          <w:szCs w:val="24"/>
        </w:rPr>
        <w:t>CO2</w:t>
      </w:r>
      <w:r>
        <w:rPr>
          <w:rFonts w:hint="cs"/>
          <w:rtl/>
        </w:rPr>
        <w:t xml:space="preserve"> </w:t>
      </w:r>
      <w:r w:rsidRPr="00105503">
        <w:rPr>
          <w:rFonts w:cs="David" w:hint="cs"/>
          <w:b/>
          <w:bCs/>
          <w:sz w:val="24"/>
          <w:szCs w:val="24"/>
          <w:rtl/>
        </w:rPr>
        <w:t>לבין</w:t>
      </w:r>
      <w:r>
        <w:rPr>
          <w:rFonts w:hint="cs"/>
          <w:rtl/>
        </w:rPr>
        <w:t xml:space="preserve"> </w:t>
      </w:r>
      <w:r w:rsidRPr="00105503">
        <w:rPr>
          <w:rFonts w:cs="David" w:hint="cs"/>
          <w:b/>
          <w:bCs/>
          <w:sz w:val="24"/>
          <w:szCs w:val="24"/>
          <w:rtl/>
        </w:rPr>
        <w:t>מולקולות של חומרים אחרים אשר מרכיבים את הקולה, ניתן לראות כי פחות מולקולות עלו למעלה ונפרדו מהנוזל כבועות אוויר מתפוצצות שמתוכן הגז נפלט אל חלל האוויר.</w:t>
      </w:r>
    </w:p>
    <w:p w:rsidR="00105503" w:rsidRPr="00105503" w:rsidRDefault="00105503" w:rsidP="005F24AD">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t xml:space="preserve">במצב שבו הקולה הוחזקה בטמפרטורה נמוכה מטמפרטורת החדר </w:t>
      </w:r>
      <m:oMath>
        <m:r>
          <m:rPr>
            <m:sty m:val="b"/>
          </m:rPr>
          <w:rPr>
            <w:rFonts w:ascii="Cambria Math" w:hAnsi="Cambria Math" w:cs="David"/>
            <w:sz w:val="24"/>
            <w:szCs w:val="24"/>
          </w:rPr>
          <m:t>10℃</m:t>
        </m:r>
      </m:oMath>
      <w:r w:rsidR="00E25C80">
        <w:rPr>
          <w:rFonts w:cs="David" w:hint="cs"/>
          <w:b/>
          <w:bCs/>
          <w:sz w:val="24"/>
          <w:szCs w:val="24"/>
          <w:rtl/>
        </w:rPr>
        <w:t xml:space="preserve"> הוענקה למולקולות הגז אנרגיה קינטית נמוכה מהאנרגיה הקינטית שהוענקה להן כאשר היו בטמפרטורת החדר והיו פחות אינטראקציות ו.ד.ו מתנקות בין מולקולות </w:t>
      </w:r>
      <w:r w:rsidR="00E25C80" w:rsidRPr="00E25C80">
        <w:rPr>
          <w:rFonts w:cs="David"/>
          <w:b/>
          <w:bCs/>
          <w:sz w:val="24"/>
          <w:szCs w:val="24"/>
        </w:rPr>
        <w:t>CO2</w:t>
      </w:r>
      <w:r w:rsidR="00E25C80">
        <w:rPr>
          <w:rFonts w:cs="David" w:hint="cs"/>
          <w:b/>
          <w:bCs/>
          <w:sz w:val="24"/>
          <w:szCs w:val="24"/>
          <w:rtl/>
        </w:rPr>
        <w:t xml:space="preserve"> לבין מולקולות של חומרים אחרים אשר מרכיבים את הקולה, פחות מולקולות עלו כלפי מעלה ונפרדו מהנוזל כבועות אוויר מתפוצצות והגז שנפלט אל חלל האוויר מבועות אלה קטן מאשר הגז שנפלט בטמפרטורת החדר.</w:t>
      </w:r>
    </w:p>
    <w:p w:rsidR="0045180E" w:rsidRDefault="0045180E" w:rsidP="005F24AD">
      <w:pPr>
        <w:spacing w:line="360" w:lineRule="auto"/>
        <w:rPr>
          <w:rtl/>
          <w:lang w:val="en-BZ"/>
        </w:rPr>
      </w:pPr>
    </w:p>
    <w:p w:rsidR="0045180E" w:rsidRPr="00E25C80" w:rsidRDefault="0045180E" w:rsidP="005F24AD">
      <w:pPr>
        <w:spacing w:line="360" w:lineRule="auto"/>
        <w:rPr>
          <w:rFonts w:cs="David"/>
          <w:b/>
          <w:bCs/>
          <w:color w:val="002060"/>
          <w:sz w:val="32"/>
          <w:szCs w:val="32"/>
          <w:u w:val="single"/>
          <w:rtl/>
        </w:rPr>
      </w:pPr>
      <w:r w:rsidRPr="00E25C80">
        <w:rPr>
          <w:rFonts w:cs="David" w:hint="cs"/>
          <w:b/>
          <w:bCs/>
          <w:color w:val="002060"/>
          <w:sz w:val="32"/>
          <w:szCs w:val="32"/>
          <w:u w:val="single"/>
          <w:rtl/>
        </w:rPr>
        <w:t>דיון מסכם:</w:t>
      </w:r>
    </w:p>
    <w:p w:rsidR="0045180E" w:rsidRDefault="0045180E" w:rsidP="005F24AD">
      <w:pPr>
        <w:spacing w:line="360" w:lineRule="auto"/>
        <w:rPr>
          <w:rFonts w:cs="David"/>
          <w:b/>
          <w:bCs/>
          <w:sz w:val="24"/>
          <w:szCs w:val="24"/>
          <w:rtl/>
        </w:rPr>
      </w:pPr>
      <w:r w:rsidRPr="00E25C80">
        <w:rPr>
          <w:rFonts w:cs="David" w:hint="cs"/>
          <w:b/>
          <w:bCs/>
          <w:color w:val="FF0000"/>
          <w:sz w:val="32"/>
          <w:szCs w:val="32"/>
          <w:u w:val="single"/>
          <w:rtl/>
        </w:rPr>
        <w:t>הגורמים העלולים לגרום לאי-דיוק בניסוי שביצעתם- דרכים לשיפור הניסוי :</w:t>
      </w:r>
      <w:r w:rsidR="00252CFD">
        <w:rPr>
          <w:rFonts w:cs="David" w:hint="cs"/>
          <w:b/>
          <w:bCs/>
          <w:color w:val="FF0000"/>
          <w:sz w:val="32"/>
          <w:szCs w:val="32"/>
          <w:u w:val="single"/>
          <w:rtl/>
        </w:rPr>
        <w:t xml:space="preserve"> </w:t>
      </w:r>
      <w:r w:rsidR="00252CFD" w:rsidRPr="00252CFD">
        <w:rPr>
          <w:rFonts w:cs="David" w:hint="cs"/>
          <w:b/>
          <w:bCs/>
          <w:color w:val="002060"/>
          <w:sz w:val="24"/>
          <w:szCs w:val="24"/>
          <w:rtl/>
        </w:rPr>
        <w:t>תוקף מסקנות:</w:t>
      </w:r>
      <w:r w:rsidR="00252CFD">
        <w:rPr>
          <w:rFonts w:cs="David" w:hint="cs"/>
          <w:b/>
          <w:bCs/>
          <w:rtl/>
        </w:rPr>
        <w:t xml:space="preserve"> </w:t>
      </w:r>
      <w:r w:rsidR="00252CFD">
        <w:rPr>
          <w:rFonts w:cs="David" w:hint="cs"/>
          <w:b/>
          <w:bCs/>
          <w:sz w:val="24"/>
          <w:szCs w:val="24"/>
          <w:rtl/>
        </w:rPr>
        <w:t>תלוי בטווח המדידות שבהן נעשתה הבדיקה ככל שנרחיב את טווח המדידות המסקנות כבר לא תהיינה תקפות.</w:t>
      </w:r>
    </w:p>
    <w:p w:rsidR="00252CFD" w:rsidRPr="00252CFD" w:rsidRDefault="00252CFD" w:rsidP="005F24AD">
      <w:pPr>
        <w:spacing w:line="360" w:lineRule="auto"/>
        <w:rPr>
          <w:rFonts w:cs="David"/>
          <w:b/>
          <w:bCs/>
          <w:sz w:val="24"/>
          <w:szCs w:val="24"/>
          <w:rtl/>
        </w:rPr>
      </w:pPr>
    </w:p>
    <w:p w:rsidR="00E25C80" w:rsidRDefault="00E25C80" w:rsidP="005F24AD">
      <w:pPr>
        <w:spacing w:line="360" w:lineRule="auto"/>
        <w:ind w:left="502" w:hanging="502"/>
        <w:jc w:val="both"/>
        <w:rPr>
          <w:rFonts w:cs="David"/>
          <w:b/>
          <w:bCs/>
          <w:sz w:val="24"/>
          <w:szCs w:val="24"/>
          <w:rtl/>
        </w:rPr>
      </w:pPr>
      <w:r w:rsidRPr="00E25C80">
        <w:rPr>
          <w:rFonts w:cs="David" w:hint="cs"/>
          <w:b/>
          <w:bCs/>
          <w:sz w:val="24"/>
          <w:szCs w:val="24"/>
          <w:rtl/>
        </w:rPr>
        <w:t>1.</w:t>
      </w:r>
      <w:r>
        <w:rPr>
          <w:rFonts w:cs="David" w:hint="cs"/>
          <w:b/>
          <w:bCs/>
          <w:sz w:val="24"/>
          <w:szCs w:val="24"/>
          <w:rtl/>
        </w:rPr>
        <w:tab/>
        <w:t>יש לבצע את הניסוי מספר פעמים לשם דיוק בתוצאות הניסוי או לחילופין לקחת יותר מבקבוק אחד לחימום, קירור וטמפרטורת החדר, לשם ביקורת.</w:t>
      </w:r>
    </w:p>
    <w:p w:rsidR="00E25C80" w:rsidRDefault="00E25C80" w:rsidP="005F24AD">
      <w:pPr>
        <w:spacing w:line="360" w:lineRule="auto"/>
        <w:ind w:left="502" w:hanging="502"/>
        <w:jc w:val="both"/>
        <w:rPr>
          <w:rFonts w:cs="David"/>
          <w:b/>
          <w:bCs/>
          <w:sz w:val="24"/>
          <w:szCs w:val="24"/>
          <w:rtl/>
        </w:rPr>
      </w:pPr>
      <w:r>
        <w:rPr>
          <w:rFonts w:cs="David" w:hint="cs"/>
          <w:b/>
          <w:bCs/>
          <w:sz w:val="24"/>
          <w:szCs w:val="24"/>
          <w:rtl/>
        </w:rPr>
        <w:t>2.</w:t>
      </w:r>
      <w:r>
        <w:rPr>
          <w:rFonts w:cs="David" w:hint="cs"/>
          <w:b/>
          <w:bCs/>
          <w:sz w:val="24"/>
          <w:szCs w:val="24"/>
          <w:rtl/>
        </w:rPr>
        <w:tab/>
        <w:t>כאשר עשינו העברה מהבקבוק לכלי נפל גז ולכן ניתן היה להשתמש בשלושה בקבוקים.</w:t>
      </w:r>
    </w:p>
    <w:p w:rsidR="00E25C80" w:rsidRDefault="00E25C80" w:rsidP="005F24AD">
      <w:pPr>
        <w:spacing w:line="360" w:lineRule="auto"/>
        <w:ind w:left="502" w:hanging="502"/>
        <w:jc w:val="both"/>
        <w:rPr>
          <w:rFonts w:cs="David"/>
          <w:b/>
          <w:bCs/>
          <w:sz w:val="24"/>
          <w:szCs w:val="24"/>
          <w:rtl/>
        </w:rPr>
      </w:pPr>
      <w:r>
        <w:rPr>
          <w:rFonts w:cs="David" w:hint="cs"/>
          <w:b/>
          <w:bCs/>
          <w:sz w:val="24"/>
          <w:szCs w:val="24"/>
          <w:rtl/>
        </w:rPr>
        <w:lastRenderedPageBreak/>
        <w:t>3.</w:t>
      </w:r>
      <w:r>
        <w:rPr>
          <w:rFonts w:cs="David" w:hint="cs"/>
          <w:b/>
          <w:bCs/>
          <w:sz w:val="24"/>
          <w:szCs w:val="24"/>
          <w:rtl/>
        </w:rPr>
        <w:tab/>
        <w:t>עם הזמן הטמפרטורה בתוך הכלי המחומם יורדת מעט למרות שהוספנו עוד מים חמים על מנת להשאיר אותה באותה טמפרטורה היה קשה להחזיק אותה בטמפרטורה קבועה. גם טמפרטורת הכלי המקורר השתנה מאחר שהוא עמד מחוץ למקרר בעת הניסוי. כלומר, הגורמים הללו נשארו</w:t>
      </w:r>
      <w:r w:rsidR="00B45035">
        <w:rPr>
          <w:rFonts w:cs="David"/>
          <w:b/>
          <w:bCs/>
          <w:sz w:val="24"/>
          <w:szCs w:val="24"/>
        </w:rPr>
        <w:t xml:space="preserve"> </w:t>
      </w:r>
      <w:r>
        <w:rPr>
          <w:rFonts w:cs="David" w:hint="cs"/>
          <w:b/>
          <w:bCs/>
          <w:sz w:val="24"/>
          <w:szCs w:val="24"/>
          <w:rtl/>
        </w:rPr>
        <w:t>קבועים.</w:t>
      </w:r>
    </w:p>
    <w:p w:rsidR="0045180E" w:rsidRDefault="00E25C80" w:rsidP="005F24AD">
      <w:pPr>
        <w:spacing w:line="360" w:lineRule="auto"/>
        <w:ind w:left="502" w:hanging="502"/>
        <w:jc w:val="both"/>
        <w:rPr>
          <w:rtl/>
        </w:rPr>
      </w:pPr>
      <w:r>
        <w:rPr>
          <w:rFonts w:cs="David" w:hint="cs"/>
          <w:b/>
          <w:bCs/>
          <w:sz w:val="24"/>
          <w:szCs w:val="24"/>
          <w:rtl/>
        </w:rPr>
        <w:t>4.</w:t>
      </w:r>
      <w:r>
        <w:rPr>
          <w:rFonts w:cs="David" w:hint="cs"/>
          <w:b/>
          <w:bCs/>
          <w:sz w:val="24"/>
          <w:szCs w:val="24"/>
          <w:rtl/>
        </w:rPr>
        <w:tab/>
        <w:t>התוצאות והמסקנות הן נכונות לטווח הטמפרטורה שבדקנו ויכולים להשתנות בטווח אחר של טמפרטורה.</w:t>
      </w:r>
    </w:p>
    <w:p w:rsidR="00252CFD" w:rsidRDefault="00252CFD" w:rsidP="005F24AD">
      <w:pPr>
        <w:spacing w:line="360" w:lineRule="auto"/>
        <w:rPr>
          <w:rFonts w:cs="David"/>
          <w:b/>
          <w:bCs/>
          <w:color w:val="002060"/>
          <w:sz w:val="32"/>
          <w:szCs w:val="32"/>
          <w:u w:val="single"/>
          <w:rtl/>
        </w:rPr>
      </w:pPr>
    </w:p>
    <w:p w:rsidR="0045180E" w:rsidRDefault="0045180E" w:rsidP="005F24AD">
      <w:pPr>
        <w:spacing w:line="360" w:lineRule="auto"/>
        <w:rPr>
          <w:rFonts w:cs="David"/>
          <w:b/>
          <w:bCs/>
          <w:color w:val="002060"/>
          <w:sz w:val="32"/>
          <w:szCs w:val="32"/>
          <w:u w:val="single"/>
          <w:rtl/>
        </w:rPr>
      </w:pPr>
      <w:r w:rsidRPr="00E25C80">
        <w:rPr>
          <w:rFonts w:cs="David" w:hint="cs"/>
          <w:b/>
          <w:bCs/>
          <w:color w:val="002060"/>
          <w:sz w:val="32"/>
          <w:szCs w:val="32"/>
          <w:u w:val="single"/>
          <w:rtl/>
        </w:rPr>
        <w:t>אלו רעיונות ושאלות מתעוררות בעקבות הניסויים?</w:t>
      </w:r>
    </w:p>
    <w:p w:rsidR="00E25C80" w:rsidRDefault="00E25C80" w:rsidP="005F24AD">
      <w:pPr>
        <w:spacing w:line="360" w:lineRule="auto"/>
        <w:ind w:left="720" w:hanging="720"/>
        <w:jc w:val="both"/>
        <w:rPr>
          <w:rFonts w:cs="David"/>
          <w:b/>
          <w:bCs/>
          <w:sz w:val="24"/>
          <w:szCs w:val="24"/>
          <w:rtl/>
        </w:rPr>
      </w:pPr>
      <w:r>
        <w:rPr>
          <w:rFonts w:cs="David" w:hint="cs"/>
          <w:b/>
          <w:bCs/>
          <w:sz w:val="24"/>
          <w:szCs w:val="24"/>
          <w:rtl/>
        </w:rPr>
        <w:t xml:space="preserve">מה היא הטמפרטורה המקסימאלית שבה ניתן להחזיק את בקבוק הקולה עד אשר יתפוצץ </w:t>
      </w:r>
    </w:p>
    <w:p w:rsidR="0045180E" w:rsidRDefault="00E25C80" w:rsidP="005F24AD">
      <w:pPr>
        <w:spacing w:line="360" w:lineRule="auto"/>
        <w:ind w:left="720" w:hanging="720"/>
        <w:jc w:val="both"/>
        <w:rPr>
          <w:rtl/>
        </w:rPr>
      </w:pPr>
      <w:r>
        <w:rPr>
          <w:rFonts w:cs="David" w:hint="cs"/>
          <w:b/>
          <w:bCs/>
          <w:sz w:val="24"/>
          <w:szCs w:val="24"/>
          <w:rtl/>
        </w:rPr>
        <w:t>כתוצאה משחרור הגז הפחמן הדו-חמצני והגדלת הלחץ בתוך הבקבוק?</w:t>
      </w:r>
    </w:p>
    <w:p w:rsidR="0045180E" w:rsidRDefault="0045180E" w:rsidP="005F24AD">
      <w:pPr>
        <w:spacing w:line="360" w:lineRule="auto"/>
        <w:rPr>
          <w:rtl/>
        </w:rPr>
      </w:pPr>
    </w:p>
    <w:p w:rsidR="0045180E" w:rsidRDefault="00350C22" w:rsidP="005F24AD">
      <w:pPr>
        <w:spacing w:line="360" w:lineRule="auto"/>
        <w:rPr>
          <w:rFonts w:cs="David"/>
          <w:b/>
          <w:bCs/>
          <w:color w:val="002060"/>
          <w:u w:val="single"/>
          <w:rtl/>
        </w:rPr>
      </w:pPr>
      <w:r w:rsidRPr="00350C22">
        <w:rPr>
          <w:rFonts w:cs="David" w:hint="cs"/>
          <w:b/>
          <w:bCs/>
          <w:color w:val="002060"/>
          <w:u w:val="single"/>
          <w:rtl/>
        </w:rPr>
        <w:t>ס</w:t>
      </w:r>
      <w:r w:rsidR="0045180E" w:rsidRPr="00350C22">
        <w:rPr>
          <w:rFonts w:cs="David" w:hint="cs"/>
          <w:b/>
          <w:bCs/>
          <w:color w:val="002060"/>
          <w:u w:val="single"/>
          <w:rtl/>
        </w:rPr>
        <w:t>יכום :</w:t>
      </w:r>
    </w:p>
    <w:p w:rsidR="00350C22" w:rsidRDefault="00350C22" w:rsidP="00350C22">
      <w:pPr>
        <w:spacing w:line="360" w:lineRule="auto"/>
        <w:jc w:val="both"/>
        <w:rPr>
          <w:rFonts w:cs="David"/>
          <w:b/>
          <w:bCs/>
          <w:sz w:val="24"/>
          <w:szCs w:val="24"/>
          <w:rtl/>
        </w:rPr>
      </w:pPr>
      <w:r w:rsidRPr="00350C22">
        <w:rPr>
          <w:rFonts w:cs="David" w:hint="cs"/>
          <w:b/>
          <w:bCs/>
          <w:sz w:val="24"/>
          <w:szCs w:val="24"/>
          <w:rtl/>
        </w:rPr>
        <w:t xml:space="preserve">ניסוי </w:t>
      </w:r>
      <w:r>
        <w:rPr>
          <w:rFonts w:cs="David" w:hint="cs"/>
          <w:b/>
          <w:bCs/>
          <w:sz w:val="24"/>
          <w:szCs w:val="24"/>
          <w:rtl/>
        </w:rPr>
        <w:t xml:space="preserve">זה קשור לנושא הלימוד </w:t>
      </w:r>
      <w:r w:rsidRPr="00350C22">
        <w:rPr>
          <w:rFonts w:cs="David" w:hint="cs"/>
          <w:b/>
          <w:bCs/>
          <w:color w:val="FF0000"/>
          <w:sz w:val="24"/>
          <w:szCs w:val="24"/>
          <w:rtl/>
        </w:rPr>
        <w:t xml:space="preserve">חומצות ובסיסים </w:t>
      </w:r>
      <w:r>
        <w:rPr>
          <w:rFonts w:cs="David" w:hint="cs"/>
          <w:b/>
          <w:bCs/>
          <w:sz w:val="24"/>
          <w:szCs w:val="24"/>
          <w:rtl/>
        </w:rPr>
        <w:t>היות ומרכיבי הקולה כוללים בתוכם את החומצה הזרחתית לפי מה שגילנו במאמרים. רמת ה-</w:t>
      </w:r>
      <w:r w:rsidRPr="00350C22">
        <w:t xml:space="preserve"> </w:t>
      </w:r>
      <w:r>
        <w:t>p</w:t>
      </w:r>
      <w:r>
        <w:rPr>
          <w:rFonts w:hint="cs"/>
        </w:rPr>
        <w:t>H</w:t>
      </w:r>
      <w:r>
        <w:rPr>
          <w:rFonts w:cs="David" w:hint="cs"/>
          <w:b/>
          <w:bCs/>
          <w:sz w:val="24"/>
          <w:szCs w:val="24"/>
          <w:rtl/>
        </w:rPr>
        <w:t xml:space="preserve">שלה הוא 2.8. קיים אף קשר לנושא </w:t>
      </w:r>
      <w:proofErr w:type="spellStart"/>
      <w:r w:rsidRPr="00350C22">
        <w:rPr>
          <w:rFonts w:cs="David" w:hint="cs"/>
          <w:b/>
          <w:bCs/>
          <w:color w:val="002060"/>
          <w:sz w:val="24"/>
          <w:szCs w:val="24"/>
          <w:rtl/>
        </w:rPr>
        <w:t>תרמודינאמיקה</w:t>
      </w:r>
      <w:proofErr w:type="spellEnd"/>
      <w:r>
        <w:rPr>
          <w:rFonts w:cs="David" w:hint="cs"/>
          <w:b/>
          <w:bCs/>
          <w:sz w:val="24"/>
          <w:szCs w:val="24"/>
          <w:rtl/>
        </w:rPr>
        <w:t xml:space="preserve"> "</w:t>
      </w:r>
      <w:r w:rsidRPr="00350C22">
        <w:rPr>
          <w:rFonts w:cs="David" w:hint="cs"/>
          <w:b/>
          <w:bCs/>
          <w:color w:val="FF0000"/>
          <w:sz w:val="24"/>
          <w:szCs w:val="24"/>
          <w:rtl/>
        </w:rPr>
        <w:t>אנרגיה בקצב הכימיה</w:t>
      </w:r>
      <w:r>
        <w:rPr>
          <w:rFonts w:cs="David" w:hint="cs"/>
          <w:b/>
          <w:bCs/>
          <w:sz w:val="24"/>
          <w:szCs w:val="24"/>
          <w:rtl/>
        </w:rPr>
        <w:t xml:space="preserve">" היות וישנה תלות בטמפרטורה ובאנרגיית החום אשר </w:t>
      </w:r>
    </w:p>
    <w:p w:rsidR="00350C22" w:rsidRDefault="00350C22" w:rsidP="00350C22">
      <w:pPr>
        <w:spacing w:line="360" w:lineRule="auto"/>
        <w:jc w:val="both"/>
        <w:rPr>
          <w:rFonts w:cs="David"/>
          <w:b/>
          <w:bCs/>
          <w:sz w:val="24"/>
          <w:szCs w:val="24"/>
          <w:rtl/>
        </w:rPr>
      </w:pPr>
      <w:r>
        <w:rPr>
          <w:rFonts w:cs="David" w:hint="cs"/>
          <w:b/>
          <w:bCs/>
          <w:sz w:val="24"/>
          <w:szCs w:val="24"/>
          <w:rtl/>
        </w:rPr>
        <w:t>משפיעה על האנרגיה הקינטית של המולקולות הפחמן הדו-חמצני.</w:t>
      </w:r>
    </w:p>
    <w:p w:rsidR="00350C22" w:rsidRDefault="00350C22" w:rsidP="00350C22">
      <w:pPr>
        <w:spacing w:line="360" w:lineRule="auto"/>
        <w:jc w:val="both"/>
        <w:rPr>
          <w:rFonts w:cs="David"/>
          <w:b/>
          <w:bCs/>
          <w:sz w:val="24"/>
          <w:szCs w:val="24"/>
          <w:rtl/>
        </w:rPr>
      </w:pPr>
      <w:r>
        <w:rPr>
          <w:rFonts w:cs="David" w:hint="cs"/>
          <w:b/>
          <w:bCs/>
          <w:sz w:val="24"/>
          <w:szCs w:val="24"/>
          <w:rtl/>
        </w:rPr>
        <w:t xml:space="preserve">מטרת הניסוי הייתה לבדוק כיצד הטמפרטורה משפיעה על פליטת הגז והקשר בין הניסוי שערכנו בכיתה לבין חיינו היום יומיים, אבחנת תנאי האחסון האופטימאליים של המשקה. דבר שחשוב לצרכנים אשר משתמשים במוצר. </w:t>
      </w:r>
    </w:p>
    <w:p w:rsidR="0045180E" w:rsidRDefault="00350C22" w:rsidP="00350C22">
      <w:pPr>
        <w:spacing w:line="360" w:lineRule="auto"/>
        <w:jc w:val="both"/>
        <w:rPr>
          <w:rFonts w:cs="David"/>
          <w:b/>
          <w:bCs/>
          <w:sz w:val="24"/>
          <w:szCs w:val="24"/>
          <w:rtl/>
        </w:rPr>
      </w:pPr>
      <w:r>
        <w:rPr>
          <w:rFonts w:cs="David" w:hint="cs"/>
          <w:b/>
          <w:bCs/>
          <w:sz w:val="24"/>
          <w:szCs w:val="24"/>
          <w:rtl/>
        </w:rPr>
        <w:t>על פי הניסוי, על מנת שהמשקה יהיה מוגז יותר למשך זמן ארוך יותר יש צורך לאכסנו בתנאי קירור. הניסוי אף קשור לתעשייה כי ניסוי זה מעיד על תנאי יצור כגון טמפרטורה שיש לייצר את המשקה ולשמר את הגז שבו.</w:t>
      </w:r>
    </w:p>
    <w:p w:rsidR="00350C22" w:rsidRDefault="00350C22" w:rsidP="005F24AD">
      <w:pPr>
        <w:spacing w:line="360" w:lineRule="auto"/>
        <w:rPr>
          <w:rtl/>
        </w:rPr>
      </w:pPr>
    </w:p>
    <w:p w:rsidR="0045180E" w:rsidRPr="00350C22" w:rsidRDefault="0045180E" w:rsidP="005F24AD">
      <w:pPr>
        <w:spacing w:line="360" w:lineRule="auto"/>
        <w:rPr>
          <w:rFonts w:cs="David"/>
          <w:b/>
          <w:bCs/>
          <w:color w:val="FF0000"/>
          <w:sz w:val="32"/>
          <w:szCs w:val="32"/>
          <w:rtl/>
        </w:rPr>
      </w:pPr>
      <w:r w:rsidRPr="00350C22">
        <w:rPr>
          <w:rFonts w:cs="David" w:hint="cs"/>
          <w:b/>
          <w:bCs/>
          <w:color w:val="FF0000"/>
          <w:sz w:val="32"/>
          <w:szCs w:val="32"/>
          <w:rtl/>
        </w:rPr>
        <w:t>ביבליוגרפיה :</w:t>
      </w:r>
    </w:p>
    <w:p w:rsidR="0045180E" w:rsidRPr="00350C22" w:rsidRDefault="00742F27" w:rsidP="005F24AD">
      <w:pPr>
        <w:spacing w:line="360" w:lineRule="auto"/>
        <w:rPr>
          <w:rFonts w:cs="David"/>
          <w:b/>
          <w:bCs/>
          <w:sz w:val="24"/>
          <w:szCs w:val="24"/>
          <w:rtl/>
        </w:rPr>
      </w:pPr>
      <w:hyperlink r:id="rId12" w:history="1">
        <w:r w:rsidR="0045180E" w:rsidRPr="00350C22">
          <w:rPr>
            <w:rStyle w:val="Hyperlink"/>
            <w:rFonts w:cs="David"/>
            <w:b/>
            <w:bCs/>
            <w:sz w:val="24"/>
            <w:szCs w:val="24"/>
          </w:rPr>
          <w:t>http:// shofar.net/site/</w:t>
        </w:r>
        <w:proofErr w:type="spellStart"/>
        <w:r w:rsidR="0045180E" w:rsidRPr="00350C22">
          <w:rPr>
            <w:rStyle w:val="Hyperlink"/>
            <w:rFonts w:cs="David"/>
            <w:b/>
            <w:bCs/>
            <w:sz w:val="24"/>
            <w:szCs w:val="24"/>
          </w:rPr>
          <w:t>ARDetile.asp?id</w:t>
        </w:r>
        <w:proofErr w:type="spellEnd"/>
        <w:r w:rsidR="0045180E" w:rsidRPr="00350C22">
          <w:rPr>
            <w:rStyle w:val="Hyperlink"/>
            <w:rFonts w:cs="David"/>
            <w:b/>
            <w:bCs/>
            <w:sz w:val="24"/>
            <w:szCs w:val="24"/>
          </w:rPr>
          <w:t>=7056</w:t>
        </w:r>
      </w:hyperlink>
    </w:p>
    <w:p w:rsidR="0045180E" w:rsidRPr="00350C22" w:rsidRDefault="00742F27" w:rsidP="005F24AD">
      <w:pPr>
        <w:spacing w:line="360" w:lineRule="auto"/>
        <w:rPr>
          <w:rFonts w:cs="David"/>
          <w:b/>
          <w:bCs/>
          <w:sz w:val="24"/>
          <w:szCs w:val="24"/>
          <w:rtl/>
        </w:rPr>
      </w:pPr>
      <w:hyperlink r:id="rId13" w:history="1">
        <w:r w:rsidR="0045180E" w:rsidRPr="00350C22">
          <w:rPr>
            <w:rStyle w:val="Hyperlink"/>
            <w:rFonts w:cs="David"/>
            <w:b/>
            <w:bCs/>
            <w:sz w:val="24"/>
            <w:szCs w:val="24"/>
          </w:rPr>
          <w:t>http://info.org.il/irrelevant/php/90363460</w:t>
        </w:r>
      </w:hyperlink>
      <w:r w:rsidR="0045180E" w:rsidRPr="00350C22">
        <w:rPr>
          <w:rFonts w:cs="David" w:hint="cs"/>
          <w:b/>
          <w:bCs/>
          <w:sz w:val="24"/>
          <w:szCs w:val="24"/>
          <w:rtl/>
        </w:rPr>
        <w:t xml:space="preserve"> </w:t>
      </w:r>
    </w:p>
    <w:p w:rsidR="0045180E" w:rsidRPr="00350C22" w:rsidRDefault="0045180E" w:rsidP="005F24AD">
      <w:pPr>
        <w:spacing w:line="360" w:lineRule="auto"/>
        <w:rPr>
          <w:rFonts w:cs="David"/>
          <w:b/>
          <w:bCs/>
          <w:sz w:val="24"/>
          <w:szCs w:val="24"/>
          <w:rtl/>
        </w:rPr>
      </w:pPr>
      <w:r w:rsidRPr="00350C22">
        <w:rPr>
          <w:rFonts w:cs="David" w:hint="cs"/>
          <w:b/>
          <w:bCs/>
          <w:sz w:val="24"/>
          <w:szCs w:val="24"/>
          <w:rtl/>
        </w:rPr>
        <w:t>הספר "</w:t>
      </w:r>
      <w:r w:rsidRPr="00350C22">
        <w:rPr>
          <w:rFonts w:cs="David" w:hint="cs"/>
          <w:b/>
          <w:bCs/>
          <w:color w:val="FF0000"/>
          <w:sz w:val="24"/>
          <w:szCs w:val="24"/>
          <w:rtl/>
        </w:rPr>
        <w:t>אנרגיה בקצב הכימיה</w:t>
      </w:r>
      <w:r w:rsidRPr="00350C22">
        <w:rPr>
          <w:rFonts w:cs="David" w:hint="cs"/>
          <w:b/>
          <w:bCs/>
          <w:sz w:val="24"/>
          <w:szCs w:val="24"/>
          <w:rtl/>
        </w:rPr>
        <w:t xml:space="preserve">" . </w:t>
      </w:r>
    </w:p>
    <w:p w:rsidR="0045180E" w:rsidRDefault="0045180E" w:rsidP="005F24AD">
      <w:pPr>
        <w:spacing w:line="360" w:lineRule="auto"/>
        <w:rPr>
          <w:rtl/>
        </w:rPr>
      </w:pPr>
      <w:r>
        <w:rPr>
          <w:rFonts w:hint="cs"/>
          <w:rtl/>
        </w:rPr>
        <w:t xml:space="preserve"> </w:t>
      </w:r>
    </w:p>
    <w:p w:rsidR="0045180E" w:rsidRDefault="0045180E" w:rsidP="005F24AD">
      <w:pPr>
        <w:spacing w:line="360" w:lineRule="auto"/>
        <w:rPr>
          <w:rtl/>
        </w:rPr>
      </w:pPr>
    </w:p>
    <w:p w:rsidR="0045180E" w:rsidRPr="00832C8D" w:rsidRDefault="0045180E" w:rsidP="005F24AD">
      <w:pPr>
        <w:spacing w:line="360" w:lineRule="auto"/>
        <w:rPr>
          <w:rtl/>
        </w:rPr>
      </w:pPr>
    </w:p>
    <w:p w:rsidR="0045180E" w:rsidRDefault="0045180E" w:rsidP="005F24AD">
      <w:pPr>
        <w:spacing w:line="360" w:lineRule="auto"/>
      </w:pPr>
    </w:p>
    <w:sectPr w:rsidR="0045180E" w:rsidSect="003B68F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F27" w:rsidRDefault="00742F27" w:rsidP="0045180E">
      <w:pPr>
        <w:spacing w:line="240" w:lineRule="auto"/>
      </w:pPr>
      <w:r>
        <w:separator/>
      </w:r>
    </w:p>
  </w:endnote>
  <w:endnote w:type="continuationSeparator" w:id="0">
    <w:p w:rsidR="00742F27" w:rsidRDefault="00742F27" w:rsidP="0045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apuzMF-Black">
    <w:altName w:val="Courier New"/>
    <w:charset w:val="B1"/>
    <w:family w:val="auto"/>
    <w:pitch w:val="variable"/>
    <w:sig w:usb0="00000800"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F27" w:rsidRDefault="00742F27" w:rsidP="0045180E">
      <w:pPr>
        <w:spacing w:line="240" w:lineRule="auto"/>
      </w:pPr>
      <w:r>
        <w:separator/>
      </w:r>
    </w:p>
  </w:footnote>
  <w:footnote w:type="continuationSeparator" w:id="0">
    <w:p w:rsidR="00742F27" w:rsidRDefault="00742F27" w:rsidP="0045180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357CA"/>
    <w:multiLevelType w:val="hybridMultilevel"/>
    <w:tmpl w:val="6ABE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703EC3"/>
    <w:multiLevelType w:val="hybridMultilevel"/>
    <w:tmpl w:val="A5AC3BB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5B4A96"/>
    <w:multiLevelType w:val="hybridMultilevel"/>
    <w:tmpl w:val="8118F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C81F60"/>
    <w:multiLevelType w:val="hybridMultilevel"/>
    <w:tmpl w:val="2D72F586"/>
    <w:lvl w:ilvl="0" w:tplc="F9A83644">
      <w:start w:val="230"/>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80E"/>
    <w:rsid w:val="000B6E46"/>
    <w:rsid w:val="00105503"/>
    <w:rsid w:val="001D6555"/>
    <w:rsid w:val="0020150A"/>
    <w:rsid w:val="00245171"/>
    <w:rsid w:val="00252CFD"/>
    <w:rsid w:val="00260640"/>
    <w:rsid w:val="00350C22"/>
    <w:rsid w:val="003A4C0C"/>
    <w:rsid w:val="003B68FA"/>
    <w:rsid w:val="003D0426"/>
    <w:rsid w:val="0045180E"/>
    <w:rsid w:val="0045663A"/>
    <w:rsid w:val="004C5606"/>
    <w:rsid w:val="005F24AD"/>
    <w:rsid w:val="00634E7D"/>
    <w:rsid w:val="006C7973"/>
    <w:rsid w:val="00742F27"/>
    <w:rsid w:val="007769C4"/>
    <w:rsid w:val="007E586D"/>
    <w:rsid w:val="00823486"/>
    <w:rsid w:val="00872DA8"/>
    <w:rsid w:val="008A33A3"/>
    <w:rsid w:val="008F3815"/>
    <w:rsid w:val="00B45035"/>
    <w:rsid w:val="00B94982"/>
    <w:rsid w:val="00CB041A"/>
    <w:rsid w:val="00DA0B63"/>
    <w:rsid w:val="00E25C80"/>
    <w:rsid w:val="00EA2E13"/>
    <w:rsid w:val="00EB1CB0"/>
    <w:rsid w:val="00F91FF1"/>
    <w:rsid w:val="00FF0B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80E"/>
    <w:pPr>
      <w:bidi/>
      <w:spacing w:after="0"/>
    </w:pPr>
    <w:rPr>
      <w:rFonts w:asciiTheme="majorBidi" w:hAnsiTheme="majorBidi" w:cstheme="majorBidi"/>
      <w:sz w:val="28"/>
      <w:szCs w:val="28"/>
    </w:rPr>
  </w:style>
  <w:style w:type="paragraph" w:styleId="1">
    <w:name w:val="heading 1"/>
    <w:basedOn w:val="a"/>
    <w:next w:val="a"/>
    <w:link w:val="10"/>
    <w:uiPriority w:val="9"/>
    <w:qFormat/>
    <w:rsid w:val="0045180E"/>
    <w:pPr>
      <w:keepNext/>
      <w:keepLines/>
      <w:spacing w:before="480"/>
      <w:outlineLvl w:val="0"/>
    </w:pPr>
    <w:rPr>
      <w:rFonts w:asciiTheme="majorHAnsi" w:eastAsiaTheme="majorEastAsia" w:hAnsiTheme="majorHAns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80E"/>
    <w:pPr>
      <w:spacing w:line="240" w:lineRule="auto"/>
    </w:pPr>
    <w:rPr>
      <w:rFonts w:ascii="Tahoma" w:hAnsi="Tahoma" w:cs="Tahoma"/>
      <w:sz w:val="16"/>
      <w:szCs w:val="16"/>
    </w:rPr>
  </w:style>
  <w:style w:type="character" w:customStyle="1" w:styleId="a4">
    <w:name w:val="טקסט בלונים תו"/>
    <w:basedOn w:val="a0"/>
    <w:link w:val="a3"/>
    <w:uiPriority w:val="99"/>
    <w:semiHidden/>
    <w:rsid w:val="0045180E"/>
    <w:rPr>
      <w:rFonts w:ascii="Tahoma" w:hAnsi="Tahoma" w:cs="Tahoma"/>
      <w:sz w:val="16"/>
      <w:szCs w:val="16"/>
    </w:rPr>
  </w:style>
  <w:style w:type="paragraph" w:styleId="a5">
    <w:name w:val="header"/>
    <w:basedOn w:val="a"/>
    <w:link w:val="a6"/>
    <w:uiPriority w:val="99"/>
    <w:unhideWhenUsed/>
    <w:rsid w:val="0045180E"/>
    <w:pPr>
      <w:tabs>
        <w:tab w:val="center" w:pos="4153"/>
        <w:tab w:val="right" w:pos="8306"/>
      </w:tabs>
      <w:spacing w:line="240" w:lineRule="auto"/>
    </w:pPr>
  </w:style>
  <w:style w:type="character" w:customStyle="1" w:styleId="a6">
    <w:name w:val="כותרת עליונה תו"/>
    <w:basedOn w:val="a0"/>
    <w:link w:val="a5"/>
    <w:uiPriority w:val="99"/>
    <w:rsid w:val="0045180E"/>
    <w:rPr>
      <w:rFonts w:asciiTheme="majorBidi" w:hAnsiTheme="majorBidi" w:cstheme="majorBidi"/>
      <w:sz w:val="28"/>
      <w:szCs w:val="28"/>
    </w:rPr>
  </w:style>
  <w:style w:type="paragraph" w:styleId="a7">
    <w:name w:val="footer"/>
    <w:basedOn w:val="a"/>
    <w:link w:val="a8"/>
    <w:uiPriority w:val="99"/>
    <w:unhideWhenUsed/>
    <w:rsid w:val="0045180E"/>
    <w:pPr>
      <w:tabs>
        <w:tab w:val="center" w:pos="4153"/>
        <w:tab w:val="right" w:pos="8306"/>
      </w:tabs>
      <w:spacing w:line="240" w:lineRule="auto"/>
    </w:pPr>
  </w:style>
  <w:style w:type="character" w:customStyle="1" w:styleId="a8">
    <w:name w:val="כותרת תחתונה תו"/>
    <w:basedOn w:val="a0"/>
    <w:link w:val="a7"/>
    <w:uiPriority w:val="99"/>
    <w:rsid w:val="0045180E"/>
    <w:rPr>
      <w:rFonts w:asciiTheme="majorBidi" w:hAnsiTheme="majorBidi" w:cstheme="majorBidi"/>
      <w:sz w:val="28"/>
      <w:szCs w:val="28"/>
    </w:rPr>
  </w:style>
  <w:style w:type="character" w:customStyle="1" w:styleId="10">
    <w:name w:val="כותרת 1 תו"/>
    <w:basedOn w:val="a0"/>
    <w:link w:val="1"/>
    <w:uiPriority w:val="9"/>
    <w:rsid w:val="0045180E"/>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45180E"/>
    <w:pPr>
      <w:spacing w:after="200"/>
      <w:ind w:left="720"/>
      <w:contextualSpacing/>
    </w:pPr>
    <w:rPr>
      <w:rFonts w:asciiTheme="minorHAnsi" w:eastAsiaTheme="minorEastAsia" w:hAnsiTheme="minorHAnsi" w:cstheme="minorBidi"/>
      <w:sz w:val="22"/>
      <w:szCs w:val="22"/>
    </w:rPr>
  </w:style>
  <w:style w:type="table" w:styleId="aa">
    <w:name w:val="Table Grid"/>
    <w:basedOn w:val="a1"/>
    <w:uiPriority w:val="59"/>
    <w:rsid w:val="0045180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4518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80E"/>
    <w:pPr>
      <w:bidi/>
      <w:spacing w:after="0"/>
    </w:pPr>
    <w:rPr>
      <w:rFonts w:asciiTheme="majorBidi" w:hAnsiTheme="majorBidi" w:cstheme="majorBidi"/>
      <w:sz w:val="28"/>
      <w:szCs w:val="28"/>
    </w:rPr>
  </w:style>
  <w:style w:type="paragraph" w:styleId="1">
    <w:name w:val="heading 1"/>
    <w:basedOn w:val="a"/>
    <w:next w:val="a"/>
    <w:link w:val="10"/>
    <w:uiPriority w:val="9"/>
    <w:qFormat/>
    <w:rsid w:val="0045180E"/>
    <w:pPr>
      <w:keepNext/>
      <w:keepLines/>
      <w:spacing w:before="480"/>
      <w:outlineLvl w:val="0"/>
    </w:pPr>
    <w:rPr>
      <w:rFonts w:asciiTheme="majorHAnsi" w:eastAsiaTheme="majorEastAsia" w:hAnsiTheme="majorHAns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80E"/>
    <w:pPr>
      <w:spacing w:line="240" w:lineRule="auto"/>
    </w:pPr>
    <w:rPr>
      <w:rFonts w:ascii="Tahoma" w:hAnsi="Tahoma" w:cs="Tahoma"/>
      <w:sz w:val="16"/>
      <w:szCs w:val="16"/>
    </w:rPr>
  </w:style>
  <w:style w:type="character" w:customStyle="1" w:styleId="a4">
    <w:name w:val="טקסט בלונים תו"/>
    <w:basedOn w:val="a0"/>
    <w:link w:val="a3"/>
    <w:uiPriority w:val="99"/>
    <w:semiHidden/>
    <w:rsid w:val="0045180E"/>
    <w:rPr>
      <w:rFonts w:ascii="Tahoma" w:hAnsi="Tahoma" w:cs="Tahoma"/>
      <w:sz w:val="16"/>
      <w:szCs w:val="16"/>
    </w:rPr>
  </w:style>
  <w:style w:type="paragraph" w:styleId="a5">
    <w:name w:val="header"/>
    <w:basedOn w:val="a"/>
    <w:link w:val="a6"/>
    <w:uiPriority w:val="99"/>
    <w:unhideWhenUsed/>
    <w:rsid w:val="0045180E"/>
    <w:pPr>
      <w:tabs>
        <w:tab w:val="center" w:pos="4153"/>
        <w:tab w:val="right" w:pos="8306"/>
      </w:tabs>
      <w:spacing w:line="240" w:lineRule="auto"/>
    </w:pPr>
  </w:style>
  <w:style w:type="character" w:customStyle="1" w:styleId="a6">
    <w:name w:val="כותרת עליונה תו"/>
    <w:basedOn w:val="a0"/>
    <w:link w:val="a5"/>
    <w:uiPriority w:val="99"/>
    <w:rsid w:val="0045180E"/>
    <w:rPr>
      <w:rFonts w:asciiTheme="majorBidi" w:hAnsiTheme="majorBidi" w:cstheme="majorBidi"/>
      <w:sz w:val="28"/>
      <w:szCs w:val="28"/>
    </w:rPr>
  </w:style>
  <w:style w:type="paragraph" w:styleId="a7">
    <w:name w:val="footer"/>
    <w:basedOn w:val="a"/>
    <w:link w:val="a8"/>
    <w:uiPriority w:val="99"/>
    <w:unhideWhenUsed/>
    <w:rsid w:val="0045180E"/>
    <w:pPr>
      <w:tabs>
        <w:tab w:val="center" w:pos="4153"/>
        <w:tab w:val="right" w:pos="8306"/>
      </w:tabs>
      <w:spacing w:line="240" w:lineRule="auto"/>
    </w:pPr>
  </w:style>
  <w:style w:type="character" w:customStyle="1" w:styleId="a8">
    <w:name w:val="כותרת תחתונה תו"/>
    <w:basedOn w:val="a0"/>
    <w:link w:val="a7"/>
    <w:uiPriority w:val="99"/>
    <w:rsid w:val="0045180E"/>
    <w:rPr>
      <w:rFonts w:asciiTheme="majorBidi" w:hAnsiTheme="majorBidi" w:cstheme="majorBidi"/>
      <w:sz w:val="28"/>
      <w:szCs w:val="28"/>
    </w:rPr>
  </w:style>
  <w:style w:type="character" w:customStyle="1" w:styleId="10">
    <w:name w:val="כותרת 1 תו"/>
    <w:basedOn w:val="a0"/>
    <w:link w:val="1"/>
    <w:uiPriority w:val="9"/>
    <w:rsid w:val="0045180E"/>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45180E"/>
    <w:pPr>
      <w:spacing w:after="200"/>
      <w:ind w:left="720"/>
      <w:contextualSpacing/>
    </w:pPr>
    <w:rPr>
      <w:rFonts w:asciiTheme="minorHAnsi" w:eastAsiaTheme="minorEastAsia" w:hAnsiTheme="minorHAnsi" w:cstheme="minorBidi"/>
      <w:sz w:val="22"/>
      <w:szCs w:val="22"/>
    </w:rPr>
  </w:style>
  <w:style w:type="table" w:styleId="aa">
    <w:name w:val="Table Grid"/>
    <w:basedOn w:val="a1"/>
    <w:uiPriority w:val="59"/>
    <w:rsid w:val="0045180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45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fo.org.il/irrelevant/php/903634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ofar.net/site/ARDetile.asp?id=70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השפעת</a:t>
            </a:r>
            <a:r>
              <a:rPr lang="he-IL" baseline="0"/>
              <a:t> הטמפרטורה שבה מוחזקת קוקה קולה על נפח הגז </a:t>
            </a:r>
            <a:r>
              <a:rPr lang="en-US" baseline="0"/>
              <a:t>CO</a:t>
            </a:r>
            <a:r>
              <a:rPr lang="en-US" sz="900" baseline="0"/>
              <a:t>2</a:t>
            </a:r>
            <a:r>
              <a:rPr lang="he-IL" sz="900" baseline="0"/>
              <a:t> </a:t>
            </a:r>
            <a:r>
              <a:rPr lang="he-IL" sz="1800" baseline="0"/>
              <a:t>שנפלט:</a:t>
            </a:r>
          </a:p>
        </c:rich>
      </c:tx>
      <c:overlay val="0"/>
    </c:title>
    <c:autoTitleDeleted val="0"/>
    <c:plotArea>
      <c:layout/>
      <c:scatterChart>
        <c:scatterStyle val="smoothMarker"/>
        <c:varyColors val="0"/>
        <c:ser>
          <c:idx val="0"/>
          <c:order val="0"/>
          <c:xVal>
            <c:numRef>
              <c:f>גיליון1!$M$5:$M$8</c:f>
              <c:numCache>
                <c:formatCode>General</c:formatCode>
                <c:ptCount val="4"/>
                <c:pt idx="0">
                  <c:v>10</c:v>
                </c:pt>
                <c:pt idx="1">
                  <c:v>23</c:v>
                </c:pt>
                <c:pt idx="2">
                  <c:v>45</c:v>
                </c:pt>
                <c:pt idx="3">
                  <c:v>65</c:v>
                </c:pt>
              </c:numCache>
            </c:numRef>
          </c:xVal>
          <c:yVal>
            <c:numRef>
              <c:f>גיליון1!$N$5:$N$8</c:f>
              <c:numCache>
                <c:formatCode>General</c:formatCode>
                <c:ptCount val="4"/>
                <c:pt idx="0">
                  <c:v>10</c:v>
                </c:pt>
                <c:pt idx="1">
                  <c:v>30</c:v>
                </c:pt>
                <c:pt idx="2">
                  <c:v>104</c:v>
                </c:pt>
                <c:pt idx="3">
                  <c:v>230</c:v>
                </c:pt>
              </c:numCache>
            </c:numRef>
          </c:yVal>
          <c:smooth val="1"/>
        </c:ser>
        <c:dLbls>
          <c:showLegendKey val="0"/>
          <c:showVal val="0"/>
          <c:showCatName val="0"/>
          <c:showSerName val="0"/>
          <c:showPercent val="0"/>
          <c:showBubbleSize val="0"/>
        </c:dLbls>
        <c:axId val="166891520"/>
        <c:axId val="166893440"/>
      </c:scatterChart>
      <c:valAx>
        <c:axId val="166891520"/>
        <c:scaling>
          <c:orientation val="minMax"/>
        </c:scaling>
        <c:delete val="0"/>
        <c:axPos val="b"/>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he-IL" sz="1000" b="1"/>
                  <a:t>הטמפ' בה מוחזקת הקולה (º</a:t>
                </a:r>
                <a:r>
                  <a:rPr lang="en-US" sz="1000" b="1"/>
                  <a:t>C</a:t>
                </a:r>
                <a:r>
                  <a:rPr lang="he-IL" sz="1000" b="1"/>
                  <a:t>)</a:t>
                </a:r>
                <a:endParaRPr lang="en-US" sz="1000" b="1"/>
              </a:p>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he-IL" sz="800"/>
              </a:p>
            </c:rich>
          </c:tx>
          <c:overlay val="0"/>
        </c:title>
        <c:numFmt formatCode="General" sourceLinked="1"/>
        <c:majorTickMark val="none"/>
        <c:minorTickMark val="none"/>
        <c:tickLblPos val="nextTo"/>
        <c:spPr>
          <a:ln>
            <a:tailEnd type="triangle"/>
          </a:ln>
        </c:spPr>
        <c:crossAx val="166893440"/>
        <c:crosses val="autoZero"/>
        <c:crossBetween val="midCat"/>
      </c:valAx>
      <c:valAx>
        <c:axId val="166893440"/>
        <c:scaling>
          <c:orientation val="minMax"/>
        </c:scaling>
        <c:delete val="0"/>
        <c:axPos val="l"/>
        <c:majorGridlines/>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he-IL" sz="1000"/>
                  <a:t>נפח הגז הנפלט (מ"ל)</a:t>
                </a:r>
                <a:endParaRPr lang="en-US" sz="1000"/>
              </a:p>
              <a:p>
                <a:pPr marL="0" marR="0" indent="0" algn="ctr" defTabSz="914400" rtl="1"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he-IL"/>
              </a:p>
            </c:rich>
          </c:tx>
          <c:overlay val="0"/>
        </c:title>
        <c:numFmt formatCode="General" sourceLinked="0"/>
        <c:majorTickMark val="none"/>
        <c:minorTickMark val="none"/>
        <c:tickLblPos val="nextTo"/>
        <c:spPr>
          <a:ln>
            <a:tailEnd type="triangle"/>
          </a:ln>
        </c:spPr>
        <c:crossAx val="1668915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6C605-6084-45A0-9AC6-2335B37C0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1741</Words>
  <Characters>8706</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cp:lastPrinted>2016-12-21T18:02:00Z</cp:lastPrinted>
  <dcterms:created xsi:type="dcterms:W3CDTF">2017-02-28T03:32:00Z</dcterms:created>
  <dcterms:modified xsi:type="dcterms:W3CDTF">2017-02-28T03:32:00Z</dcterms:modified>
</cp:coreProperties>
</file>