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65B" w:rsidRPr="005A252B" w:rsidRDefault="009F165B" w:rsidP="00662299">
      <w:pPr>
        <w:spacing w:line="360" w:lineRule="auto"/>
        <w:rPr>
          <w:rFonts w:asciiTheme="minorBidi" w:hAnsiTheme="minorBidi"/>
          <w:b/>
          <w:bCs/>
          <w:u w:val="single"/>
          <w:rtl/>
        </w:rPr>
      </w:pPr>
    </w:p>
    <w:p w:rsidR="005A252B" w:rsidRDefault="005A252B" w:rsidP="00662299">
      <w:pPr>
        <w:spacing w:line="360" w:lineRule="auto"/>
        <w:jc w:val="center"/>
        <w:rPr>
          <w:rFonts w:asciiTheme="minorBidi" w:hAnsiTheme="minorBidi" w:hint="cs"/>
          <w:b/>
          <w:bCs/>
          <w:u w:val="single"/>
          <w:rtl/>
        </w:rPr>
      </w:pPr>
      <w:r w:rsidRPr="005A252B">
        <w:rPr>
          <w:rFonts w:asciiTheme="minorBidi" w:hAnsiTheme="minorBidi"/>
          <w:b/>
          <w:bCs/>
          <w:u w:val="single"/>
          <w:rtl/>
        </w:rPr>
        <w:t>תמיסה רוויה וריכוז מולרי</w:t>
      </w:r>
    </w:p>
    <w:p w:rsidR="00754DC0" w:rsidRPr="005A252B" w:rsidRDefault="00754DC0" w:rsidP="00662299">
      <w:pPr>
        <w:spacing w:line="360" w:lineRule="auto"/>
        <w:jc w:val="center"/>
        <w:rPr>
          <w:rFonts w:asciiTheme="minorBidi" w:hAnsiTheme="minorBidi"/>
          <w:b/>
          <w:bCs/>
          <w:u w:val="single"/>
          <w:rtl/>
        </w:rPr>
      </w:pPr>
      <w:r>
        <w:rPr>
          <w:rFonts w:asciiTheme="minorBidi" w:hAnsiTheme="minorBidi" w:hint="cs"/>
          <w:b/>
          <w:bCs/>
          <w:u w:val="single"/>
          <w:rtl/>
        </w:rPr>
        <w:t xml:space="preserve">מגישות מיכל בן אליהו ואילנה </w:t>
      </w:r>
      <w:proofErr w:type="spellStart"/>
      <w:r>
        <w:rPr>
          <w:rFonts w:asciiTheme="minorBidi" w:hAnsiTheme="minorBidi" w:hint="cs"/>
          <w:b/>
          <w:bCs/>
          <w:u w:val="single"/>
          <w:rtl/>
        </w:rPr>
        <w:t>סרפין</w:t>
      </w:r>
      <w:proofErr w:type="spellEnd"/>
    </w:p>
    <w:p w:rsidR="00F71DC0" w:rsidRDefault="00F71DC0" w:rsidP="00662299">
      <w:pPr>
        <w:spacing w:line="360" w:lineRule="auto"/>
        <w:rPr>
          <w:rtl/>
        </w:rPr>
      </w:pPr>
      <w:r>
        <w:rPr>
          <w:rFonts w:hint="cs"/>
          <w:rtl/>
        </w:rPr>
        <w:t>תמיסה רוויה היא תמיסה המכילה את מס' המולים המרבי של מומס בליטר מים</w:t>
      </w:r>
      <w:r w:rsidR="00377DDB">
        <w:rPr>
          <w:rFonts w:hint="cs"/>
          <w:rtl/>
        </w:rPr>
        <w:t>.</w:t>
      </w:r>
    </w:p>
    <w:p w:rsidR="00377DDB" w:rsidRDefault="00377DDB" w:rsidP="00662299">
      <w:pPr>
        <w:spacing w:line="360" w:lineRule="auto"/>
        <w:rPr>
          <w:rtl/>
        </w:rPr>
      </w:pPr>
      <w:r>
        <w:rPr>
          <w:rFonts w:hint="cs"/>
          <w:rtl/>
        </w:rPr>
        <w:t>במשימה זאת תחקרו מומסים שונים, תגלו את נקודת הרוויה שלהם ות</w:t>
      </w:r>
      <w:r w:rsidR="005A252B">
        <w:rPr>
          <w:rFonts w:hint="cs"/>
          <w:rtl/>
        </w:rPr>
        <w:t>תרגלו חישובים הקשורים לתמיסות מימי</w:t>
      </w:r>
      <w:r>
        <w:rPr>
          <w:rFonts w:hint="cs"/>
          <w:rtl/>
        </w:rPr>
        <w:t>ות.</w:t>
      </w:r>
    </w:p>
    <w:p w:rsidR="00377DDB" w:rsidRDefault="00377DDB" w:rsidP="00662299">
      <w:pPr>
        <w:spacing w:line="360" w:lineRule="auto"/>
        <w:rPr>
          <w:rtl/>
        </w:rPr>
      </w:pPr>
      <w:r>
        <w:rPr>
          <w:rFonts w:hint="cs"/>
          <w:rtl/>
        </w:rPr>
        <w:t>במשימה ת</w:t>
      </w:r>
      <w:r w:rsidR="005A252B">
        <w:rPr>
          <w:rFonts w:hint="cs"/>
          <w:rtl/>
        </w:rPr>
        <w:t xml:space="preserve">עבדו </w:t>
      </w:r>
      <w:r>
        <w:rPr>
          <w:rFonts w:hint="cs"/>
          <w:rtl/>
        </w:rPr>
        <w:t>במעבדה אך הפעם אין צורך בכפפות ומשקפי-</w:t>
      </w:r>
      <w:r w:rsidR="005A252B">
        <w:rPr>
          <w:rFonts w:hint="cs"/>
          <w:rtl/>
        </w:rPr>
        <w:t>מגן</w:t>
      </w:r>
      <w:r>
        <w:rPr>
          <w:rFonts w:hint="cs"/>
          <w:rtl/>
        </w:rPr>
        <w:t xml:space="preserve">, המעבדה עומדת לרשותכם </w:t>
      </w:r>
    </w:p>
    <w:p w:rsidR="0063644B" w:rsidRDefault="00377DDB" w:rsidP="00987D33">
      <w:pPr>
        <w:spacing w:line="360" w:lineRule="auto"/>
        <w:rPr>
          <w:rFonts w:ascii="Arial" w:hAnsi="Arial" w:cs="Arial" w:hint="cs"/>
          <w:color w:val="000000"/>
          <w:rtl/>
        </w:rPr>
      </w:pPr>
      <w:r>
        <w:rPr>
          <w:rFonts w:hint="cs"/>
          <w:rtl/>
        </w:rPr>
        <w:t>בקישור הבא-</w:t>
      </w:r>
      <w:r w:rsidR="0063644B">
        <w:rPr>
          <w:rFonts w:hint="cs"/>
          <w:rtl/>
        </w:rPr>
        <w:t xml:space="preserve">      </w:t>
      </w:r>
    </w:p>
    <w:p w:rsidR="0063644B" w:rsidRDefault="00987D33" w:rsidP="0063644B">
      <w:pPr>
        <w:spacing w:line="360" w:lineRule="auto"/>
        <w:rPr>
          <w:rFonts w:ascii="Arial" w:hAnsi="Arial" w:cs="Arial" w:hint="cs"/>
          <w:color w:val="000000"/>
          <w:rtl/>
        </w:rPr>
      </w:pPr>
      <w:hyperlink r:id="rId5" w:history="1">
        <w:r w:rsidRPr="002473E7">
          <w:rPr>
            <w:rStyle w:val="Hyperlink"/>
            <w:rFonts w:ascii="Arial" w:hAnsi="Arial" w:cs="Arial"/>
          </w:rPr>
          <w:t>http://phet.colorado.edu/en/simul</w:t>
        </w:r>
        <w:r w:rsidRPr="002473E7">
          <w:rPr>
            <w:rStyle w:val="Hyperlink"/>
            <w:rFonts w:ascii="Arial" w:hAnsi="Arial" w:cs="Arial"/>
          </w:rPr>
          <w:t>a</w:t>
        </w:r>
        <w:r w:rsidRPr="002473E7">
          <w:rPr>
            <w:rStyle w:val="Hyperlink"/>
            <w:rFonts w:ascii="Arial" w:hAnsi="Arial" w:cs="Arial"/>
          </w:rPr>
          <w:t>tion/concentration</w:t>
        </w:r>
      </w:hyperlink>
    </w:p>
    <w:p w:rsidR="00987D33" w:rsidRPr="00987D33" w:rsidRDefault="00987D33" w:rsidP="0063644B">
      <w:pPr>
        <w:spacing w:line="360" w:lineRule="auto"/>
        <w:rPr>
          <w:rFonts w:ascii="Arial" w:hAnsi="Arial" w:cs="Arial" w:hint="cs"/>
          <w:color w:val="000000"/>
          <w:rtl/>
        </w:rPr>
      </w:pPr>
    </w:p>
    <w:p w:rsidR="00377DDB" w:rsidRDefault="00377DDB" w:rsidP="0063644B">
      <w:pPr>
        <w:spacing w:line="360" w:lineRule="auto"/>
        <w:rPr>
          <w:rtl/>
        </w:rPr>
      </w:pPr>
      <w:r>
        <w:rPr>
          <w:rFonts w:hint="cs"/>
          <w:rtl/>
        </w:rPr>
        <w:t>אתם מוזמנים להיכנס ולהתחיל לעבוד</w:t>
      </w:r>
      <w:r w:rsidR="005A252B">
        <w:rPr>
          <w:rFonts w:hint="cs"/>
          <w:rtl/>
        </w:rPr>
        <w:t>.</w:t>
      </w:r>
    </w:p>
    <w:p w:rsidR="00284685" w:rsidRDefault="008D7645" w:rsidP="00662299">
      <w:pPr>
        <w:spacing w:line="360" w:lineRule="auto"/>
        <w:jc w:val="center"/>
        <w:rPr>
          <w:rtl/>
        </w:rPr>
      </w:pPr>
      <w:r>
        <w:rPr>
          <w:noProof/>
          <w:rtl/>
        </w:rPr>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_x0000_s1029" type="#_x0000_t47" style="position:absolute;left:0;text-align:left;margin-left:201.9pt;margin-top:45.75pt;width:40.95pt;height:19.05pt;z-index:251660288" adj="29327,-35036,24765,10205,25820,-40082,29327,-35036">
            <v:textbox>
              <w:txbxContent>
                <w:p w:rsidR="008D7645" w:rsidRDefault="008D7645">
                  <w:proofErr w:type="spellStart"/>
                  <w:r>
                    <w:rPr>
                      <w:rFonts w:hint="cs"/>
                      <w:rtl/>
                    </w:rPr>
                    <w:t>מומסס</w:t>
                  </w:r>
                  <w:proofErr w:type="spellEnd"/>
                </w:p>
              </w:txbxContent>
            </v:textbox>
            <o:callout v:ext="edit" minusx="t"/>
            <w10:wrap anchorx="page"/>
          </v:shape>
        </w:pict>
      </w:r>
      <w:r>
        <w:rPr>
          <w:noProof/>
          <w:rtl/>
        </w:rPr>
        <w:pict>
          <v:shape id="_x0000_s1028" type="#_x0000_t47" style="position:absolute;left:0;text-align:left;margin-left:-74.1pt;margin-top:191.3pt;width:1in;height:25.45pt;z-index:251659264" adj="37485,30894,23400,7639,35490,27117,37485,30894">
            <v:textbox>
              <w:txbxContent>
                <w:p w:rsidR="008D7645" w:rsidRDefault="008D7645">
                  <w:r>
                    <w:rPr>
                      <w:rFonts w:hint="cs"/>
                      <w:rtl/>
                    </w:rPr>
                    <w:t>אידוי</w:t>
                  </w:r>
                </w:p>
              </w:txbxContent>
            </v:textbox>
            <o:callout v:ext="edit" minusx="t" minusy="t"/>
            <w10:wrap anchorx="page"/>
          </v:shape>
        </w:pict>
      </w:r>
      <w:r>
        <w:rPr>
          <w:noProof/>
          <w:rtl/>
        </w:rPr>
        <w:pict>
          <v:shape id="_x0000_s1027" type="#_x0000_t47" style="position:absolute;left:0;text-align:left;margin-left:403.55pt;margin-top:45.75pt;width:1in;height:24.65pt;z-index:251658240" adj="-8370,38731,,7886,-10365,34832,-8370,38731">
            <v:textbox>
              <w:txbxContent>
                <w:p w:rsidR="008D7645" w:rsidRDefault="008D7645">
                  <w:r>
                    <w:rPr>
                      <w:rFonts w:hint="cs"/>
                      <w:rtl/>
                    </w:rPr>
                    <w:t>ריכוז</w:t>
                  </w:r>
                </w:p>
              </w:txbxContent>
            </v:textbox>
            <o:callout v:ext="edit" minusy="t"/>
            <w10:wrap anchorx="page"/>
          </v:shape>
        </w:pict>
      </w:r>
      <w:r w:rsidR="00987D33">
        <w:rPr>
          <w:noProof/>
          <w:rtl/>
        </w:rPr>
        <w:drawing>
          <wp:inline distT="0" distB="0" distL="0" distR="0">
            <wp:extent cx="4592707" cy="3016833"/>
            <wp:effectExtent l="19050" t="0" r="0" b="0"/>
            <wp:docPr id="1" name="תמונה 0" descr="ריכוז והמס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ריכוז והמסה.PNG"/>
                    <pic:cNvPicPr/>
                  </pic:nvPicPr>
                  <pic:blipFill>
                    <a:blip r:embed="rId6" cstate="print"/>
                    <a:stretch>
                      <a:fillRect/>
                    </a:stretch>
                  </pic:blipFill>
                  <pic:spPr>
                    <a:xfrm>
                      <a:off x="0" y="0"/>
                      <a:ext cx="4588024" cy="3013757"/>
                    </a:xfrm>
                    <a:prstGeom prst="rect">
                      <a:avLst/>
                    </a:prstGeom>
                  </pic:spPr>
                </pic:pic>
              </a:graphicData>
            </a:graphic>
          </wp:inline>
        </w:drawing>
      </w:r>
    </w:p>
    <w:p w:rsidR="00284685" w:rsidRDefault="00284685" w:rsidP="00662299">
      <w:pPr>
        <w:spacing w:line="360" w:lineRule="auto"/>
        <w:rPr>
          <w:rtl/>
        </w:rPr>
      </w:pPr>
    </w:p>
    <w:p w:rsidR="00377DDB" w:rsidRDefault="00377DDB" w:rsidP="00662299">
      <w:pPr>
        <w:spacing w:line="360" w:lineRule="auto"/>
        <w:rPr>
          <w:rtl/>
        </w:rPr>
      </w:pPr>
      <w:r>
        <w:rPr>
          <w:rFonts w:hint="cs"/>
          <w:rtl/>
        </w:rPr>
        <w:t>שימו לב</w:t>
      </w:r>
      <w:r w:rsidR="005A252B">
        <w:rPr>
          <w:rFonts w:hint="cs"/>
          <w:rtl/>
        </w:rPr>
        <w:t>-אתם יכולים לפתוח ולסגור ברזים, לבחור אם להוסיף מוצק(לנער מלחיה) או תמיסה(ללחוץ על טפי), להכניס את מד הריכוז</w:t>
      </w:r>
      <w:r w:rsidR="00284685">
        <w:rPr>
          <w:rFonts w:hint="cs"/>
          <w:rtl/>
        </w:rPr>
        <w:t xml:space="preserve"> לתמיסה ולאדות את המים.</w:t>
      </w:r>
      <w:r w:rsidR="005A252B">
        <w:rPr>
          <w:rFonts w:hint="cs"/>
          <w:rtl/>
        </w:rPr>
        <w:t xml:space="preserve"> </w:t>
      </w:r>
    </w:p>
    <w:p w:rsidR="00284685" w:rsidRDefault="00284685" w:rsidP="00662299">
      <w:pPr>
        <w:spacing w:line="360" w:lineRule="auto"/>
        <w:rPr>
          <w:noProof/>
          <w:rtl/>
        </w:rPr>
      </w:pPr>
    </w:p>
    <w:p w:rsidR="00377DDB" w:rsidRDefault="00284685" w:rsidP="00662299">
      <w:pPr>
        <w:spacing w:line="360" w:lineRule="auto"/>
        <w:rPr>
          <w:rtl/>
        </w:rPr>
      </w:pPr>
      <w:r>
        <w:rPr>
          <w:rFonts w:hint="cs"/>
          <w:noProof/>
          <w:rtl/>
        </w:rPr>
        <w:t xml:space="preserve">                                                                                         עבודה  נעימה</w:t>
      </w:r>
    </w:p>
    <w:p w:rsidR="00662299" w:rsidRDefault="00662299" w:rsidP="00662299">
      <w:pPr>
        <w:spacing w:line="360" w:lineRule="auto"/>
        <w:rPr>
          <w:rtl/>
        </w:rPr>
      </w:pPr>
    </w:p>
    <w:p w:rsidR="00377DDB" w:rsidRPr="00313D16" w:rsidRDefault="00377DDB" w:rsidP="00662299">
      <w:pPr>
        <w:spacing w:line="360" w:lineRule="auto"/>
        <w:rPr>
          <w:u w:val="single"/>
          <w:rtl/>
        </w:rPr>
      </w:pPr>
    </w:p>
    <w:p w:rsidR="00377DDB" w:rsidRDefault="00377DDB" w:rsidP="00662299">
      <w:pPr>
        <w:pStyle w:val="a5"/>
        <w:numPr>
          <w:ilvl w:val="0"/>
          <w:numId w:val="2"/>
        </w:numPr>
        <w:spacing w:line="360" w:lineRule="auto"/>
        <w:rPr>
          <w:rFonts w:hint="cs"/>
          <w:b/>
          <w:bCs/>
          <w:u w:val="single"/>
        </w:rPr>
      </w:pPr>
      <w:r w:rsidRPr="00754DC0">
        <w:rPr>
          <w:rFonts w:hint="cs"/>
          <w:b/>
          <w:bCs/>
          <w:u w:val="single"/>
          <w:rtl/>
        </w:rPr>
        <w:t>מציאת ריכוז מרבי (ריכוז תמיסה רוויה) של תמיסת אבקת שתייה</w:t>
      </w:r>
    </w:p>
    <w:p w:rsidR="008D7645" w:rsidRDefault="008D7645" w:rsidP="008D7645">
      <w:pPr>
        <w:pStyle w:val="a5"/>
        <w:spacing w:line="360" w:lineRule="auto"/>
        <w:rPr>
          <w:rFonts w:hint="cs"/>
          <w:b/>
          <w:bCs/>
          <w:u w:val="single"/>
        </w:rPr>
      </w:pPr>
    </w:p>
    <w:p w:rsidR="008D7645" w:rsidRPr="008D7645" w:rsidRDefault="008D7645" w:rsidP="008D7645">
      <w:pPr>
        <w:pStyle w:val="a5"/>
        <w:spacing w:line="360" w:lineRule="auto"/>
        <w:jc w:val="center"/>
        <w:rPr>
          <w:rFonts w:hint="cs"/>
          <w:b/>
          <w:bCs/>
          <w:rtl/>
        </w:rPr>
      </w:pPr>
      <w:r w:rsidRPr="008D7645">
        <w:rPr>
          <w:rFonts w:hint="cs"/>
          <w:b/>
          <w:bCs/>
          <w:rtl/>
        </w:rPr>
        <w:t>ריכוז מולרי של תמיסה מוגדר מספר מולי המומס בליטר תמיסה</w:t>
      </w:r>
    </w:p>
    <w:p w:rsidR="008D7645" w:rsidRPr="008D7645" w:rsidRDefault="008D7645" w:rsidP="008D7645">
      <w:pPr>
        <w:pStyle w:val="a5"/>
        <w:spacing w:line="360" w:lineRule="auto"/>
        <w:jc w:val="center"/>
        <w:rPr>
          <w:b/>
          <w:bCs/>
          <w:rtl/>
        </w:rPr>
      </w:pPr>
      <w:r w:rsidRPr="008D7645">
        <w:rPr>
          <w:rFonts w:hint="cs"/>
          <w:b/>
          <w:bCs/>
          <w:rtl/>
        </w:rPr>
        <w:t>תמיסה רוויה היא תמיסה המכילה את מספר מולי</w:t>
      </w:r>
      <w:r w:rsidR="00DA6FBE">
        <w:rPr>
          <w:rFonts w:hint="cs"/>
          <w:b/>
          <w:bCs/>
          <w:rtl/>
        </w:rPr>
        <w:t xml:space="preserve"> המומס המ</w:t>
      </w:r>
      <w:r w:rsidRPr="008D7645">
        <w:rPr>
          <w:rFonts w:hint="cs"/>
          <w:b/>
          <w:bCs/>
          <w:rtl/>
        </w:rPr>
        <w:t>רבי בנפח התמיסה.</w:t>
      </w:r>
    </w:p>
    <w:p w:rsidR="00313D16" w:rsidRDefault="00377DDB" w:rsidP="00DA6FBE">
      <w:pPr>
        <w:spacing w:line="360" w:lineRule="auto"/>
        <w:rPr>
          <w:rtl/>
        </w:rPr>
      </w:pPr>
      <w:r>
        <w:rPr>
          <w:rFonts w:hint="cs"/>
          <w:rtl/>
        </w:rPr>
        <w:t xml:space="preserve">עליכם לבדוק מהו הריכוז </w:t>
      </w:r>
      <w:proofErr w:type="spellStart"/>
      <w:r w:rsidR="00DA6FBE">
        <w:rPr>
          <w:rFonts w:hint="cs"/>
          <w:rtl/>
        </w:rPr>
        <w:t>המולרי</w:t>
      </w:r>
      <w:proofErr w:type="spellEnd"/>
      <w:r w:rsidR="00DA6FBE">
        <w:rPr>
          <w:rFonts w:hint="cs"/>
          <w:rtl/>
        </w:rPr>
        <w:t xml:space="preserve"> </w:t>
      </w:r>
      <w:r>
        <w:rPr>
          <w:rFonts w:hint="cs"/>
          <w:rtl/>
        </w:rPr>
        <w:t>המרבי של אבקת שתייה</w:t>
      </w:r>
      <w:r w:rsidR="00DA6FBE">
        <w:rPr>
          <w:rFonts w:hint="cs"/>
          <w:rtl/>
        </w:rPr>
        <w:t>(ריכוז תמיסה רוויה)</w:t>
      </w:r>
      <w:r>
        <w:rPr>
          <w:rFonts w:hint="cs"/>
          <w:rtl/>
        </w:rPr>
        <w:t>. ערכו את הבדיקה עבור נפחים שונים של תמיסה</w:t>
      </w:r>
      <w:r w:rsidR="00DA6FBE">
        <w:rPr>
          <w:rFonts w:hint="cs"/>
          <w:rtl/>
        </w:rPr>
        <w:t xml:space="preserve"> </w:t>
      </w:r>
      <w:r w:rsidR="00313D16">
        <w:rPr>
          <w:rFonts w:hint="cs"/>
          <w:rtl/>
        </w:rPr>
        <w:t>ורכזו את התוצאות בטבלה</w:t>
      </w:r>
      <w:r w:rsidR="00DA6FBE">
        <w:rPr>
          <w:rFonts w:hint="cs"/>
          <w:rtl/>
        </w:rPr>
        <w:t>.</w:t>
      </w:r>
    </w:p>
    <w:tbl>
      <w:tblPr>
        <w:tblStyle w:val="a6"/>
        <w:bidiVisual/>
        <w:tblW w:w="0" w:type="auto"/>
        <w:tblLook w:val="04A0"/>
      </w:tblPr>
      <w:tblGrid>
        <w:gridCol w:w="1468"/>
        <w:gridCol w:w="1417"/>
      </w:tblGrid>
      <w:tr w:rsidR="00313D16" w:rsidTr="00313D16">
        <w:tc>
          <w:tcPr>
            <w:tcW w:w="1468" w:type="dxa"/>
          </w:tcPr>
          <w:p w:rsidR="00313D16" w:rsidRDefault="00313D16" w:rsidP="00662299">
            <w:pPr>
              <w:spacing w:line="360" w:lineRule="auto"/>
              <w:rPr>
                <w:rtl/>
              </w:rPr>
            </w:pPr>
            <w:r>
              <w:rPr>
                <w:rFonts w:hint="cs"/>
                <w:rtl/>
              </w:rPr>
              <w:t>נפח (ליטר)</w:t>
            </w:r>
          </w:p>
        </w:tc>
        <w:tc>
          <w:tcPr>
            <w:tcW w:w="1417" w:type="dxa"/>
          </w:tcPr>
          <w:p w:rsidR="00313D16" w:rsidRDefault="00313D16" w:rsidP="00662299">
            <w:pPr>
              <w:spacing w:line="360" w:lineRule="auto"/>
              <w:rPr>
                <w:rtl/>
              </w:rPr>
            </w:pPr>
            <w:r>
              <w:rPr>
                <w:rFonts w:hint="cs"/>
                <w:rtl/>
              </w:rPr>
              <w:t xml:space="preserve">ריכוז( </w:t>
            </w:r>
            <m:oMath>
              <m:r>
                <m:rPr>
                  <m:sty m:val="p"/>
                </m:rPr>
                <w:rPr>
                  <w:rFonts w:ascii="Cambria Math" w:hAnsi="Cambria Math"/>
                </w:rPr>
                <m:t>(</m:t>
              </m:r>
              <m:f>
                <m:fPr>
                  <m:ctrlPr>
                    <w:rPr>
                      <w:rFonts w:ascii="Cambria Math" w:hAnsi="Cambria Math"/>
                    </w:rPr>
                  </m:ctrlPr>
                </m:fPr>
                <m:num>
                  <m:r>
                    <m:rPr>
                      <m:sty m:val="p"/>
                    </m:rPr>
                    <w:rPr>
                      <w:rFonts w:ascii="Cambria Math" w:hAnsi="Cambria Math" w:hint="cs"/>
                      <w:rtl/>
                    </w:rPr>
                    <m:t>מול</m:t>
                  </m:r>
                </m:num>
                <m:den>
                  <m:r>
                    <m:rPr>
                      <m:sty m:val="p"/>
                    </m:rPr>
                    <w:rPr>
                      <w:rFonts w:ascii="Cambria Math" w:hAnsi="Cambria Math"/>
                      <w:rtl/>
                    </w:rPr>
                    <m:t>ליטר</m:t>
                  </m:r>
                </m:den>
              </m:f>
            </m:oMath>
          </w:p>
          <w:p w:rsidR="00313D16" w:rsidRDefault="00313D16" w:rsidP="00662299">
            <w:pPr>
              <w:spacing w:line="360" w:lineRule="auto"/>
              <w:rPr>
                <w:rtl/>
              </w:rPr>
            </w:pPr>
          </w:p>
        </w:tc>
      </w:tr>
      <w:tr w:rsidR="00313D16" w:rsidTr="00313D16">
        <w:tc>
          <w:tcPr>
            <w:tcW w:w="1468" w:type="dxa"/>
          </w:tcPr>
          <w:p w:rsidR="00313D16" w:rsidRDefault="00313D16" w:rsidP="00662299">
            <w:pPr>
              <w:spacing w:line="360" w:lineRule="auto"/>
              <w:rPr>
                <w:rtl/>
              </w:rPr>
            </w:pPr>
            <w:r>
              <w:rPr>
                <w:rFonts w:hint="cs"/>
                <w:rtl/>
              </w:rPr>
              <w:t>1</w:t>
            </w:r>
          </w:p>
        </w:tc>
        <w:tc>
          <w:tcPr>
            <w:tcW w:w="1417" w:type="dxa"/>
          </w:tcPr>
          <w:p w:rsidR="00313D16" w:rsidRDefault="00313D16" w:rsidP="00662299">
            <w:pPr>
              <w:spacing w:line="360" w:lineRule="auto"/>
              <w:rPr>
                <w:rtl/>
              </w:rPr>
            </w:pPr>
          </w:p>
        </w:tc>
      </w:tr>
      <w:tr w:rsidR="00313D16" w:rsidTr="00313D16">
        <w:tc>
          <w:tcPr>
            <w:tcW w:w="1468" w:type="dxa"/>
          </w:tcPr>
          <w:p w:rsidR="00313D16" w:rsidRDefault="00313D16" w:rsidP="00662299">
            <w:pPr>
              <w:spacing w:line="360" w:lineRule="auto"/>
              <w:rPr>
                <w:rtl/>
              </w:rPr>
            </w:pPr>
            <w:r>
              <w:rPr>
                <w:rFonts w:hint="cs"/>
                <w:rtl/>
              </w:rPr>
              <w:t>0.5</w:t>
            </w:r>
          </w:p>
        </w:tc>
        <w:tc>
          <w:tcPr>
            <w:tcW w:w="1417" w:type="dxa"/>
          </w:tcPr>
          <w:p w:rsidR="00313D16" w:rsidRDefault="00313D16" w:rsidP="00662299">
            <w:pPr>
              <w:spacing w:line="360" w:lineRule="auto"/>
              <w:rPr>
                <w:rtl/>
              </w:rPr>
            </w:pPr>
          </w:p>
        </w:tc>
      </w:tr>
      <w:tr w:rsidR="00313D16" w:rsidTr="00313D16">
        <w:tc>
          <w:tcPr>
            <w:tcW w:w="1468" w:type="dxa"/>
          </w:tcPr>
          <w:p w:rsidR="00313D16" w:rsidRDefault="00313D16" w:rsidP="00662299">
            <w:pPr>
              <w:spacing w:line="360" w:lineRule="auto"/>
              <w:rPr>
                <w:rtl/>
              </w:rPr>
            </w:pPr>
            <w:r>
              <w:rPr>
                <w:rFonts w:hint="cs"/>
                <w:rtl/>
              </w:rPr>
              <w:t>0.1</w:t>
            </w:r>
          </w:p>
        </w:tc>
        <w:tc>
          <w:tcPr>
            <w:tcW w:w="1417" w:type="dxa"/>
          </w:tcPr>
          <w:p w:rsidR="00313D16" w:rsidRDefault="00313D16" w:rsidP="00662299">
            <w:pPr>
              <w:spacing w:line="360" w:lineRule="auto"/>
              <w:rPr>
                <w:rtl/>
              </w:rPr>
            </w:pPr>
          </w:p>
        </w:tc>
      </w:tr>
    </w:tbl>
    <w:p w:rsidR="00284685" w:rsidRDefault="00313D16" w:rsidP="00662299">
      <w:pPr>
        <w:spacing w:line="360" w:lineRule="auto"/>
        <w:rPr>
          <w:rtl/>
        </w:rPr>
      </w:pPr>
      <w:r>
        <w:rPr>
          <w:rFonts w:hint="cs"/>
          <w:rtl/>
        </w:rPr>
        <w:t>מה המסקנה מהבדיקה שערכת</w:t>
      </w:r>
      <w:r w:rsidR="00284685">
        <w:rPr>
          <w:rFonts w:hint="cs"/>
          <w:rtl/>
        </w:rPr>
        <w:t>ם</w:t>
      </w:r>
      <w:r>
        <w:rPr>
          <w:rFonts w:hint="cs"/>
          <w:rtl/>
        </w:rPr>
        <w:t>?</w:t>
      </w:r>
    </w:p>
    <w:tbl>
      <w:tblPr>
        <w:tblStyle w:val="a6"/>
        <w:bidiVisual/>
        <w:tblW w:w="0" w:type="auto"/>
        <w:tblBorders>
          <w:left w:val="none" w:sz="0" w:space="0" w:color="auto"/>
          <w:right w:val="none" w:sz="0" w:space="0" w:color="auto"/>
          <w:insideH w:val="none" w:sz="0" w:space="0" w:color="auto"/>
          <w:insideV w:val="none" w:sz="0" w:space="0" w:color="auto"/>
        </w:tblBorders>
        <w:tblLook w:val="04A0"/>
      </w:tblPr>
      <w:tblGrid>
        <w:gridCol w:w="8522"/>
      </w:tblGrid>
      <w:tr w:rsidR="00284685" w:rsidTr="00284685">
        <w:tc>
          <w:tcPr>
            <w:tcW w:w="8522" w:type="dxa"/>
          </w:tcPr>
          <w:p w:rsidR="00284685" w:rsidRDefault="00284685" w:rsidP="00662299">
            <w:pPr>
              <w:spacing w:line="360" w:lineRule="auto"/>
              <w:rPr>
                <w:rtl/>
              </w:rPr>
            </w:pPr>
          </w:p>
        </w:tc>
      </w:tr>
    </w:tbl>
    <w:p w:rsidR="00284685" w:rsidRDefault="00284685" w:rsidP="00662299">
      <w:pPr>
        <w:spacing w:line="360" w:lineRule="auto"/>
        <w:rPr>
          <w:rFonts w:hint="cs"/>
          <w:rtl/>
        </w:rPr>
      </w:pPr>
    </w:p>
    <w:p w:rsidR="00CD2641" w:rsidRDefault="00CD2641" w:rsidP="00662299">
      <w:pPr>
        <w:spacing w:line="360" w:lineRule="auto"/>
        <w:rPr>
          <w:rFonts w:hint="cs"/>
          <w:rtl/>
        </w:rPr>
      </w:pPr>
    </w:p>
    <w:p w:rsidR="00CD2641" w:rsidRDefault="00CD2641" w:rsidP="00662299">
      <w:pPr>
        <w:spacing w:line="360" w:lineRule="auto"/>
        <w:rPr>
          <w:rtl/>
        </w:rPr>
      </w:pPr>
    </w:p>
    <w:p w:rsidR="00313D16" w:rsidRPr="00754DC0" w:rsidRDefault="00313D16" w:rsidP="00662299">
      <w:pPr>
        <w:pStyle w:val="a5"/>
        <w:numPr>
          <w:ilvl w:val="0"/>
          <w:numId w:val="2"/>
        </w:numPr>
        <w:spacing w:line="360" w:lineRule="auto"/>
        <w:rPr>
          <w:b/>
          <w:bCs/>
          <w:u w:val="single"/>
        </w:rPr>
      </w:pPr>
      <w:r w:rsidRPr="00754DC0">
        <w:rPr>
          <w:rFonts w:hint="cs"/>
          <w:b/>
          <w:bCs/>
          <w:u w:val="single"/>
          <w:rtl/>
        </w:rPr>
        <w:t>מציאת ריכוז מרבי של תמיסות שונות</w:t>
      </w:r>
    </w:p>
    <w:p w:rsidR="00313D16" w:rsidRDefault="00313D16" w:rsidP="00662299">
      <w:pPr>
        <w:spacing w:line="360" w:lineRule="auto"/>
        <w:rPr>
          <w:rtl/>
        </w:rPr>
      </w:pPr>
      <w:r>
        <w:rPr>
          <w:rFonts w:hint="cs"/>
          <w:rtl/>
        </w:rPr>
        <w:t xml:space="preserve">עליכם לברר </w:t>
      </w:r>
      <w:r w:rsidRPr="00313D16">
        <w:rPr>
          <w:rFonts w:hint="cs"/>
          <w:rtl/>
        </w:rPr>
        <w:t xml:space="preserve">אם </w:t>
      </w:r>
      <w:r>
        <w:rPr>
          <w:rFonts w:hint="cs"/>
          <w:rtl/>
        </w:rPr>
        <w:t xml:space="preserve">לכל התמיסות הרוויות ריכוז </w:t>
      </w:r>
      <w:r w:rsidR="00DA6FBE">
        <w:rPr>
          <w:rFonts w:hint="cs"/>
          <w:rtl/>
        </w:rPr>
        <w:t xml:space="preserve">מולרי </w:t>
      </w:r>
      <w:r>
        <w:rPr>
          <w:rFonts w:hint="cs"/>
          <w:rtl/>
        </w:rPr>
        <w:t>דומה. לצורך החקירה בחרו שלושה מוצקים שונים ובדקו בעזרת מערכת  הניסוי מה ריכוז התמיסה הרוויה שלהם</w:t>
      </w:r>
      <w:r w:rsidR="00DA6FBE">
        <w:rPr>
          <w:rFonts w:hint="cs"/>
          <w:rtl/>
        </w:rPr>
        <w:t>.</w:t>
      </w:r>
    </w:p>
    <w:tbl>
      <w:tblPr>
        <w:tblStyle w:val="a6"/>
        <w:bidiVisual/>
        <w:tblW w:w="0" w:type="auto"/>
        <w:tblLook w:val="04A0"/>
      </w:tblPr>
      <w:tblGrid>
        <w:gridCol w:w="1468"/>
        <w:gridCol w:w="2268"/>
      </w:tblGrid>
      <w:tr w:rsidR="00313D16" w:rsidTr="00313D16">
        <w:tc>
          <w:tcPr>
            <w:tcW w:w="1468" w:type="dxa"/>
          </w:tcPr>
          <w:p w:rsidR="00313D16" w:rsidRDefault="00313D16" w:rsidP="00662299">
            <w:pPr>
              <w:spacing w:line="360" w:lineRule="auto"/>
              <w:rPr>
                <w:rtl/>
              </w:rPr>
            </w:pPr>
            <w:r>
              <w:rPr>
                <w:rFonts w:hint="cs"/>
                <w:rtl/>
              </w:rPr>
              <w:t>המומס</w:t>
            </w:r>
          </w:p>
        </w:tc>
        <w:tc>
          <w:tcPr>
            <w:tcW w:w="2268" w:type="dxa"/>
          </w:tcPr>
          <w:p w:rsidR="00313D16" w:rsidRDefault="00313D16" w:rsidP="00662299">
            <w:pPr>
              <w:spacing w:line="360" w:lineRule="auto"/>
              <w:rPr>
                <w:rtl/>
              </w:rPr>
            </w:pPr>
            <w:r>
              <w:rPr>
                <w:rFonts w:hint="cs"/>
                <w:rtl/>
              </w:rPr>
              <w:t>ריכוז התמיסה הרוויה</w:t>
            </w:r>
          </w:p>
        </w:tc>
      </w:tr>
      <w:tr w:rsidR="00313D16" w:rsidTr="00313D16">
        <w:tc>
          <w:tcPr>
            <w:tcW w:w="1468" w:type="dxa"/>
          </w:tcPr>
          <w:p w:rsidR="00313D16" w:rsidRDefault="00313D16" w:rsidP="00662299">
            <w:pPr>
              <w:spacing w:line="360" w:lineRule="auto"/>
              <w:rPr>
                <w:rtl/>
              </w:rPr>
            </w:pPr>
          </w:p>
        </w:tc>
        <w:tc>
          <w:tcPr>
            <w:tcW w:w="2268" w:type="dxa"/>
          </w:tcPr>
          <w:p w:rsidR="00313D16" w:rsidRDefault="00313D16" w:rsidP="00662299">
            <w:pPr>
              <w:spacing w:line="360" w:lineRule="auto"/>
              <w:rPr>
                <w:rtl/>
              </w:rPr>
            </w:pPr>
          </w:p>
        </w:tc>
      </w:tr>
      <w:tr w:rsidR="00313D16" w:rsidTr="00313D16">
        <w:tc>
          <w:tcPr>
            <w:tcW w:w="1468" w:type="dxa"/>
          </w:tcPr>
          <w:p w:rsidR="00313D16" w:rsidRDefault="00313D16" w:rsidP="00662299">
            <w:pPr>
              <w:spacing w:line="360" w:lineRule="auto"/>
              <w:rPr>
                <w:rtl/>
              </w:rPr>
            </w:pPr>
          </w:p>
        </w:tc>
        <w:tc>
          <w:tcPr>
            <w:tcW w:w="2268" w:type="dxa"/>
          </w:tcPr>
          <w:p w:rsidR="00313D16" w:rsidRDefault="00313D16" w:rsidP="00662299">
            <w:pPr>
              <w:spacing w:line="360" w:lineRule="auto"/>
              <w:rPr>
                <w:rtl/>
              </w:rPr>
            </w:pPr>
          </w:p>
        </w:tc>
      </w:tr>
      <w:tr w:rsidR="00313D16" w:rsidTr="00313D16">
        <w:tc>
          <w:tcPr>
            <w:tcW w:w="1468" w:type="dxa"/>
          </w:tcPr>
          <w:p w:rsidR="00313D16" w:rsidRDefault="00313D16" w:rsidP="00662299">
            <w:pPr>
              <w:spacing w:line="360" w:lineRule="auto"/>
              <w:rPr>
                <w:rtl/>
              </w:rPr>
            </w:pPr>
          </w:p>
        </w:tc>
        <w:tc>
          <w:tcPr>
            <w:tcW w:w="2268" w:type="dxa"/>
          </w:tcPr>
          <w:p w:rsidR="00313D16" w:rsidRDefault="00313D16" w:rsidP="00662299">
            <w:pPr>
              <w:spacing w:line="360" w:lineRule="auto"/>
              <w:rPr>
                <w:rtl/>
              </w:rPr>
            </w:pPr>
          </w:p>
        </w:tc>
      </w:tr>
    </w:tbl>
    <w:p w:rsidR="00313D16" w:rsidRPr="00313D16" w:rsidRDefault="00313D16" w:rsidP="00662299">
      <w:pPr>
        <w:spacing w:line="360" w:lineRule="auto"/>
      </w:pPr>
      <w:r>
        <w:rPr>
          <w:rFonts w:hint="cs"/>
          <w:rtl/>
        </w:rPr>
        <w:t>מה המסקנה מהניסוי שערכתם?</w:t>
      </w:r>
    </w:p>
    <w:tbl>
      <w:tblPr>
        <w:tblStyle w:val="a6"/>
        <w:bidiVisual/>
        <w:tblW w:w="0" w:type="auto"/>
        <w:tblBorders>
          <w:left w:val="none" w:sz="0" w:space="0" w:color="auto"/>
          <w:right w:val="none" w:sz="0" w:space="0" w:color="auto"/>
          <w:insideH w:val="none" w:sz="0" w:space="0" w:color="auto"/>
          <w:insideV w:val="none" w:sz="0" w:space="0" w:color="auto"/>
        </w:tblBorders>
        <w:tblLook w:val="04A0"/>
      </w:tblPr>
      <w:tblGrid>
        <w:gridCol w:w="8522"/>
      </w:tblGrid>
      <w:tr w:rsidR="00284685" w:rsidTr="00F7021D">
        <w:tc>
          <w:tcPr>
            <w:tcW w:w="8522" w:type="dxa"/>
          </w:tcPr>
          <w:p w:rsidR="00284685" w:rsidRDefault="00284685" w:rsidP="00662299">
            <w:pPr>
              <w:spacing w:line="360" w:lineRule="auto"/>
              <w:rPr>
                <w:rtl/>
              </w:rPr>
            </w:pPr>
          </w:p>
        </w:tc>
      </w:tr>
    </w:tbl>
    <w:p w:rsidR="00377DDB" w:rsidRDefault="00377DDB" w:rsidP="00662299">
      <w:pPr>
        <w:spacing w:line="360" w:lineRule="auto"/>
        <w:rPr>
          <w:rtl/>
        </w:rPr>
      </w:pPr>
    </w:p>
    <w:p w:rsidR="00662299" w:rsidRDefault="00662299" w:rsidP="00662299">
      <w:pPr>
        <w:spacing w:line="360" w:lineRule="auto"/>
        <w:rPr>
          <w:rtl/>
        </w:rPr>
      </w:pPr>
    </w:p>
    <w:p w:rsidR="00662299" w:rsidRDefault="00662299" w:rsidP="00662299">
      <w:pPr>
        <w:spacing w:line="360" w:lineRule="auto"/>
        <w:rPr>
          <w:rtl/>
        </w:rPr>
      </w:pPr>
    </w:p>
    <w:p w:rsidR="00313D16" w:rsidRPr="00754DC0" w:rsidRDefault="00B507B6" w:rsidP="00662299">
      <w:pPr>
        <w:pStyle w:val="a5"/>
        <w:numPr>
          <w:ilvl w:val="0"/>
          <w:numId w:val="2"/>
        </w:numPr>
        <w:spacing w:line="360" w:lineRule="auto"/>
        <w:rPr>
          <w:b/>
          <w:bCs/>
          <w:u w:val="single"/>
        </w:rPr>
      </w:pPr>
      <w:r w:rsidRPr="00754DC0">
        <w:rPr>
          <w:rFonts w:hint="cs"/>
          <w:b/>
          <w:bCs/>
          <w:u w:val="single"/>
          <w:rtl/>
        </w:rPr>
        <w:t>כיצד הוספת מים לתמיסה משפיעה על הריכוז?</w:t>
      </w:r>
    </w:p>
    <w:p w:rsidR="00B507B6" w:rsidRDefault="00B507B6" w:rsidP="00662299">
      <w:pPr>
        <w:pStyle w:val="a5"/>
        <w:spacing w:line="360" w:lineRule="auto"/>
        <w:rPr>
          <w:rtl/>
        </w:rPr>
      </w:pPr>
    </w:p>
    <w:p w:rsidR="00B507B6" w:rsidRDefault="00B507B6" w:rsidP="00662299">
      <w:pPr>
        <w:pStyle w:val="a5"/>
        <w:numPr>
          <w:ilvl w:val="0"/>
          <w:numId w:val="3"/>
        </w:numPr>
        <w:spacing w:line="360" w:lineRule="auto"/>
        <w:rPr>
          <w:rtl/>
        </w:rPr>
      </w:pPr>
      <w:r>
        <w:rPr>
          <w:rFonts w:hint="cs"/>
          <w:rtl/>
        </w:rPr>
        <w:t>מלא</w:t>
      </w:r>
      <w:r w:rsidR="00DA6FBE">
        <w:rPr>
          <w:rFonts w:hint="cs"/>
          <w:rtl/>
        </w:rPr>
        <w:t>ו</w:t>
      </w:r>
      <w:r>
        <w:rPr>
          <w:rFonts w:hint="cs"/>
          <w:rtl/>
        </w:rPr>
        <w:t xml:space="preserve"> בכלי 1</w:t>
      </w:r>
      <w:r w:rsidR="00DA6FBE">
        <w:rPr>
          <w:rFonts w:hint="cs"/>
          <w:rtl/>
        </w:rPr>
        <w:t>00 מ"ל . הכנס את מד הריכוז והוסיפו</w:t>
      </w:r>
      <w:r>
        <w:rPr>
          <w:rFonts w:hint="cs"/>
          <w:rtl/>
        </w:rPr>
        <w:t xml:space="preserve"> אחד המוצקים עד לקבלת ריכוז כלשהו. </w:t>
      </w:r>
      <w:proofErr w:type="spellStart"/>
      <w:r w:rsidRPr="00B507B6">
        <w:rPr>
          <w:rFonts w:hint="cs"/>
          <w:b/>
          <w:bCs/>
          <w:rtl/>
        </w:rPr>
        <w:t>הקפד</w:t>
      </w:r>
      <w:r w:rsidR="00DA6FBE">
        <w:rPr>
          <w:rFonts w:hint="cs"/>
          <w:b/>
          <w:bCs/>
          <w:rtl/>
        </w:rPr>
        <w:t>ו</w:t>
      </w:r>
      <w:proofErr w:type="spellEnd"/>
      <w:r w:rsidRPr="00B507B6">
        <w:rPr>
          <w:rFonts w:hint="cs"/>
          <w:b/>
          <w:bCs/>
          <w:rtl/>
        </w:rPr>
        <w:t xml:space="preserve"> לא להגיע לתמיסה רוויה</w:t>
      </w:r>
      <w:r w:rsidR="00DA6FBE">
        <w:rPr>
          <w:rFonts w:hint="cs"/>
          <w:rtl/>
        </w:rPr>
        <w:t xml:space="preserve">. </w:t>
      </w:r>
      <w:proofErr w:type="spellStart"/>
      <w:r w:rsidR="00DA6FBE">
        <w:rPr>
          <w:rFonts w:hint="cs"/>
          <w:rtl/>
        </w:rPr>
        <w:t>רשומו</w:t>
      </w:r>
      <w:proofErr w:type="spellEnd"/>
      <w:r w:rsidR="00DA6FBE">
        <w:rPr>
          <w:rFonts w:hint="cs"/>
          <w:rtl/>
        </w:rPr>
        <w:t xml:space="preserve"> בטבלה את הריכוז ואחר כך הוסיפו מים ובד</w:t>
      </w:r>
      <w:r>
        <w:rPr>
          <w:rFonts w:hint="cs"/>
          <w:rtl/>
        </w:rPr>
        <w:t>ק</w:t>
      </w:r>
      <w:r w:rsidR="00DA6FBE">
        <w:rPr>
          <w:rFonts w:hint="cs"/>
          <w:rtl/>
        </w:rPr>
        <w:t>ו</w:t>
      </w:r>
      <w:r>
        <w:rPr>
          <w:rFonts w:hint="cs"/>
          <w:rtl/>
        </w:rPr>
        <w:t xml:space="preserve"> את הריכוזים המתקבלים. </w:t>
      </w:r>
      <w:r w:rsidR="006A0C53">
        <w:rPr>
          <w:rFonts w:hint="cs"/>
          <w:rtl/>
        </w:rPr>
        <w:t>הקפ</w:t>
      </w:r>
      <w:r w:rsidR="00DA6FBE">
        <w:rPr>
          <w:rFonts w:hint="cs"/>
          <w:rtl/>
        </w:rPr>
        <w:t>י</w:t>
      </w:r>
      <w:r w:rsidR="006A0C53">
        <w:rPr>
          <w:rFonts w:hint="cs"/>
          <w:rtl/>
        </w:rPr>
        <w:t>ד</w:t>
      </w:r>
      <w:r w:rsidR="00DA6FBE">
        <w:rPr>
          <w:rFonts w:hint="cs"/>
          <w:rtl/>
        </w:rPr>
        <w:t>ו</w:t>
      </w:r>
      <w:r w:rsidR="006A0C53">
        <w:rPr>
          <w:rFonts w:hint="cs"/>
          <w:rtl/>
        </w:rPr>
        <w:t xml:space="preserve"> לא לרוקן את הכלי. </w:t>
      </w:r>
      <w:r>
        <w:rPr>
          <w:rFonts w:hint="cs"/>
          <w:rtl/>
        </w:rPr>
        <w:t>רכז</w:t>
      </w:r>
      <w:r w:rsidR="00DA6FBE">
        <w:rPr>
          <w:rFonts w:hint="cs"/>
          <w:rtl/>
        </w:rPr>
        <w:t>ו</w:t>
      </w:r>
      <w:r>
        <w:rPr>
          <w:rFonts w:hint="cs"/>
          <w:rtl/>
        </w:rPr>
        <w:t xml:space="preserve"> את התוצאות בטבלה:</w:t>
      </w:r>
    </w:p>
    <w:p w:rsidR="00B507B6" w:rsidRDefault="00B507B6" w:rsidP="00662299">
      <w:pPr>
        <w:pStyle w:val="a5"/>
        <w:spacing w:line="360" w:lineRule="auto"/>
        <w:ind w:left="-58"/>
        <w:rPr>
          <w:rtl/>
        </w:rPr>
      </w:pPr>
    </w:p>
    <w:p w:rsidR="00B507B6" w:rsidRDefault="00B507B6" w:rsidP="00662299">
      <w:pPr>
        <w:pStyle w:val="a5"/>
        <w:spacing w:line="360" w:lineRule="auto"/>
        <w:ind w:left="-58"/>
        <w:rPr>
          <w:rtl/>
        </w:rPr>
      </w:pPr>
    </w:p>
    <w:tbl>
      <w:tblPr>
        <w:tblStyle w:val="a6"/>
        <w:bidiVisual/>
        <w:tblW w:w="0" w:type="auto"/>
        <w:tblInd w:w="720" w:type="dxa"/>
        <w:tblLook w:val="04A0"/>
      </w:tblPr>
      <w:tblGrid>
        <w:gridCol w:w="1308"/>
        <w:gridCol w:w="1430"/>
        <w:gridCol w:w="5064"/>
      </w:tblGrid>
      <w:tr w:rsidR="00B507B6" w:rsidTr="00B507B6">
        <w:tc>
          <w:tcPr>
            <w:tcW w:w="1308" w:type="dxa"/>
          </w:tcPr>
          <w:p w:rsidR="00B507B6" w:rsidRDefault="00B507B6" w:rsidP="00662299">
            <w:pPr>
              <w:pStyle w:val="a5"/>
              <w:spacing w:line="360" w:lineRule="auto"/>
              <w:ind w:left="0"/>
              <w:rPr>
                <w:rtl/>
              </w:rPr>
            </w:pPr>
          </w:p>
        </w:tc>
        <w:tc>
          <w:tcPr>
            <w:tcW w:w="1430" w:type="dxa"/>
          </w:tcPr>
          <w:p w:rsidR="00B507B6" w:rsidRDefault="00B507B6" w:rsidP="00662299">
            <w:pPr>
              <w:pStyle w:val="a5"/>
              <w:spacing w:line="360" w:lineRule="auto"/>
              <w:ind w:left="0"/>
              <w:rPr>
                <w:rtl/>
              </w:rPr>
            </w:pPr>
            <w:r>
              <w:rPr>
                <w:rFonts w:hint="cs"/>
                <w:rtl/>
              </w:rPr>
              <w:t>נפח תמיסה</w:t>
            </w:r>
          </w:p>
        </w:tc>
        <w:tc>
          <w:tcPr>
            <w:tcW w:w="5064" w:type="dxa"/>
          </w:tcPr>
          <w:p w:rsidR="00B507B6" w:rsidRDefault="00B507B6" w:rsidP="00662299">
            <w:pPr>
              <w:pStyle w:val="a5"/>
              <w:spacing w:line="360" w:lineRule="auto"/>
              <w:ind w:left="0"/>
              <w:rPr>
                <w:rtl/>
              </w:rPr>
            </w:pPr>
            <w:r>
              <w:rPr>
                <w:rFonts w:hint="cs"/>
                <w:rtl/>
              </w:rPr>
              <w:t>ריכוז תמיסה</w:t>
            </w:r>
          </w:p>
        </w:tc>
      </w:tr>
      <w:tr w:rsidR="00B507B6" w:rsidTr="00B507B6">
        <w:tc>
          <w:tcPr>
            <w:tcW w:w="1308" w:type="dxa"/>
          </w:tcPr>
          <w:p w:rsidR="00B507B6" w:rsidRDefault="00B507B6" w:rsidP="00662299">
            <w:pPr>
              <w:pStyle w:val="a5"/>
              <w:spacing w:line="360" w:lineRule="auto"/>
              <w:ind w:left="0"/>
              <w:rPr>
                <w:rtl/>
              </w:rPr>
            </w:pPr>
            <w:r>
              <w:rPr>
                <w:rFonts w:hint="cs"/>
                <w:rtl/>
              </w:rPr>
              <w:t>1</w:t>
            </w:r>
          </w:p>
        </w:tc>
        <w:tc>
          <w:tcPr>
            <w:tcW w:w="1430" w:type="dxa"/>
          </w:tcPr>
          <w:p w:rsidR="00B507B6" w:rsidRDefault="00B507B6" w:rsidP="00662299">
            <w:pPr>
              <w:pStyle w:val="a5"/>
              <w:spacing w:line="360" w:lineRule="auto"/>
              <w:ind w:left="0"/>
              <w:rPr>
                <w:rtl/>
              </w:rPr>
            </w:pPr>
            <w:r>
              <w:rPr>
                <w:rFonts w:hint="cs"/>
                <w:rtl/>
              </w:rPr>
              <w:t>100 מ"ל</w:t>
            </w:r>
          </w:p>
        </w:tc>
        <w:tc>
          <w:tcPr>
            <w:tcW w:w="5064" w:type="dxa"/>
          </w:tcPr>
          <w:p w:rsidR="00B507B6" w:rsidRDefault="00B507B6" w:rsidP="00662299">
            <w:pPr>
              <w:pStyle w:val="a5"/>
              <w:spacing w:line="360" w:lineRule="auto"/>
              <w:ind w:left="0"/>
              <w:rPr>
                <w:rtl/>
              </w:rPr>
            </w:pPr>
          </w:p>
        </w:tc>
      </w:tr>
      <w:tr w:rsidR="00B507B6" w:rsidTr="00B507B6">
        <w:tc>
          <w:tcPr>
            <w:tcW w:w="1308" w:type="dxa"/>
          </w:tcPr>
          <w:p w:rsidR="00B507B6" w:rsidRDefault="00B507B6" w:rsidP="00662299">
            <w:pPr>
              <w:pStyle w:val="a5"/>
              <w:spacing w:line="360" w:lineRule="auto"/>
              <w:ind w:left="0"/>
              <w:rPr>
                <w:rtl/>
              </w:rPr>
            </w:pPr>
            <w:r>
              <w:rPr>
                <w:rFonts w:hint="cs"/>
                <w:rtl/>
              </w:rPr>
              <w:t>2</w:t>
            </w:r>
          </w:p>
        </w:tc>
        <w:tc>
          <w:tcPr>
            <w:tcW w:w="1430" w:type="dxa"/>
          </w:tcPr>
          <w:p w:rsidR="00B507B6" w:rsidRDefault="00B507B6" w:rsidP="00662299">
            <w:pPr>
              <w:pStyle w:val="a5"/>
              <w:spacing w:line="360" w:lineRule="auto"/>
              <w:ind w:left="0"/>
              <w:rPr>
                <w:rtl/>
              </w:rPr>
            </w:pPr>
            <w:r>
              <w:rPr>
                <w:rFonts w:hint="cs"/>
                <w:rtl/>
              </w:rPr>
              <w:t>200 מ"ל</w:t>
            </w:r>
          </w:p>
        </w:tc>
        <w:tc>
          <w:tcPr>
            <w:tcW w:w="5064" w:type="dxa"/>
          </w:tcPr>
          <w:p w:rsidR="00B507B6" w:rsidRDefault="00B507B6" w:rsidP="00662299">
            <w:pPr>
              <w:pStyle w:val="a5"/>
              <w:spacing w:line="360" w:lineRule="auto"/>
              <w:ind w:left="0"/>
              <w:rPr>
                <w:rtl/>
              </w:rPr>
            </w:pPr>
          </w:p>
        </w:tc>
      </w:tr>
      <w:tr w:rsidR="00B507B6" w:rsidTr="00B507B6">
        <w:tc>
          <w:tcPr>
            <w:tcW w:w="1308" w:type="dxa"/>
          </w:tcPr>
          <w:p w:rsidR="00B507B6" w:rsidRDefault="00B507B6" w:rsidP="00662299">
            <w:pPr>
              <w:pStyle w:val="a5"/>
              <w:spacing w:line="360" w:lineRule="auto"/>
              <w:ind w:left="0"/>
              <w:rPr>
                <w:rtl/>
              </w:rPr>
            </w:pPr>
            <w:r>
              <w:rPr>
                <w:rFonts w:hint="cs"/>
                <w:rtl/>
              </w:rPr>
              <w:t>3</w:t>
            </w:r>
          </w:p>
        </w:tc>
        <w:tc>
          <w:tcPr>
            <w:tcW w:w="1430" w:type="dxa"/>
          </w:tcPr>
          <w:p w:rsidR="00B507B6" w:rsidRDefault="006A0C53" w:rsidP="00662299">
            <w:pPr>
              <w:pStyle w:val="a5"/>
              <w:spacing w:line="360" w:lineRule="auto"/>
              <w:ind w:left="0"/>
              <w:rPr>
                <w:rtl/>
              </w:rPr>
            </w:pPr>
            <w:r>
              <w:rPr>
                <w:rFonts w:hint="cs"/>
                <w:rtl/>
              </w:rPr>
              <w:t>1/2</w:t>
            </w:r>
            <w:r w:rsidR="00B507B6">
              <w:rPr>
                <w:rFonts w:hint="cs"/>
                <w:rtl/>
              </w:rPr>
              <w:t xml:space="preserve"> ליטר</w:t>
            </w:r>
          </w:p>
        </w:tc>
        <w:tc>
          <w:tcPr>
            <w:tcW w:w="5064" w:type="dxa"/>
          </w:tcPr>
          <w:p w:rsidR="00B507B6" w:rsidRDefault="00B507B6" w:rsidP="00662299">
            <w:pPr>
              <w:pStyle w:val="a5"/>
              <w:spacing w:line="360" w:lineRule="auto"/>
              <w:ind w:left="0"/>
              <w:rPr>
                <w:rtl/>
              </w:rPr>
            </w:pPr>
          </w:p>
        </w:tc>
      </w:tr>
    </w:tbl>
    <w:p w:rsidR="00B507B6" w:rsidRDefault="00B507B6" w:rsidP="00662299">
      <w:pPr>
        <w:pStyle w:val="a5"/>
        <w:spacing w:line="360" w:lineRule="auto"/>
        <w:ind w:hanging="778"/>
        <w:rPr>
          <w:rtl/>
        </w:rPr>
      </w:pPr>
    </w:p>
    <w:p w:rsidR="00377DDB" w:rsidRDefault="00DA6FBE" w:rsidP="00662299">
      <w:pPr>
        <w:pStyle w:val="a5"/>
        <w:numPr>
          <w:ilvl w:val="0"/>
          <w:numId w:val="3"/>
        </w:numPr>
        <w:spacing w:line="360" w:lineRule="auto"/>
        <w:rPr>
          <w:rtl/>
        </w:rPr>
      </w:pPr>
      <w:r>
        <w:rPr>
          <w:rFonts w:hint="cs"/>
          <w:rtl/>
        </w:rPr>
        <w:t>לפניכם  שאלות. הקיפו</w:t>
      </w:r>
      <w:r w:rsidR="006A0C53">
        <w:rPr>
          <w:rFonts w:hint="cs"/>
          <w:rtl/>
        </w:rPr>
        <w:t xml:space="preserve"> את התשובות הנכונות</w:t>
      </w:r>
    </w:p>
    <w:p w:rsidR="00B507B6" w:rsidRDefault="00B507B6" w:rsidP="00662299">
      <w:pPr>
        <w:spacing w:line="360" w:lineRule="auto"/>
        <w:rPr>
          <w:rtl/>
        </w:rPr>
      </w:pPr>
      <w:r>
        <w:rPr>
          <w:rFonts w:hint="cs"/>
          <w:rtl/>
        </w:rPr>
        <w:t>במה שוות תמיסות 1-3   :  נפח תמיסה</w:t>
      </w:r>
      <w:r>
        <w:rPr>
          <w:rFonts w:hint="cs"/>
          <w:rtl/>
        </w:rPr>
        <w:tab/>
      </w:r>
      <w:r w:rsidR="00662299">
        <w:rPr>
          <w:rFonts w:hint="cs"/>
          <w:rtl/>
        </w:rPr>
        <w:tab/>
      </w:r>
      <w:r>
        <w:rPr>
          <w:rFonts w:hint="cs"/>
          <w:rtl/>
        </w:rPr>
        <w:t>מספר מולי מומס</w:t>
      </w:r>
      <w:r>
        <w:rPr>
          <w:rFonts w:hint="cs"/>
          <w:rtl/>
        </w:rPr>
        <w:tab/>
      </w:r>
      <w:r>
        <w:rPr>
          <w:rFonts w:hint="cs"/>
          <w:rtl/>
        </w:rPr>
        <w:tab/>
        <w:t>ריכוז תמיסה</w:t>
      </w:r>
    </w:p>
    <w:p w:rsidR="00B507B6" w:rsidRDefault="00662299" w:rsidP="00662299">
      <w:pPr>
        <w:spacing w:line="360" w:lineRule="auto"/>
        <w:rPr>
          <w:rtl/>
        </w:rPr>
      </w:pPr>
      <w:r>
        <w:rPr>
          <w:rFonts w:hint="cs"/>
          <w:rtl/>
        </w:rPr>
        <w:t xml:space="preserve">במה שונות תמיסות 1-3 </w:t>
      </w:r>
      <w:r w:rsidR="00B507B6">
        <w:rPr>
          <w:rFonts w:hint="cs"/>
          <w:rtl/>
        </w:rPr>
        <w:t xml:space="preserve"> :  נפח תמיסה</w:t>
      </w:r>
      <w:r w:rsidR="00B507B6">
        <w:rPr>
          <w:rFonts w:hint="cs"/>
          <w:rtl/>
        </w:rPr>
        <w:tab/>
      </w:r>
      <w:r>
        <w:rPr>
          <w:rFonts w:hint="cs"/>
          <w:rtl/>
        </w:rPr>
        <w:tab/>
      </w:r>
      <w:r w:rsidR="00B507B6">
        <w:rPr>
          <w:rFonts w:hint="cs"/>
          <w:rtl/>
        </w:rPr>
        <w:t>מספר מולי מומס</w:t>
      </w:r>
      <w:r w:rsidR="00B507B6">
        <w:rPr>
          <w:rFonts w:hint="cs"/>
          <w:rtl/>
        </w:rPr>
        <w:tab/>
      </w:r>
      <w:r w:rsidR="00B507B6">
        <w:rPr>
          <w:rFonts w:hint="cs"/>
          <w:rtl/>
        </w:rPr>
        <w:tab/>
        <w:t>ריכוז תמיסה</w:t>
      </w:r>
    </w:p>
    <w:p w:rsidR="006A0C53" w:rsidRDefault="00DA6FBE" w:rsidP="00DA6FBE">
      <w:pPr>
        <w:pStyle w:val="a5"/>
        <w:numPr>
          <w:ilvl w:val="0"/>
          <w:numId w:val="3"/>
        </w:numPr>
        <w:spacing w:line="360" w:lineRule="auto"/>
        <w:rPr>
          <w:rFonts w:hint="cs"/>
        </w:rPr>
      </w:pPr>
      <w:r>
        <w:rPr>
          <w:rFonts w:hint="cs"/>
          <w:rtl/>
        </w:rPr>
        <w:t>השוו</w:t>
      </w:r>
      <w:r w:rsidR="006A0C53">
        <w:rPr>
          <w:rFonts w:hint="cs"/>
          <w:rtl/>
        </w:rPr>
        <w:t xml:space="preserve"> בין תמיסות 1 ו-2 ו</w:t>
      </w:r>
      <w:r>
        <w:rPr>
          <w:rFonts w:hint="cs"/>
          <w:rtl/>
        </w:rPr>
        <w:t>השלימו את המשפטים הבאים:</w:t>
      </w:r>
    </w:p>
    <w:p w:rsidR="00DA6FBE" w:rsidRDefault="00DA6FBE" w:rsidP="00DA6FBE">
      <w:pPr>
        <w:pStyle w:val="a5"/>
        <w:spacing w:line="360" w:lineRule="auto"/>
        <w:ind w:left="302"/>
      </w:pPr>
      <w:r>
        <w:rPr>
          <w:rFonts w:hint="cs"/>
          <w:rtl/>
        </w:rPr>
        <w:t xml:space="preserve">כאשר מוסיפים לתמיסה מים מספר חלקיקי המומס: </w:t>
      </w:r>
      <w:r w:rsidRPr="00DA6FBE">
        <w:rPr>
          <w:rFonts w:hint="cs"/>
          <w:u w:val="single"/>
          <w:rtl/>
        </w:rPr>
        <w:t>גדל/ קטן/ לא משתנה</w:t>
      </w:r>
    </w:p>
    <w:p w:rsidR="006A0C53" w:rsidRDefault="006A0C53" w:rsidP="00662299">
      <w:pPr>
        <w:pStyle w:val="a5"/>
        <w:spacing w:line="360" w:lineRule="auto"/>
        <w:ind w:left="302"/>
      </w:pPr>
      <w:r>
        <w:rPr>
          <w:rFonts w:hint="cs"/>
          <w:rtl/>
        </w:rPr>
        <w:t>כאשר מוסיפים לתמיסה מים עד שניפחה גדל פי 2 ריכוז התמיסה  קטן פי_______________</w:t>
      </w:r>
    </w:p>
    <w:p w:rsidR="006A0C53" w:rsidRDefault="006A0C53" w:rsidP="00662299">
      <w:pPr>
        <w:pStyle w:val="a5"/>
        <w:spacing w:line="360" w:lineRule="auto"/>
        <w:ind w:left="302"/>
      </w:pPr>
      <w:r>
        <w:rPr>
          <w:rFonts w:hint="cs"/>
          <w:rtl/>
        </w:rPr>
        <w:t>כאשר מוסיפים לתמיסה מים עד שניפחה גדל פי 5 ריכוז התמיסה  קטן פי______________</w:t>
      </w:r>
    </w:p>
    <w:p w:rsidR="00DA6FBE" w:rsidRDefault="006A0C53" w:rsidP="00DA6FBE">
      <w:pPr>
        <w:pStyle w:val="a5"/>
        <w:numPr>
          <w:ilvl w:val="0"/>
          <w:numId w:val="3"/>
        </w:numPr>
        <w:spacing w:line="360" w:lineRule="auto"/>
        <w:rPr>
          <w:rFonts w:hint="cs"/>
        </w:rPr>
      </w:pPr>
      <w:r>
        <w:rPr>
          <w:rFonts w:hint="cs"/>
          <w:rtl/>
        </w:rPr>
        <w:t xml:space="preserve">מה </w:t>
      </w:r>
      <w:r w:rsidR="00DA6FBE">
        <w:rPr>
          <w:rFonts w:hint="cs"/>
          <w:rtl/>
        </w:rPr>
        <w:t>י</w:t>
      </w:r>
      <w:r>
        <w:rPr>
          <w:rFonts w:hint="cs"/>
          <w:rtl/>
        </w:rPr>
        <w:t>היה ריכוז התמיסה כאשר ניפחה היה בדיוק 1 ליטר? חשב</w:t>
      </w:r>
      <w:r w:rsidR="00DA6FBE">
        <w:rPr>
          <w:rFonts w:hint="cs"/>
          <w:rtl/>
        </w:rPr>
        <w:t>ו</w:t>
      </w:r>
      <w:r>
        <w:rPr>
          <w:rFonts w:hint="cs"/>
          <w:rtl/>
        </w:rPr>
        <w:t xml:space="preserve"> </w:t>
      </w:r>
      <w:r w:rsidR="00DA6FBE">
        <w:rPr>
          <w:rFonts w:hint="cs"/>
          <w:rtl/>
        </w:rPr>
        <w:t>____________________</w:t>
      </w:r>
    </w:p>
    <w:p w:rsidR="00DA6FBE" w:rsidRDefault="00DA6FBE" w:rsidP="00DA6FBE">
      <w:pPr>
        <w:pStyle w:val="a5"/>
        <w:spacing w:line="360" w:lineRule="auto"/>
        <w:ind w:left="302"/>
        <w:rPr>
          <w:rtl/>
        </w:rPr>
      </w:pPr>
      <w:r>
        <w:rPr>
          <w:rFonts w:hint="cs"/>
          <w:rtl/>
        </w:rPr>
        <w:t>הוסיפו</w:t>
      </w:r>
      <w:r w:rsidR="006A0C53">
        <w:rPr>
          <w:rFonts w:hint="cs"/>
          <w:rtl/>
        </w:rPr>
        <w:t xml:space="preserve"> מים לכלי וב</w:t>
      </w:r>
      <w:r>
        <w:rPr>
          <w:rFonts w:hint="cs"/>
          <w:rtl/>
        </w:rPr>
        <w:t>דקו אם צדקתם.</w:t>
      </w:r>
    </w:p>
    <w:p w:rsidR="00754DC0" w:rsidRDefault="00754DC0" w:rsidP="00754DC0">
      <w:pPr>
        <w:pStyle w:val="a5"/>
        <w:numPr>
          <w:ilvl w:val="0"/>
          <w:numId w:val="3"/>
        </w:numPr>
        <w:spacing w:line="360" w:lineRule="auto"/>
        <w:rPr>
          <w:rFonts w:hint="cs"/>
        </w:rPr>
      </w:pPr>
      <w:r>
        <w:rPr>
          <w:rFonts w:hint="cs"/>
          <w:rtl/>
        </w:rPr>
        <w:t xml:space="preserve">בחרו מוצק אחר והכינו תמיסה </w:t>
      </w:r>
      <w:r w:rsidRPr="00754DC0">
        <w:rPr>
          <w:rFonts w:hint="cs"/>
          <w:u w:val="single"/>
          <w:rtl/>
        </w:rPr>
        <w:t xml:space="preserve">רוויה </w:t>
      </w:r>
      <w:r>
        <w:rPr>
          <w:rFonts w:hint="cs"/>
          <w:rtl/>
        </w:rPr>
        <w:t>בנפח 100 מ"ל.</w:t>
      </w:r>
    </w:p>
    <w:p w:rsidR="00754DC0" w:rsidRDefault="00754DC0" w:rsidP="00754DC0">
      <w:pPr>
        <w:spacing w:line="360" w:lineRule="auto"/>
        <w:ind w:left="302"/>
        <w:rPr>
          <w:rFonts w:hint="cs"/>
          <w:rtl/>
        </w:rPr>
      </w:pPr>
      <w:r>
        <w:rPr>
          <w:rFonts w:hint="cs"/>
          <w:rtl/>
        </w:rPr>
        <w:t>ציינו את שם המוצק ואת ריכוז התמיסה הרוויה________________________________</w:t>
      </w:r>
    </w:p>
    <w:p w:rsidR="00754DC0" w:rsidRDefault="00754DC0" w:rsidP="00754DC0">
      <w:pPr>
        <w:spacing w:line="360" w:lineRule="auto"/>
        <w:ind w:left="302"/>
        <w:rPr>
          <w:rFonts w:hint="cs"/>
          <w:rtl/>
        </w:rPr>
      </w:pPr>
      <w:r>
        <w:rPr>
          <w:rFonts w:hint="cs"/>
          <w:rtl/>
        </w:rPr>
        <w:t>חשבו מה יהיה ריכוז התמיסה אם תוסיפו 100 מ"ל מים.__________________________</w:t>
      </w:r>
    </w:p>
    <w:p w:rsidR="00754DC0" w:rsidRDefault="00754DC0" w:rsidP="00754DC0">
      <w:pPr>
        <w:spacing w:line="360" w:lineRule="auto"/>
        <w:ind w:left="302"/>
        <w:rPr>
          <w:rFonts w:hint="cs"/>
          <w:rtl/>
        </w:rPr>
      </w:pPr>
      <w:r>
        <w:rPr>
          <w:rFonts w:hint="cs"/>
          <w:rtl/>
        </w:rPr>
        <w:t xml:space="preserve">בצעו את הבדיקה, הוסיפו מים ומדדו ריכוז. מה הריכוז </w:t>
      </w:r>
      <w:proofErr w:type="spellStart"/>
      <w:r>
        <w:rPr>
          <w:rFonts w:hint="cs"/>
          <w:rtl/>
        </w:rPr>
        <w:t>הנימדד</w:t>
      </w:r>
      <w:proofErr w:type="spellEnd"/>
      <w:r>
        <w:rPr>
          <w:rFonts w:hint="cs"/>
          <w:rtl/>
        </w:rPr>
        <w:t>?____________________</w:t>
      </w:r>
    </w:p>
    <w:p w:rsidR="00754DC0" w:rsidRDefault="00754DC0" w:rsidP="00754DC0">
      <w:pPr>
        <w:spacing w:line="360" w:lineRule="auto"/>
        <w:ind w:left="302"/>
        <w:rPr>
          <w:rFonts w:hint="cs"/>
          <w:rtl/>
        </w:rPr>
      </w:pPr>
      <w:r>
        <w:rPr>
          <w:rFonts w:hint="cs"/>
          <w:rtl/>
        </w:rPr>
        <w:t>במידה והערך המחושב שונה מהערך הנמדד חישבו מה הסיבה לאי-הדיוק בתוצאה.</w:t>
      </w:r>
    </w:p>
    <w:p w:rsidR="00754DC0" w:rsidRDefault="00754DC0" w:rsidP="00754DC0">
      <w:pPr>
        <w:spacing w:line="360" w:lineRule="auto"/>
        <w:ind w:left="302"/>
        <w:rPr>
          <w:rFonts w:hint="cs"/>
          <w:rtl/>
        </w:rPr>
      </w:pPr>
      <w:r>
        <w:rPr>
          <w:rFonts w:hint="cs"/>
          <w:rtl/>
        </w:rPr>
        <w:t>______________________________________________________________</w:t>
      </w:r>
    </w:p>
    <w:p w:rsidR="00754DC0" w:rsidRDefault="00754DC0" w:rsidP="00754DC0">
      <w:pPr>
        <w:spacing w:line="360" w:lineRule="auto"/>
        <w:ind w:left="302"/>
        <w:rPr>
          <w:rFonts w:hint="cs"/>
          <w:rtl/>
        </w:rPr>
      </w:pPr>
      <w:r>
        <w:rPr>
          <w:rFonts w:hint="cs"/>
          <w:rtl/>
        </w:rPr>
        <w:t>רמז-חזרו על הבדיקה והתבוננו היטב בתחתית הכלי.</w:t>
      </w:r>
    </w:p>
    <w:p w:rsidR="00DA6FBE" w:rsidRDefault="00DA6FBE" w:rsidP="00754DC0">
      <w:pPr>
        <w:spacing w:line="360" w:lineRule="auto"/>
        <w:ind w:left="302"/>
        <w:rPr>
          <w:rFonts w:hint="cs"/>
          <w:rtl/>
        </w:rPr>
      </w:pPr>
    </w:p>
    <w:p w:rsidR="00DA6FBE" w:rsidRDefault="00DA6FBE" w:rsidP="00754DC0">
      <w:pPr>
        <w:spacing w:line="360" w:lineRule="auto"/>
        <w:ind w:left="302"/>
        <w:rPr>
          <w:rFonts w:hint="cs"/>
          <w:rtl/>
        </w:rPr>
      </w:pPr>
    </w:p>
    <w:p w:rsidR="00754DC0" w:rsidRDefault="00754DC0" w:rsidP="00754DC0">
      <w:pPr>
        <w:spacing w:line="360" w:lineRule="auto"/>
        <w:rPr>
          <w:rFonts w:hint="cs"/>
          <w:rtl/>
        </w:rPr>
      </w:pPr>
    </w:p>
    <w:p w:rsidR="00754DC0" w:rsidRPr="00CD2641" w:rsidRDefault="00754DC0" w:rsidP="00754DC0">
      <w:pPr>
        <w:pStyle w:val="a5"/>
        <w:numPr>
          <w:ilvl w:val="0"/>
          <w:numId w:val="2"/>
        </w:numPr>
        <w:spacing w:line="360" w:lineRule="auto"/>
        <w:rPr>
          <w:rFonts w:hint="cs"/>
          <w:b/>
          <w:bCs/>
          <w:u w:val="single"/>
          <w:rtl/>
        </w:rPr>
      </w:pPr>
      <w:r w:rsidRPr="00CD2641">
        <w:rPr>
          <w:rFonts w:hint="cs"/>
          <w:b/>
          <w:bCs/>
          <w:u w:val="single"/>
          <w:rtl/>
        </w:rPr>
        <w:t>ה</w:t>
      </w:r>
      <w:r w:rsidR="00CD2641" w:rsidRPr="00CD2641">
        <w:rPr>
          <w:rFonts w:hint="cs"/>
          <w:b/>
          <w:bCs/>
          <w:u w:val="single"/>
          <w:rtl/>
        </w:rPr>
        <w:t>קטנת נפח התמיסה והריכוז</w:t>
      </w:r>
    </w:p>
    <w:p w:rsidR="00754DC0" w:rsidRDefault="00CD2641" w:rsidP="00754DC0">
      <w:pPr>
        <w:spacing w:line="360" w:lineRule="auto"/>
        <w:rPr>
          <w:rFonts w:hint="cs"/>
          <w:rtl/>
        </w:rPr>
      </w:pPr>
      <w:r>
        <w:rPr>
          <w:rFonts w:hint="cs"/>
          <w:rtl/>
        </w:rPr>
        <w:t>כאשר יש תמיסה בנפח וריכוז נתונים אפשר לגרום להקטנת הנפח בשתי דרכים שונות:</w:t>
      </w:r>
    </w:p>
    <w:p w:rsidR="00CD2641" w:rsidRDefault="00CD2641" w:rsidP="00754DC0">
      <w:pPr>
        <w:spacing w:line="360" w:lineRule="auto"/>
        <w:rPr>
          <w:rFonts w:hint="cs"/>
          <w:rtl/>
        </w:rPr>
      </w:pPr>
      <w:r>
        <w:rPr>
          <w:rFonts w:hint="cs"/>
          <w:rtl/>
        </w:rPr>
        <w:t>-פתיחת הברז התחתון.</w:t>
      </w:r>
    </w:p>
    <w:p w:rsidR="00CD2641" w:rsidRDefault="00CD2641" w:rsidP="00754DC0">
      <w:pPr>
        <w:spacing w:line="360" w:lineRule="auto"/>
        <w:rPr>
          <w:rFonts w:hint="cs"/>
          <w:rtl/>
        </w:rPr>
      </w:pPr>
      <w:r>
        <w:rPr>
          <w:rFonts w:hint="cs"/>
          <w:rtl/>
        </w:rPr>
        <w:t>-אידוי התמיסה</w:t>
      </w:r>
    </w:p>
    <w:p w:rsidR="00CD2641" w:rsidRDefault="00CD2641" w:rsidP="00754DC0">
      <w:pPr>
        <w:spacing w:line="360" w:lineRule="auto"/>
        <w:rPr>
          <w:rFonts w:hint="cs"/>
          <w:rtl/>
        </w:rPr>
      </w:pPr>
      <w:r>
        <w:rPr>
          <w:rFonts w:hint="cs"/>
          <w:rtl/>
        </w:rPr>
        <w:t xml:space="preserve">עליכם לחקור את שתי </w:t>
      </w:r>
      <w:r w:rsidR="006768CD">
        <w:rPr>
          <w:rFonts w:hint="cs"/>
          <w:rtl/>
        </w:rPr>
        <w:t>האפשרויות ולבדוק כיצד הקטנת הנפח משפיעה על הריכוז.</w:t>
      </w:r>
    </w:p>
    <w:p w:rsidR="006768CD" w:rsidRDefault="006768CD" w:rsidP="00754DC0">
      <w:pPr>
        <w:spacing w:line="360" w:lineRule="auto"/>
        <w:rPr>
          <w:rFonts w:hint="cs"/>
          <w:rtl/>
        </w:rPr>
      </w:pPr>
      <w:r>
        <w:rPr>
          <w:rFonts w:hint="cs"/>
          <w:rtl/>
        </w:rPr>
        <w:t>הכינו תמיסה של אחד המוצקים, הכניסו את מד הריכוז פתחו את הברז ועקבו אחר השינויים.</w:t>
      </w:r>
    </w:p>
    <w:p w:rsidR="006768CD" w:rsidRDefault="006768CD" w:rsidP="00754DC0">
      <w:pPr>
        <w:spacing w:line="360" w:lineRule="auto"/>
        <w:rPr>
          <w:rFonts w:hint="cs"/>
          <w:rtl/>
        </w:rPr>
      </w:pPr>
      <w:r>
        <w:rPr>
          <w:rFonts w:hint="cs"/>
          <w:rtl/>
        </w:rPr>
        <w:t>מה קרה?_______________________________________________________</w:t>
      </w:r>
    </w:p>
    <w:p w:rsidR="006768CD" w:rsidRDefault="006768CD" w:rsidP="006768CD">
      <w:pPr>
        <w:spacing w:line="360" w:lineRule="auto"/>
        <w:rPr>
          <w:rFonts w:hint="cs"/>
          <w:rtl/>
        </w:rPr>
      </w:pPr>
      <w:r>
        <w:rPr>
          <w:rFonts w:hint="cs"/>
          <w:rtl/>
        </w:rPr>
        <w:t xml:space="preserve">הכינו תמיסה אחרת, הכניסו את מד הריכוז , הפעילו את האידוי. </w:t>
      </w:r>
    </w:p>
    <w:p w:rsidR="006768CD" w:rsidRDefault="006768CD" w:rsidP="006768CD">
      <w:pPr>
        <w:spacing w:line="360" w:lineRule="auto"/>
        <w:rPr>
          <w:rFonts w:hint="cs"/>
          <w:rtl/>
        </w:rPr>
      </w:pPr>
      <w:r>
        <w:rPr>
          <w:rFonts w:hint="cs"/>
          <w:rtl/>
        </w:rPr>
        <w:t>עקבו אחר השינויים ותארו את תצפיותיכם:</w:t>
      </w:r>
    </w:p>
    <w:tbl>
      <w:tblPr>
        <w:tblStyle w:val="a6"/>
        <w:bidiVisual/>
        <w:tblW w:w="0" w:type="auto"/>
        <w:tblBorders>
          <w:left w:val="none" w:sz="0" w:space="0" w:color="auto"/>
          <w:right w:val="none" w:sz="0" w:space="0" w:color="auto"/>
          <w:insideH w:val="none" w:sz="0" w:space="0" w:color="auto"/>
          <w:insideV w:val="none" w:sz="0" w:space="0" w:color="auto"/>
        </w:tblBorders>
        <w:tblLook w:val="04A0"/>
      </w:tblPr>
      <w:tblGrid>
        <w:gridCol w:w="8522"/>
      </w:tblGrid>
      <w:tr w:rsidR="006768CD" w:rsidTr="006768CD">
        <w:tc>
          <w:tcPr>
            <w:tcW w:w="8522" w:type="dxa"/>
          </w:tcPr>
          <w:p w:rsidR="006768CD" w:rsidRDefault="006768CD" w:rsidP="006768CD">
            <w:pPr>
              <w:spacing w:line="360" w:lineRule="auto"/>
              <w:rPr>
                <w:rFonts w:hint="cs"/>
                <w:rtl/>
              </w:rPr>
            </w:pPr>
          </w:p>
        </w:tc>
      </w:tr>
    </w:tbl>
    <w:p w:rsidR="006768CD" w:rsidRDefault="006768CD" w:rsidP="006768CD">
      <w:pPr>
        <w:spacing w:line="360" w:lineRule="auto"/>
        <w:rPr>
          <w:rFonts w:hint="cs"/>
          <w:rtl/>
        </w:rPr>
      </w:pPr>
    </w:p>
    <w:p w:rsidR="00377DDB" w:rsidRDefault="006768CD" w:rsidP="00662299">
      <w:pPr>
        <w:spacing w:line="360" w:lineRule="auto"/>
        <w:rPr>
          <w:rFonts w:hint="cs"/>
          <w:rtl/>
        </w:rPr>
      </w:pPr>
      <w:r>
        <w:rPr>
          <w:rFonts w:hint="cs"/>
          <w:rtl/>
        </w:rPr>
        <w:t>סכמו-</w:t>
      </w:r>
    </w:p>
    <w:p w:rsidR="006768CD" w:rsidRDefault="006768CD" w:rsidP="00662299">
      <w:pPr>
        <w:spacing w:line="360" w:lineRule="auto"/>
        <w:rPr>
          <w:rFonts w:hint="cs"/>
          <w:rtl/>
        </w:rPr>
      </w:pPr>
      <w:r>
        <w:rPr>
          <w:rFonts w:hint="cs"/>
          <w:rtl/>
        </w:rPr>
        <w:t>כאשר פתחנו את הברז התחתון נפח התמיסה שבכלי _________וריכוז התמיסה____________</w:t>
      </w:r>
    </w:p>
    <w:p w:rsidR="006768CD" w:rsidRDefault="006768CD" w:rsidP="00662299">
      <w:pPr>
        <w:spacing w:line="360" w:lineRule="auto"/>
        <w:rPr>
          <w:rtl/>
        </w:rPr>
      </w:pPr>
      <w:r>
        <w:rPr>
          <w:rFonts w:hint="cs"/>
          <w:rtl/>
        </w:rPr>
        <w:t>כאשר אידנו את התמיסה נפח התמיסה ____________ וריכוז התמיסה________________</w:t>
      </w:r>
    </w:p>
    <w:p w:rsidR="00987D33" w:rsidRDefault="00987D33" w:rsidP="00662299">
      <w:pPr>
        <w:spacing w:line="360" w:lineRule="auto"/>
        <w:rPr>
          <w:rFonts w:hint="cs"/>
          <w:rtl/>
        </w:rPr>
      </w:pPr>
      <w:r>
        <w:rPr>
          <w:rFonts w:hint="cs"/>
          <w:rtl/>
        </w:rPr>
        <w:t>חשבו ובחרו בתשובה המתאימה ביותר:</w:t>
      </w:r>
    </w:p>
    <w:p w:rsidR="00377DDB" w:rsidRDefault="006768CD" w:rsidP="00662299">
      <w:pPr>
        <w:spacing w:line="360" w:lineRule="auto"/>
        <w:rPr>
          <w:rFonts w:hint="cs"/>
          <w:rtl/>
        </w:rPr>
      </w:pPr>
      <w:r>
        <w:rPr>
          <w:rFonts w:hint="cs"/>
          <w:rtl/>
        </w:rPr>
        <w:t xml:space="preserve">כאשר מוציאים חלק מהתמיסה מספר מולי המומס שבכלי הניסוי   </w:t>
      </w:r>
      <w:r w:rsidRPr="006768CD">
        <w:rPr>
          <w:rFonts w:hint="cs"/>
          <w:u w:val="single"/>
          <w:rtl/>
        </w:rPr>
        <w:t>קטן/גדל/לא משתנה</w:t>
      </w:r>
    </w:p>
    <w:p w:rsidR="006768CD" w:rsidRDefault="006768CD" w:rsidP="00662299">
      <w:pPr>
        <w:spacing w:line="360" w:lineRule="auto"/>
        <w:rPr>
          <w:rtl/>
        </w:rPr>
      </w:pPr>
      <w:r>
        <w:rPr>
          <w:rFonts w:hint="cs"/>
          <w:rtl/>
        </w:rPr>
        <w:t xml:space="preserve">כאשר מאדים את התמיסה מספר מולי המומס שבכלי הניסוי  </w:t>
      </w:r>
      <w:r w:rsidRPr="006768CD">
        <w:rPr>
          <w:rFonts w:hint="cs"/>
          <w:u w:val="single"/>
          <w:rtl/>
        </w:rPr>
        <w:t>קטן/גדל/לא משתנה</w:t>
      </w:r>
    </w:p>
    <w:p w:rsidR="00377DDB" w:rsidRDefault="002C2DC1" w:rsidP="00662299">
      <w:pPr>
        <w:spacing w:line="360" w:lineRule="auto"/>
        <w:rPr>
          <w:rFonts w:hint="cs"/>
          <w:rtl/>
        </w:rPr>
      </w:pPr>
      <w:r>
        <w:rPr>
          <w:rFonts w:hint="cs"/>
          <w:noProof/>
          <w:rtl/>
        </w:rPr>
        <w:pict>
          <v:shapetype id="_x0000_t202" coordsize="21600,21600" o:spt="202" path="m,l,21600r21600,l21600,xe">
            <v:stroke joinstyle="miter"/>
            <v:path gradientshapeok="t" o:connecttype="rect"/>
          </v:shapetype>
          <v:shape id="_x0000_s1030" type="#_x0000_t202" style="position:absolute;left:0;text-align:left;margin-left:-46.15pt;margin-top:9.6pt;width:508.65pt;height:94.7pt;z-index:251661312">
            <v:textbox>
              <w:txbxContent>
                <w:p w:rsidR="002C2DC1" w:rsidRDefault="002C2DC1" w:rsidP="002C2DC1">
                  <w:pPr>
                    <w:spacing w:line="360" w:lineRule="auto"/>
                    <w:rPr>
                      <w:rFonts w:hint="cs"/>
                      <w:b/>
                      <w:bCs/>
                      <w:rtl/>
                    </w:rPr>
                  </w:pPr>
                  <w:r w:rsidRPr="002C2DC1">
                    <w:rPr>
                      <w:rFonts w:hint="cs"/>
                      <w:b/>
                      <w:bCs/>
                      <w:rtl/>
                    </w:rPr>
                    <w:t>במעבדה זאת עסקנו בתמיסות המתקבלות כאשר ממיסים מוצקים במים. למדנו מהי תמיסה רוויה וראינו שלמומסים שונים ריכוז שונה של תמיסות רוויות.  בדקנו כיצד הוספת מים לתמיסה משפיעה על הריכוז וכיצד אידוי</w:t>
                  </w:r>
                  <w:r>
                    <w:rPr>
                      <w:rFonts w:hint="cs"/>
                      <w:b/>
                      <w:bCs/>
                      <w:rtl/>
                    </w:rPr>
                    <w:t xml:space="preserve"> ה</w:t>
                  </w:r>
                  <w:r w:rsidRPr="002C2DC1">
                    <w:rPr>
                      <w:rFonts w:hint="cs"/>
                      <w:b/>
                      <w:bCs/>
                      <w:rtl/>
                    </w:rPr>
                    <w:t xml:space="preserve">מים משפיע על הריכוז. </w:t>
                  </w:r>
                </w:p>
                <w:p w:rsidR="002C2DC1" w:rsidRPr="002C2DC1" w:rsidRDefault="002C2DC1" w:rsidP="002C2DC1">
                  <w:pPr>
                    <w:spacing w:line="360" w:lineRule="auto"/>
                    <w:rPr>
                      <w:b/>
                      <w:bCs/>
                    </w:rPr>
                  </w:pPr>
                  <w:r w:rsidRPr="002C2DC1">
                    <w:rPr>
                      <w:rFonts w:hint="cs"/>
                      <w:b/>
                      <w:bCs/>
                      <w:rtl/>
                    </w:rPr>
                    <w:t>במעבדה הבאה נחקור כיצד הוספה של מים ואידוי של  מים משפיעים על הריכוז של תמיסות שונות.</w:t>
                  </w:r>
                </w:p>
              </w:txbxContent>
            </v:textbox>
            <w10:wrap anchorx="page"/>
          </v:shape>
        </w:pict>
      </w:r>
    </w:p>
    <w:p w:rsidR="00DA6FBE" w:rsidRDefault="00DA6FBE" w:rsidP="00662299">
      <w:pPr>
        <w:spacing w:line="360" w:lineRule="auto"/>
        <w:rPr>
          <w:rFonts w:hint="cs"/>
          <w:rtl/>
        </w:rPr>
      </w:pPr>
      <w:r>
        <w:rPr>
          <w:rFonts w:hint="cs"/>
          <w:rtl/>
        </w:rPr>
        <w:t xml:space="preserve">                                                                </w:t>
      </w:r>
    </w:p>
    <w:p w:rsidR="00DA6FBE" w:rsidRDefault="00DA6FBE" w:rsidP="00662299">
      <w:pPr>
        <w:spacing w:line="360" w:lineRule="auto"/>
        <w:rPr>
          <w:rtl/>
        </w:rPr>
      </w:pPr>
    </w:p>
    <w:sectPr w:rsidR="00DA6FBE" w:rsidSect="005B0329">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E1E5E"/>
    <w:multiLevelType w:val="hybridMultilevel"/>
    <w:tmpl w:val="7BAE670E"/>
    <w:lvl w:ilvl="0" w:tplc="0FE07650">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
    <w:nsid w:val="37CD6637"/>
    <w:multiLevelType w:val="hybridMultilevel"/>
    <w:tmpl w:val="9A424F76"/>
    <w:lvl w:ilvl="0" w:tplc="F21E07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162F3B"/>
    <w:multiLevelType w:val="hybridMultilevel"/>
    <w:tmpl w:val="7C2C052C"/>
    <w:lvl w:ilvl="0" w:tplc="739473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oNotDisplayPageBoundaries/>
  <w:proofState w:spelling="clean" w:grammar="clean"/>
  <w:defaultTabStop w:val="720"/>
  <w:characterSpacingControl w:val="doNotCompress"/>
  <w:compat/>
  <w:rsids>
    <w:rsidRoot w:val="00100A50"/>
    <w:rsid w:val="00100A50"/>
    <w:rsid w:val="00132281"/>
    <w:rsid w:val="00284685"/>
    <w:rsid w:val="002A3450"/>
    <w:rsid w:val="002C2DC1"/>
    <w:rsid w:val="002E648D"/>
    <w:rsid w:val="00313D16"/>
    <w:rsid w:val="00377DDB"/>
    <w:rsid w:val="00381189"/>
    <w:rsid w:val="005A252B"/>
    <w:rsid w:val="005B0329"/>
    <w:rsid w:val="0063644B"/>
    <w:rsid w:val="00662299"/>
    <w:rsid w:val="006768CD"/>
    <w:rsid w:val="006A0C53"/>
    <w:rsid w:val="00754DC0"/>
    <w:rsid w:val="00892055"/>
    <w:rsid w:val="008D7645"/>
    <w:rsid w:val="00987D33"/>
    <w:rsid w:val="009B2590"/>
    <w:rsid w:val="009F165B"/>
    <w:rsid w:val="00A02E0D"/>
    <w:rsid w:val="00A40918"/>
    <w:rsid w:val="00B507B6"/>
    <w:rsid w:val="00BF7AD6"/>
    <w:rsid w:val="00CD2641"/>
    <w:rsid w:val="00DA6FBE"/>
    <w:rsid w:val="00F71DC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4" type="callout" idref="#_x0000_s1027"/>
        <o:r id="V:Rule6" type="callout" idref="#_x0000_s1028"/>
        <o:r id="V:Rule8" type="callout"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65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00A50"/>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100A50"/>
    <w:rPr>
      <w:rFonts w:ascii="Tahoma" w:hAnsi="Tahoma" w:cs="Tahoma"/>
      <w:sz w:val="16"/>
      <w:szCs w:val="16"/>
    </w:rPr>
  </w:style>
  <w:style w:type="paragraph" w:styleId="a5">
    <w:name w:val="List Paragraph"/>
    <w:basedOn w:val="a"/>
    <w:uiPriority w:val="34"/>
    <w:qFormat/>
    <w:rsid w:val="00BF7AD6"/>
    <w:pPr>
      <w:ind w:left="720"/>
      <w:contextualSpacing/>
    </w:pPr>
  </w:style>
  <w:style w:type="character" w:styleId="Hyperlink">
    <w:name w:val="Hyperlink"/>
    <w:basedOn w:val="a0"/>
    <w:uiPriority w:val="99"/>
    <w:unhideWhenUsed/>
    <w:rsid w:val="00377DDB"/>
    <w:rPr>
      <w:color w:val="0000FF" w:themeColor="hyperlink"/>
      <w:u w:val="single"/>
    </w:rPr>
  </w:style>
  <w:style w:type="table" w:styleId="a6">
    <w:name w:val="Table Grid"/>
    <w:basedOn w:val="a1"/>
    <w:uiPriority w:val="59"/>
    <w:rsid w:val="00313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0"/>
    <w:uiPriority w:val="99"/>
    <w:semiHidden/>
    <w:unhideWhenUsed/>
    <w:rsid w:val="00284685"/>
    <w:rPr>
      <w:sz w:val="16"/>
      <w:szCs w:val="16"/>
    </w:rPr>
  </w:style>
  <w:style w:type="paragraph" w:styleId="a8">
    <w:name w:val="annotation text"/>
    <w:basedOn w:val="a"/>
    <w:link w:val="a9"/>
    <w:uiPriority w:val="99"/>
    <w:semiHidden/>
    <w:unhideWhenUsed/>
    <w:rsid w:val="00284685"/>
    <w:pPr>
      <w:spacing w:line="240" w:lineRule="auto"/>
    </w:pPr>
    <w:rPr>
      <w:sz w:val="20"/>
      <w:szCs w:val="20"/>
    </w:rPr>
  </w:style>
  <w:style w:type="character" w:customStyle="1" w:styleId="a9">
    <w:name w:val="טקסט הערה תו"/>
    <w:basedOn w:val="a0"/>
    <w:link w:val="a8"/>
    <w:uiPriority w:val="99"/>
    <w:semiHidden/>
    <w:rsid w:val="00284685"/>
    <w:rPr>
      <w:sz w:val="20"/>
      <w:szCs w:val="20"/>
    </w:rPr>
  </w:style>
  <w:style w:type="paragraph" w:styleId="aa">
    <w:name w:val="annotation subject"/>
    <w:basedOn w:val="a8"/>
    <w:next w:val="a8"/>
    <w:link w:val="ab"/>
    <w:uiPriority w:val="99"/>
    <w:semiHidden/>
    <w:unhideWhenUsed/>
    <w:rsid w:val="00284685"/>
    <w:rPr>
      <w:b/>
      <w:bCs/>
    </w:rPr>
  </w:style>
  <w:style w:type="character" w:customStyle="1" w:styleId="ab">
    <w:name w:val="נושא הערה תו"/>
    <w:basedOn w:val="a9"/>
    <w:link w:val="aa"/>
    <w:uiPriority w:val="99"/>
    <w:semiHidden/>
    <w:rsid w:val="00284685"/>
    <w:rPr>
      <w:b/>
      <w:bCs/>
    </w:rPr>
  </w:style>
  <w:style w:type="character" w:styleId="FollowedHyperlink">
    <w:name w:val="FollowedHyperlink"/>
    <w:basedOn w:val="a0"/>
    <w:uiPriority w:val="99"/>
    <w:semiHidden/>
    <w:unhideWhenUsed/>
    <w:rsid w:val="00987D33"/>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phet.colorado.edu/en/simulation/concentration"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350</TotalTime>
  <Pages>4</Pages>
  <Words>590</Words>
  <Characters>2954</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2013-03-04T15:53:00Z</dcterms:created>
  <dcterms:modified xsi:type="dcterms:W3CDTF">2013-03-04T22:02:00Z</dcterms:modified>
</cp:coreProperties>
</file>